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40" w:rsidRPr="00860AB1" w:rsidRDefault="00925840" w:rsidP="00C7695F"/>
    <w:p w:rsidR="00925840" w:rsidRPr="00C7695F" w:rsidRDefault="00925840" w:rsidP="00925840">
      <w:pPr>
        <w:jc w:val="center"/>
        <w:rPr>
          <w:b/>
        </w:rPr>
      </w:pPr>
      <w:r w:rsidRPr="00C7695F">
        <w:rPr>
          <w:b/>
        </w:rPr>
        <w:t>РЕЦЕНЗИЯ</w:t>
      </w:r>
    </w:p>
    <w:p w:rsidR="00925840" w:rsidRPr="00C7695F" w:rsidRDefault="00925840" w:rsidP="00925840">
      <w:pPr>
        <w:jc w:val="center"/>
        <w:rPr>
          <w:b/>
        </w:rPr>
      </w:pPr>
      <w:r w:rsidRPr="00C7695F">
        <w:rPr>
          <w:b/>
        </w:rPr>
        <w:t>на научный доклад</w:t>
      </w:r>
    </w:p>
    <w:p w:rsidR="00925840" w:rsidRPr="00860AB1" w:rsidRDefault="00925840" w:rsidP="00925840">
      <w:pPr>
        <w:jc w:val="center"/>
      </w:pPr>
    </w:p>
    <w:p w:rsidR="00925840" w:rsidRPr="001D5247" w:rsidRDefault="00C7695F" w:rsidP="00E559C5">
      <w:pPr>
        <w:jc w:val="center"/>
        <w:rPr>
          <w:u w:val="single"/>
        </w:rPr>
      </w:pPr>
      <w:proofErr w:type="spellStart"/>
      <w:r w:rsidRPr="001D5247">
        <w:rPr>
          <w:u w:val="single"/>
        </w:rPr>
        <w:t>Руховича</w:t>
      </w:r>
      <w:proofErr w:type="spellEnd"/>
      <w:r w:rsidRPr="001D5247">
        <w:rPr>
          <w:u w:val="single"/>
        </w:rPr>
        <w:t xml:space="preserve"> Филиппа Дмитриевича</w:t>
      </w:r>
    </w:p>
    <w:p w:rsidR="00925840" w:rsidRPr="00860AB1" w:rsidRDefault="00925840" w:rsidP="00925840">
      <w:pPr>
        <w:jc w:val="both"/>
      </w:pPr>
    </w:p>
    <w:p w:rsidR="00925840" w:rsidRPr="00C7695F" w:rsidRDefault="00925840" w:rsidP="00925840">
      <w:pPr>
        <w:spacing w:line="360" w:lineRule="auto"/>
        <w:jc w:val="both"/>
        <w:rPr>
          <w:i/>
        </w:rPr>
      </w:pPr>
      <w:r w:rsidRPr="00C7695F">
        <w:rPr>
          <w:b/>
        </w:rPr>
        <w:t>Направление подготовки</w:t>
      </w:r>
      <w:r w:rsidRPr="00860AB1">
        <w:t xml:space="preserve"> </w:t>
      </w:r>
      <w:r w:rsidR="00C7695F" w:rsidRPr="00F125EA">
        <w:t>01.06.01. Математика и механика</w:t>
      </w:r>
    </w:p>
    <w:p w:rsidR="00925840" w:rsidRPr="00860AB1" w:rsidRDefault="00925840" w:rsidP="00925840">
      <w:pPr>
        <w:spacing w:line="360" w:lineRule="auto"/>
        <w:jc w:val="both"/>
      </w:pPr>
      <w:r w:rsidRPr="00C7695F">
        <w:rPr>
          <w:b/>
        </w:rPr>
        <w:t>Направленность (профиль) подготовки</w:t>
      </w:r>
      <w:r w:rsidR="00C7695F">
        <w:rPr>
          <w:b/>
        </w:rPr>
        <w:t xml:space="preserve"> </w:t>
      </w:r>
      <w:r w:rsidR="00C7695F">
        <w:t>01.01.09</w:t>
      </w:r>
      <w:r w:rsidR="00C7695F" w:rsidRPr="00F125EA">
        <w:t xml:space="preserve">. </w:t>
      </w:r>
      <w:r w:rsidR="00C7695F">
        <w:t>Дискретная математика и математическая кибернетика</w:t>
      </w:r>
    </w:p>
    <w:p w:rsidR="00925840" w:rsidRPr="00860AB1" w:rsidRDefault="00925840" w:rsidP="00925840">
      <w:pPr>
        <w:spacing w:line="360" w:lineRule="auto"/>
        <w:jc w:val="both"/>
        <w:rPr>
          <w:i/>
        </w:rPr>
      </w:pPr>
      <w:r w:rsidRPr="00C7695F">
        <w:rPr>
          <w:b/>
        </w:rPr>
        <w:t>Специальность, по которой подготовлен научный доклад</w:t>
      </w:r>
      <w:r w:rsidR="00C7695F">
        <w:t xml:space="preserve"> 01.01.09</w:t>
      </w:r>
      <w:r w:rsidR="00C7695F" w:rsidRPr="00F125EA">
        <w:t xml:space="preserve">. </w:t>
      </w:r>
      <w:r w:rsidR="00C7695F">
        <w:t xml:space="preserve">Дискретная математика и математическая кибернетика </w:t>
      </w:r>
    </w:p>
    <w:p w:rsidR="00925840" w:rsidRPr="00860AB1" w:rsidRDefault="00925840" w:rsidP="00925840">
      <w:pPr>
        <w:spacing w:line="360" w:lineRule="auto"/>
      </w:pPr>
      <w:r w:rsidRPr="00C7695F">
        <w:rPr>
          <w:b/>
        </w:rPr>
        <w:t>Тема научного доклада</w:t>
      </w:r>
      <w:r w:rsidR="00C7695F">
        <w:rPr>
          <w:b/>
        </w:rPr>
        <w:t xml:space="preserve"> </w:t>
      </w:r>
      <w:r w:rsidR="00C7695F">
        <w:t>Внешние биллиарды вне правильных многоугольников: множества полной меры, апериодические точки и множества периодов</w:t>
      </w:r>
    </w:p>
    <w:p w:rsidR="000668BC" w:rsidRPr="00E137A7" w:rsidRDefault="00925840" w:rsidP="00925840">
      <w:pPr>
        <w:spacing w:line="360" w:lineRule="auto"/>
        <w:jc w:val="both"/>
      </w:pPr>
      <w:r w:rsidRPr="00C7695F">
        <w:rPr>
          <w:b/>
        </w:rPr>
        <w:t>Оценка актуальности исследования</w:t>
      </w:r>
      <w:r w:rsidR="00E559C5">
        <w:t xml:space="preserve">. </w:t>
      </w:r>
      <w:r w:rsidR="006D632A">
        <w:t xml:space="preserve">Внешний биллиард </w:t>
      </w:r>
      <w:r w:rsidR="006D632A" w:rsidRPr="00E137A7">
        <w:t>многоугольника – динамическая система, проблематика которой доступна даже школьникам.</w:t>
      </w:r>
      <w:r w:rsidR="000668BC" w:rsidRPr="00E137A7">
        <w:t xml:space="preserve"> </w:t>
      </w:r>
      <w:r w:rsidR="00C82F29" w:rsidRPr="00E137A7">
        <w:rPr>
          <w:rFonts w:ascii="Times" w:hAnsi="Times"/>
          <w:w w:val="105"/>
        </w:rPr>
        <w:t xml:space="preserve">Внешние биллиарды были введены Бернардом </w:t>
      </w:r>
      <w:proofErr w:type="spellStart"/>
      <w:r w:rsidR="00C82F29" w:rsidRPr="00E137A7">
        <w:rPr>
          <w:rFonts w:ascii="Times" w:hAnsi="Times"/>
          <w:w w:val="105"/>
        </w:rPr>
        <w:t>Нойманом</w:t>
      </w:r>
      <w:proofErr w:type="spellEnd"/>
      <w:r w:rsidR="00C82F29" w:rsidRPr="00E137A7">
        <w:rPr>
          <w:rFonts w:ascii="Times" w:hAnsi="Times"/>
          <w:w w:val="105"/>
        </w:rPr>
        <w:t xml:space="preserve"> в 1950-х годах и стали популярны в 1970-х благодаря Ю. </w:t>
      </w:r>
      <w:proofErr w:type="spellStart"/>
      <w:r w:rsidR="00C82F29" w:rsidRPr="00E137A7">
        <w:rPr>
          <w:rFonts w:ascii="Times" w:hAnsi="Times"/>
          <w:w w:val="105"/>
        </w:rPr>
        <w:t>Мозеру</w:t>
      </w:r>
      <w:proofErr w:type="spellEnd"/>
      <w:r w:rsidR="00C82F29" w:rsidRPr="00E137A7">
        <w:rPr>
          <w:rFonts w:ascii="Times" w:hAnsi="Times"/>
          <w:w w:val="105"/>
        </w:rPr>
        <w:t xml:space="preserve">, как иллюстративные модели для задач небесной механики. </w:t>
      </w:r>
      <w:r w:rsidR="006D632A" w:rsidRPr="00E137A7">
        <w:t xml:space="preserve">Фундаментальным вопросом здесь является существование и «распространенность» апериодических траекторий. </w:t>
      </w:r>
      <w:r w:rsidR="000668BC" w:rsidRPr="00E137A7">
        <w:t>Интересным</w:t>
      </w:r>
      <w:r w:rsidR="00C82F29" w:rsidRPr="00E137A7">
        <w:t xml:space="preserve"> (в некотором смысле – основным)</w:t>
      </w:r>
      <w:r w:rsidR="000668BC" w:rsidRPr="00E137A7">
        <w:t xml:space="preserve"> случаем является </w:t>
      </w:r>
      <w:r w:rsidR="000668BC" w:rsidRPr="00E137A7">
        <w:rPr>
          <w:i/>
        </w:rPr>
        <w:t>правильный</w:t>
      </w:r>
      <w:r w:rsidR="000668BC" w:rsidRPr="00E137A7">
        <w:t xml:space="preserve"> многоугольник, к которому относятся и результаты рассматриваемой диссертации.</w:t>
      </w:r>
    </w:p>
    <w:p w:rsidR="006266F2" w:rsidRDefault="00C82F29" w:rsidP="006266F2">
      <w:pPr>
        <w:spacing w:line="360" w:lineRule="auto"/>
        <w:jc w:val="both"/>
      </w:pPr>
      <w:r w:rsidRPr="00E137A7">
        <w:t>Несложно</w:t>
      </w:r>
      <w:r w:rsidR="000668BC" w:rsidRPr="00E137A7">
        <w:t xml:space="preserve"> получается ответ для треугольника, квадрата и шестиугольника: все траектории – периодические. Что же дальше? </w:t>
      </w:r>
      <w:r w:rsidRPr="00E137A7">
        <w:t>Только в 1990-е годы</w:t>
      </w:r>
      <w:r w:rsidR="000668BC" w:rsidRPr="00E137A7">
        <w:t xml:space="preserve"> появил</w:t>
      </w:r>
      <w:r w:rsidRPr="00E137A7">
        <w:t>и</w:t>
      </w:r>
      <w:r w:rsidR="000668BC" w:rsidRPr="00E137A7">
        <w:t>сь работ</w:t>
      </w:r>
      <w:r w:rsidRPr="00E137A7">
        <w:t>ы</w:t>
      </w:r>
      <w:r w:rsidR="000668BC" w:rsidRPr="00E137A7">
        <w:t xml:space="preserve"> Сергея </w:t>
      </w:r>
      <w:proofErr w:type="spellStart"/>
      <w:r w:rsidR="000668BC" w:rsidRPr="00E137A7">
        <w:t>Табачникова</w:t>
      </w:r>
      <w:proofErr w:type="spellEnd"/>
      <w:r w:rsidR="000668BC" w:rsidRPr="00E137A7">
        <w:t>, в котор</w:t>
      </w:r>
      <w:r w:rsidRPr="00E137A7">
        <w:t>ых</w:t>
      </w:r>
      <w:r w:rsidR="000668BC" w:rsidRPr="00E137A7">
        <w:t xml:space="preserve"> был рассмотрен случай пятиугольника. Оказалось, что</w:t>
      </w:r>
      <w:r w:rsidR="008B5B43" w:rsidRPr="00E137A7">
        <w:t xml:space="preserve"> в этом случае</w:t>
      </w:r>
      <w:r w:rsidR="000668BC" w:rsidRPr="00E137A7">
        <w:t xml:space="preserve"> непериодические траектории существуют. </w:t>
      </w:r>
      <w:r w:rsidR="002B7656" w:rsidRPr="00E137A7">
        <w:t>Из работ Табачников можно было получить их полное описание (что было сделано француз</w:t>
      </w:r>
      <w:r w:rsidR="008B5B43" w:rsidRPr="00E137A7">
        <w:t>скими математиками</w:t>
      </w:r>
      <w:r w:rsidR="002B7656" w:rsidRPr="00E137A7">
        <w:t>) и существование апериодических</w:t>
      </w:r>
      <w:r w:rsidR="002B7656">
        <w:t xml:space="preserve"> траекторий для десяти</w:t>
      </w:r>
      <w:r w:rsidR="00B91CBC">
        <w:t>угольник</w:t>
      </w:r>
      <w:r w:rsidR="008B5B43">
        <w:t>а</w:t>
      </w:r>
      <w:r w:rsidR="003E4C9B">
        <w:t>.</w:t>
      </w:r>
      <w:r w:rsidR="008B5B43">
        <w:t xml:space="preserve"> Рассмотрения </w:t>
      </w:r>
      <w:proofErr w:type="spellStart"/>
      <w:r w:rsidR="008B5B43">
        <w:t>Табачникова</w:t>
      </w:r>
      <w:proofErr w:type="spellEnd"/>
      <w:r w:rsidR="008B5B43">
        <w:t xml:space="preserve"> используют красивые «</w:t>
      </w:r>
      <w:proofErr w:type="spellStart"/>
      <w:r w:rsidR="008B5B43">
        <w:t>самоподобные</w:t>
      </w:r>
      <w:proofErr w:type="spellEnd"/>
      <w:r w:rsidR="008B5B43">
        <w:t xml:space="preserve"> структуры» областей плоскости, образованных многоугольниками с одинаковыми символическими траекториями. Именно это </w:t>
      </w:r>
      <w:proofErr w:type="spellStart"/>
      <w:r w:rsidR="008B5B43">
        <w:t>самоподобие</w:t>
      </w:r>
      <w:proofErr w:type="spellEnd"/>
      <w:r w:rsidR="008B5B43">
        <w:t xml:space="preserve"> оказывается ключом к построению апериодической траектории</w:t>
      </w:r>
      <w:r w:rsidR="00B1154E">
        <w:t xml:space="preserve"> и к </w:t>
      </w:r>
      <w:proofErr w:type="spellStart"/>
      <w:r w:rsidR="00B1154E">
        <w:t>доказательсту</w:t>
      </w:r>
      <w:proofErr w:type="spellEnd"/>
      <w:r w:rsidR="00B1154E">
        <w:t xml:space="preserve"> того, что почти всякая траектория - периодична</w:t>
      </w:r>
      <w:r w:rsidR="008B5B43">
        <w:t>.</w:t>
      </w:r>
    </w:p>
    <w:p w:rsidR="006A4F4A" w:rsidRDefault="008B5B43" w:rsidP="006A4F4A">
      <w:pPr>
        <w:spacing w:line="360" w:lineRule="auto"/>
        <w:jc w:val="both"/>
      </w:pPr>
      <w:r>
        <w:t xml:space="preserve">Существенным продвижением в данной области стали результаты </w:t>
      </w:r>
      <w:r w:rsidR="00B1154E">
        <w:t>Р</w:t>
      </w:r>
      <w:r>
        <w:t xml:space="preserve">. </w:t>
      </w:r>
      <w:r w:rsidRPr="006266F2">
        <w:t>Шварца</w:t>
      </w:r>
      <w:r w:rsidR="006266F2" w:rsidRPr="006266F2">
        <w:t xml:space="preserve"> (</w:t>
      </w:r>
      <w:r w:rsidR="00B1154E">
        <w:rPr>
          <w:lang w:val="en-US"/>
        </w:rPr>
        <w:t>R</w:t>
      </w:r>
      <w:r w:rsidR="00B1154E" w:rsidRPr="00B1154E">
        <w:t xml:space="preserve">. </w:t>
      </w:r>
      <w:r w:rsidR="00B1154E">
        <w:rPr>
          <w:lang w:val="en-US"/>
        </w:rPr>
        <w:t>E</w:t>
      </w:r>
      <w:r w:rsidR="00B1154E" w:rsidRPr="00B1154E">
        <w:t xml:space="preserve">. </w:t>
      </w:r>
      <w:r w:rsidR="00B1154E">
        <w:rPr>
          <w:lang w:val="en-US"/>
        </w:rPr>
        <w:t>S</w:t>
      </w:r>
      <w:proofErr w:type="spellStart"/>
      <w:r w:rsidR="00B1154E" w:rsidRPr="00B1154E">
        <w:t>chwartz</w:t>
      </w:r>
      <w:proofErr w:type="spellEnd"/>
      <w:r w:rsidR="00B1154E" w:rsidRPr="00B1154E">
        <w:t xml:space="preserve">, </w:t>
      </w:r>
      <w:r w:rsidR="006266F2" w:rsidRPr="006266F2">
        <w:t>ученик</w:t>
      </w:r>
      <w:r w:rsidR="00B1154E">
        <w:t xml:space="preserve"> </w:t>
      </w:r>
      <w:r w:rsidR="00B1154E">
        <w:rPr>
          <w:lang w:val="en-US"/>
        </w:rPr>
        <w:t>W</w:t>
      </w:r>
      <w:r w:rsidR="00B1154E" w:rsidRPr="00B1154E">
        <w:t xml:space="preserve">. </w:t>
      </w:r>
      <w:r w:rsidR="00B1154E">
        <w:rPr>
          <w:lang w:val="en-US"/>
        </w:rPr>
        <w:t>P</w:t>
      </w:r>
      <w:r w:rsidR="00B1154E" w:rsidRPr="00B1154E">
        <w:t xml:space="preserve">. </w:t>
      </w:r>
      <w:r w:rsidR="00B1154E">
        <w:rPr>
          <w:lang w:val="en-US"/>
        </w:rPr>
        <w:t>Thurston</w:t>
      </w:r>
      <w:r w:rsidR="00B1154E" w:rsidRPr="00B1154E">
        <w:t>’</w:t>
      </w:r>
      <w:r w:rsidR="00B1154E">
        <w:t>а)</w:t>
      </w:r>
      <w:r w:rsidRPr="006266F2">
        <w:t>,</w:t>
      </w:r>
      <w:r>
        <w:t xml:space="preserve"> вошедшие, в частности, в</w:t>
      </w:r>
      <w:r w:rsidR="00B1154E">
        <w:t xml:space="preserve"> его</w:t>
      </w:r>
      <w:r>
        <w:t xml:space="preserve"> монографию, изданную </w:t>
      </w:r>
      <w:proofErr w:type="spellStart"/>
      <w:r w:rsidRPr="008B5B43">
        <w:t>American</w:t>
      </w:r>
      <w:proofErr w:type="spellEnd"/>
      <w:r w:rsidRPr="008B5B43">
        <w:t xml:space="preserve"> </w:t>
      </w:r>
      <w:proofErr w:type="spellStart"/>
      <w:r w:rsidRPr="008B5B43">
        <w:t>Mathematical</w:t>
      </w:r>
      <w:proofErr w:type="spellEnd"/>
      <w:r w:rsidRPr="008B5B43">
        <w:t xml:space="preserve"> </w:t>
      </w:r>
      <w:proofErr w:type="spellStart"/>
      <w:r w:rsidRPr="008B5B43">
        <w:t>Society</w:t>
      </w:r>
      <w:proofErr w:type="spellEnd"/>
      <w:r>
        <w:t xml:space="preserve"> в 2014 г.</w:t>
      </w:r>
      <w:r w:rsidR="00B1154E">
        <w:t xml:space="preserve"> Помимо получения других важных результатов, </w:t>
      </w:r>
      <w:r w:rsidR="000668BC">
        <w:t>Шварц существенно продвину</w:t>
      </w:r>
      <w:r w:rsidR="00B461A2">
        <w:t>л</w:t>
      </w:r>
      <w:r w:rsidR="000668BC">
        <w:t>ся в рассмотрении восьмиугол</w:t>
      </w:r>
      <w:r w:rsidR="00B461A2">
        <w:t>ь</w:t>
      </w:r>
      <w:r w:rsidR="000668BC">
        <w:t>ника</w:t>
      </w:r>
      <w:r w:rsidR="00B461A2">
        <w:t>.</w:t>
      </w:r>
      <w:r w:rsidR="000668BC">
        <w:t xml:space="preserve"> </w:t>
      </w:r>
      <w:r w:rsidR="006266F2">
        <w:t>О</w:t>
      </w:r>
      <w:r w:rsidR="00B461A2">
        <w:t>н рассмотрел «модельный случай» дин</w:t>
      </w:r>
      <w:r w:rsidR="002B7656">
        <w:t>а</w:t>
      </w:r>
      <w:r w:rsidR="00B461A2">
        <w:t>мической систем</w:t>
      </w:r>
      <w:r w:rsidR="002B7656">
        <w:t>ы, связанной с восьмиугол</w:t>
      </w:r>
      <w:r w:rsidR="006266F2">
        <w:t>ь</w:t>
      </w:r>
      <w:r w:rsidR="002B7656">
        <w:t>ником, и описал ее траектории. Шварц также с</w:t>
      </w:r>
      <w:r w:rsidR="006266F2">
        <w:t>фо</w:t>
      </w:r>
      <w:r w:rsidR="002B7656">
        <w:t xml:space="preserve">рмулировал общую позицию </w:t>
      </w:r>
      <w:r w:rsidR="006266F2">
        <w:t>исследователей</w:t>
      </w:r>
      <w:r w:rsidR="002B7656">
        <w:t xml:space="preserve"> по отношению к рассматриваемому кругу проблем. Он </w:t>
      </w:r>
      <w:r w:rsidR="006266F2">
        <w:t>указал</w:t>
      </w:r>
      <w:r w:rsidR="002B7656">
        <w:t xml:space="preserve">, что, после случаев </w:t>
      </w:r>
      <w:r w:rsidR="006266F2">
        <w:rPr>
          <w:lang w:val="en-US"/>
        </w:rPr>
        <w:t>n</w:t>
      </w:r>
      <w:r w:rsidR="002B7656">
        <w:t xml:space="preserve"> = 3,</w:t>
      </w:r>
      <w:r w:rsidR="006266F2">
        <w:t xml:space="preserve"> </w:t>
      </w:r>
      <w:r w:rsidR="002B7656">
        <w:t xml:space="preserve">4, 6, исследованного </w:t>
      </w:r>
      <w:proofErr w:type="spellStart"/>
      <w:r w:rsidR="002B7656">
        <w:t>Табачниковым</w:t>
      </w:r>
      <w:proofErr w:type="spellEnd"/>
      <w:r w:rsidR="002B7656">
        <w:t xml:space="preserve"> случа</w:t>
      </w:r>
      <w:r w:rsidR="003A0920">
        <w:t>я</w:t>
      </w:r>
      <w:r w:rsidR="002B7656">
        <w:t xml:space="preserve"> </w:t>
      </w:r>
      <w:r w:rsidR="00B1154E">
        <w:rPr>
          <w:lang w:val="en-US"/>
        </w:rPr>
        <w:t>n</w:t>
      </w:r>
      <w:r w:rsidR="002B7656">
        <w:t xml:space="preserve"> = 5 и вытек</w:t>
      </w:r>
      <w:r w:rsidR="006266F2">
        <w:t>а</w:t>
      </w:r>
      <w:r w:rsidR="002B7656">
        <w:t xml:space="preserve">ющего из этих исследований случая </w:t>
      </w:r>
      <w:r w:rsidR="006266F2">
        <w:rPr>
          <w:lang w:val="en-US"/>
        </w:rPr>
        <w:t>n</w:t>
      </w:r>
      <w:r w:rsidR="002B7656">
        <w:t xml:space="preserve"> = 10, </w:t>
      </w:r>
      <w:r w:rsidR="006266F2">
        <w:t>следует</w:t>
      </w:r>
      <w:r w:rsidR="002B7656">
        <w:t xml:space="preserve"> ожидать решения</w:t>
      </w:r>
      <w:r w:rsidR="006266F2">
        <w:t xml:space="preserve"> при</w:t>
      </w:r>
      <w:r w:rsidR="002B7656">
        <w:t xml:space="preserve"> </w:t>
      </w:r>
      <w:r w:rsidR="006266F2">
        <w:rPr>
          <w:lang w:val="en-US"/>
        </w:rPr>
        <w:t>n</w:t>
      </w:r>
      <w:r w:rsidR="002B7656">
        <w:t xml:space="preserve"> = 8, 12</w:t>
      </w:r>
      <w:r w:rsidR="00315F25">
        <w:t>, а в других случаях ситуация будет много сложнее</w:t>
      </w:r>
      <w:r w:rsidR="002B7656">
        <w:t>.</w:t>
      </w:r>
    </w:p>
    <w:p w:rsidR="006A4F4A" w:rsidRPr="006A4F4A" w:rsidRDefault="006266F2" w:rsidP="006A4F4A">
      <w:pPr>
        <w:spacing w:line="360" w:lineRule="auto"/>
        <w:jc w:val="both"/>
        <w:rPr>
          <w:lang w:val="en-US"/>
        </w:rPr>
      </w:pPr>
      <w:r>
        <w:t>Остановимся отдельно на важном для данной области использовании компьютера.</w:t>
      </w:r>
      <w:r w:rsidR="00B1154E">
        <w:t xml:space="preserve"> Компьютерные вычисления использовались уже </w:t>
      </w:r>
      <w:proofErr w:type="spellStart"/>
      <w:r w:rsidR="00B1154E">
        <w:t>Табачниковым</w:t>
      </w:r>
      <w:proofErr w:type="spellEnd"/>
      <w:r w:rsidR="00B1154E">
        <w:t>, а вот, что пишет на эту тему в своей монографии Шварц: «</w:t>
      </w:r>
      <w:r w:rsidR="00B1154E">
        <w:t xml:space="preserve">I </w:t>
      </w:r>
      <w:proofErr w:type="spellStart"/>
      <w:r w:rsidR="00B1154E">
        <w:t>discovered</w:t>
      </w:r>
      <w:proofErr w:type="spellEnd"/>
      <w:r w:rsidR="00B1154E">
        <w:t xml:space="preserve"> </w:t>
      </w:r>
      <w:proofErr w:type="spellStart"/>
      <w:r w:rsidR="00B1154E">
        <w:t>almost</w:t>
      </w:r>
      <w:proofErr w:type="spellEnd"/>
      <w:r w:rsidR="00B1154E">
        <w:t xml:space="preserve"> </w:t>
      </w:r>
      <w:proofErr w:type="spellStart"/>
      <w:r w:rsidR="00B1154E">
        <w:t>all</w:t>
      </w:r>
      <w:proofErr w:type="spellEnd"/>
      <w:r w:rsidR="00B1154E">
        <w:t xml:space="preserve"> </w:t>
      </w:r>
      <w:proofErr w:type="spellStart"/>
      <w:r w:rsidR="00B1154E">
        <w:t>the</w:t>
      </w:r>
      <w:proofErr w:type="spellEnd"/>
      <w:r w:rsidR="00B1154E">
        <w:t xml:space="preserve"> </w:t>
      </w:r>
      <w:proofErr w:type="spellStart"/>
      <w:r w:rsidR="00B1154E">
        <w:t>material</w:t>
      </w:r>
      <w:proofErr w:type="spellEnd"/>
      <w:r w:rsidR="00B1154E">
        <w:t xml:space="preserve"> </w:t>
      </w:r>
      <w:proofErr w:type="spellStart"/>
      <w:r w:rsidR="00B1154E">
        <w:t>in</w:t>
      </w:r>
      <w:proofErr w:type="spellEnd"/>
      <w:r w:rsidR="00B1154E">
        <w:t xml:space="preserve"> </w:t>
      </w:r>
      <w:proofErr w:type="spellStart"/>
      <w:r w:rsidR="00B1154E">
        <w:t>this</w:t>
      </w:r>
      <w:proofErr w:type="spellEnd"/>
      <w:r w:rsidR="00B1154E">
        <w:t xml:space="preserve"> </w:t>
      </w:r>
      <w:proofErr w:type="spellStart"/>
      <w:r w:rsidR="00B1154E">
        <w:t>monograph</w:t>
      </w:r>
      <w:proofErr w:type="spellEnd"/>
      <w:r w:rsidR="00B1154E">
        <w:t xml:space="preserve"> </w:t>
      </w:r>
      <w:proofErr w:type="spellStart"/>
      <w:r w:rsidR="00B1154E">
        <w:t>by</w:t>
      </w:r>
      <w:proofErr w:type="spellEnd"/>
      <w:r w:rsidR="00B1154E">
        <w:t xml:space="preserve"> </w:t>
      </w:r>
      <w:proofErr w:type="spellStart"/>
      <w:r w:rsidR="00B1154E">
        <w:t>computer</w:t>
      </w:r>
      <w:proofErr w:type="spellEnd"/>
      <w:r w:rsidR="00B1154E">
        <w:t xml:space="preserve"> </w:t>
      </w:r>
      <w:proofErr w:type="spellStart"/>
      <w:r w:rsidR="00B1154E">
        <w:t>experimentation</w:t>
      </w:r>
      <w:proofErr w:type="spellEnd"/>
      <w:r w:rsidR="00B1154E">
        <w:t xml:space="preserve">, </w:t>
      </w:r>
      <w:proofErr w:type="spellStart"/>
      <w:r w:rsidR="00B1154E">
        <w:t>and</w:t>
      </w:r>
      <w:proofErr w:type="spellEnd"/>
      <w:r w:rsidR="00B1154E">
        <w:t xml:space="preserve"> </w:t>
      </w:r>
      <w:proofErr w:type="spellStart"/>
      <w:r w:rsidR="00B1154E">
        <w:t>then</w:t>
      </w:r>
      <w:proofErr w:type="spellEnd"/>
      <w:r w:rsidR="00B1154E">
        <w:t xml:space="preserve"> </w:t>
      </w:r>
      <w:proofErr w:type="spellStart"/>
      <w:r w:rsidR="00B1154E">
        <w:t>later</w:t>
      </w:r>
      <w:proofErr w:type="spellEnd"/>
      <w:r w:rsidR="00B1154E">
        <w:t xml:space="preserve"> </w:t>
      </w:r>
      <w:proofErr w:type="spellStart"/>
      <w:r w:rsidR="00B1154E">
        <w:t>on</w:t>
      </w:r>
      <w:proofErr w:type="spellEnd"/>
      <w:r w:rsidR="00B1154E">
        <w:t xml:space="preserve"> </w:t>
      </w:r>
      <w:proofErr w:type="spellStart"/>
      <w:r w:rsidR="00B1154E">
        <w:t>found</w:t>
      </w:r>
      <w:proofErr w:type="spellEnd"/>
      <w:r w:rsidR="00B1154E">
        <w:t xml:space="preserve"> </w:t>
      </w:r>
      <w:proofErr w:type="spellStart"/>
      <w:r w:rsidR="00B1154E">
        <w:t>rigorous</w:t>
      </w:r>
      <w:proofErr w:type="spellEnd"/>
      <w:r w:rsidR="00B1154E">
        <w:t xml:space="preserve"> </w:t>
      </w:r>
      <w:proofErr w:type="spellStart"/>
      <w:r w:rsidR="00B1154E">
        <w:t>proofs</w:t>
      </w:r>
      <w:proofErr w:type="spellEnd"/>
      <w:r w:rsidR="00B1154E">
        <w:t xml:space="preserve">. </w:t>
      </w:r>
      <w:r w:rsidR="00B1154E" w:rsidRPr="00B1154E">
        <w:rPr>
          <w:lang w:val="en-US"/>
        </w:rPr>
        <w:t xml:space="preserve">Most of the proofs here are traditional, but they do rely on 12 computer calculations. These calculations are described in detail in the last part of the </w:t>
      </w:r>
      <w:proofErr w:type="gramStart"/>
      <w:r w:rsidR="00B1154E" w:rsidRPr="00B1154E">
        <w:rPr>
          <w:lang w:val="en-US"/>
        </w:rPr>
        <w:t>monograph.</w:t>
      </w:r>
      <w:r w:rsidR="00B1154E" w:rsidRPr="006A4F4A">
        <w:rPr>
          <w:lang w:val="en-US"/>
        </w:rPr>
        <w:t>»</w:t>
      </w:r>
      <w:proofErr w:type="gramEnd"/>
    </w:p>
    <w:p w:rsidR="002B7656" w:rsidRDefault="003E4C9B" w:rsidP="00925840">
      <w:pPr>
        <w:spacing w:line="360" w:lineRule="auto"/>
        <w:jc w:val="both"/>
      </w:pPr>
      <w:r>
        <w:t>Основны</w:t>
      </w:r>
      <w:r w:rsidR="006A4F4A">
        <w:t>е</w:t>
      </w:r>
      <w:r>
        <w:t xml:space="preserve"> результат</w:t>
      </w:r>
      <w:r w:rsidR="006A4F4A">
        <w:t>ы</w:t>
      </w:r>
      <w:r>
        <w:t xml:space="preserve"> р</w:t>
      </w:r>
      <w:r w:rsidR="002B7656">
        <w:t>ассм</w:t>
      </w:r>
      <w:r w:rsidR="00B91CBC">
        <w:t>а</w:t>
      </w:r>
      <w:r w:rsidR="002B7656">
        <w:t>триваем</w:t>
      </w:r>
      <w:r>
        <w:t>ой</w:t>
      </w:r>
      <w:r w:rsidR="002B7656">
        <w:t xml:space="preserve"> работ</w:t>
      </w:r>
      <w:r>
        <w:t>ы</w:t>
      </w:r>
      <w:r w:rsidR="002B7656">
        <w:t xml:space="preserve"> </w:t>
      </w:r>
      <w:r w:rsidR="00315F25">
        <w:t>–</w:t>
      </w:r>
      <w:r w:rsidR="006A4F4A">
        <w:t xml:space="preserve"> </w:t>
      </w:r>
      <w:r w:rsidR="002B7656">
        <w:t xml:space="preserve">полное решение проблемы для </w:t>
      </w:r>
      <w:r w:rsidR="006A4F4A">
        <w:rPr>
          <w:lang w:val="en-US"/>
        </w:rPr>
        <w:t>n</w:t>
      </w:r>
      <w:r w:rsidR="006A4F4A">
        <w:t xml:space="preserve"> = 8, 12</w:t>
      </w:r>
      <w:r w:rsidR="002B7656">
        <w:t>.</w:t>
      </w:r>
      <w:r w:rsidR="006A4F4A">
        <w:t xml:space="preserve"> Также автор впервые проводит доказательство для </w:t>
      </w:r>
      <w:r w:rsidR="006A4F4A">
        <w:rPr>
          <w:lang w:val="en-US"/>
        </w:rPr>
        <w:t>n</w:t>
      </w:r>
      <w:r w:rsidR="006A4F4A">
        <w:t xml:space="preserve"> = 1</w:t>
      </w:r>
      <w:r w:rsidR="006A4F4A">
        <w:t xml:space="preserve">0 (результат, о котором предшественники диссертанта справедливо говорили, что он может быть получен методом </w:t>
      </w:r>
      <w:proofErr w:type="spellStart"/>
      <w:r w:rsidR="006A4F4A">
        <w:t>Табачникова</w:t>
      </w:r>
      <w:proofErr w:type="spellEnd"/>
      <w:r w:rsidR="006A4F4A">
        <w:t>)</w:t>
      </w:r>
      <w:r w:rsidR="006A4F4A">
        <w:t>.</w:t>
      </w:r>
      <w:r w:rsidR="006A4F4A">
        <w:t xml:space="preserve"> Доказательство первоклассных результатов автором</w:t>
      </w:r>
      <w:r w:rsidR="00B43E87">
        <w:t xml:space="preserve"> в актуальной области</w:t>
      </w:r>
      <w:r w:rsidR="006A4F4A">
        <w:t xml:space="preserve"> опирается на методы, развитые до него, прежде всего – </w:t>
      </w:r>
      <w:proofErr w:type="spellStart"/>
      <w:r w:rsidR="006A4F4A">
        <w:t>Табачниковым</w:t>
      </w:r>
      <w:proofErr w:type="spellEnd"/>
      <w:r w:rsidR="006A4F4A">
        <w:t xml:space="preserve">. Однако и принципиальные и технические трудности </w:t>
      </w:r>
      <w:r w:rsidR="00315F25">
        <w:t xml:space="preserve">последовательно </w:t>
      </w:r>
      <w:r w:rsidR="006A4F4A">
        <w:t xml:space="preserve">значительно возрастали при переходе к </w:t>
      </w:r>
      <w:r w:rsidR="006A4F4A">
        <w:rPr>
          <w:lang w:val="en-US"/>
        </w:rPr>
        <w:t>n</w:t>
      </w:r>
      <w:r w:rsidR="006A4F4A">
        <w:t xml:space="preserve"> = 8</w:t>
      </w:r>
      <w:r w:rsidR="006A4F4A">
        <w:t xml:space="preserve"> и </w:t>
      </w:r>
      <w:r w:rsidR="006A4F4A">
        <w:rPr>
          <w:lang w:val="en-US"/>
        </w:rPr>
        <w:t>n</w:t>
      </w:r>
      <w:r w:rsidR="006A4F4A">
        <w:t xml:space="preserve"> = 12.</w:t>
      </w:r>
      <w:r w:rsidR="006A4F4A">
        <w:t xml:space="preserve"> Компьютер также был использован, во многом, аналогично Шварцу.</w:t>
      </w:r>
      <w:r w:rsidR="00B43E87">
        <w:t xml:space="preserve"> При этом мне представляется, что чертежи, выполненные компьютером, являются необходимой частью доказательства. Отдельно обращу внимание на их высокое эстетическое качество</w:t>
      </w:r>
      <w:r w:rsidR="00315F25">
        <w:t>.</w:t>
      </w:r>
      <w:r w:rsidR="00B43E87">
        <w:t xml:space="preserve"> </w:t>
      </w:r>
      <w:r w:rsidR="00315F25">
        <w:t>И</w:t>
      </w:r>
      <w:r w:rsidR="00B43E87">
        <w:t>х стоит (вместе с формулировкой математической проблемы) популяризировать среди школьников и в более широком круге людей, которым интересно, чем заняты ученые.</w:t>
      </w:r>
      <w:r w:rsidR="00E137A7">
        <w:t xml:space="preserve"> Хорошо, что диссертант не пожалел на них места, в </w:t>
      </w:r>
      <w:r w:rsidR="00315F25">
        <w:t xml:space="preserve">его </w:t>
      </w:r>
      <w:r w:rsidR="00E137A7">
        <w:t>публикаци</w:t>
      </w:r>
      <w:r w:rsidR="00315F25">
        <w:t>ях</w:t>
      </w:r>
      <w:r w:rsidR="00E137A7">
        <w:t xml:space="preserve"> в Докладах детали трудно различимы.</w:t>
      </w:r>
    </w:p>
    <w:p w:rsidR="00925840" w:rsidRPr="00860AB1" w:rsidRDefault="00925840" w:rsidP="00925840">
      <w:pPr>
        <w:spacing w:line="360" w:lineRule="auto"/>
        <w:jc w:val="both"/>
      </w:pPr>
      <w:r w:rsidRPr="00C7695F">
        <w:rPr>
          <w:b/>
        </w:rPr>
        <w:t>Оценка научной новизны исследования</w:t>
      </w:r>
      <w:r w:rsidR="00E137A7">
        <w:rPr>
          <w:b/>
        </w:rPr>
        <w:t>.</w:t>
      </w:r>
      <w:r w:rsidR="00C7695F">
        <w:t xml:space="preserve"> Все результаты являются новыми и получены диссертантом самостоятельно</w:t>
      </w:r>
      <w:r w:rsidR="00C7695F" w:rsidRPr="00860AB1">
        <w:t xml:space="preserve"> </w:t>
      </w:r>
    </w:p>
    <w:p w:rsidR="00925840" w:rsidRPr="00860AB1" w:rsidRDefault="00925840" w:rsidP="00925840">
      <w:pPr>
        <w:spacing w:line="360" w:lineRule="auto"/>
        <w:jc w:val="both"/>
      </w:pPr>
      <w:r w:rsidRPr="00C7695F">
        <w:rPr>
          <w:b/>
        </w:rPr>
        <w:t>Достоверность результатов исследо</w:t>
      </w:r>
      <w:r w:rsidR="00C7695F" w:rsidRPr="00C7695F">
        <w:rPr>
          <w:b/>
        </w:rPr>
        <w:t>вания</w:t>
      </w:r>
      <w:r w:rsidR="00B43E87">
        <w:rPr>
          <w:b/>
        </w:rPr>
        <w:t>.</w:t>
      </w:r>
      <w:r w:rsidR="00C7695F">
        <w:t xml:space="preserve"> </w:t>
      </w:r>
      <w:proofErr w:type="gramStart"/>
      <w:r w:rsidR="007F0379">
        <w:t>Все</w:t>
      </w:r>
      <w:proofErr w:type="gramEnd"/>
      <w:r w:rsidR="007F0379">
        <w:t xml:space="preserve"> результаты строго</w:t>
      </w:r>
      <w:r w:rsidR="001D5247">
        <w:t xml:space="preserve"> обоснованы в виде четких математических доказательств</w:t>
      </w:r>
      <w:r w:rsidR="007F0379">
        <w:t>. Также работа неоднократно докладывалась на научных семинарах, всероссийских и международных конференциях.</w:t>
      </w:r>
    </w:p>
    <w:p w:rsidR="00925840" w:rsidRPr="00860AB1" w:rsidRDefault="00925840" w:rsidP="00925840">
      <w:pPr>
        <w:spacing w:line="360" w:lineRule="auto"/>
        <w:jc w:val="both"/>
      </w:pPr>
      <w:r w:rsidRPr="00C7695F">
        <w:rPr>
          <w:b/>
        </w:rPr>
        <w:t>Теоретическая и практическая значимость полученных результатов</w:t>
      </w:r>
      <w:r w:rsidR="00C7695F">
        <w:t xml:space="preserve"> Результаты носят теоретический характер. Полученные результаты представляют интерес для</w:t>
      </w:r>
      <w:r w:rsidR="001D5247">
        <w:t xml:space="preserve"> </w:t>
      </w:r>
      <w:r w:rsidR="00C7695F">
        <w:t>теории динамических систем</w:t>
      </w:r>
      <w:r w:rsidR="00E137A7">
        <w:t xml:space="preserve"> и комбинаторики слов, как уже было сказано выше, они имеют и значительный образовательный и просветительский потенциал</w:t>
      </w:r>
      <w:r w:rsidR="000B45B3">
        <w:t xml:space="preserve">. </w:t>
      </w:r>
    </w:p>
    <w:p w:rsidR="00925840" w:rsidRPr="00860AB1" w:rsidRDefault="00925840" w:rsidP="007F0379">
      <w:pPr>
        <w:spacing w:line="360" w:lineRule="auto"/>
        <w:jc w:val="both"/>
      </w:pPr>
      <w:r w:rsidRPr="00C7695F">
        <w:rPr>
          <w:b/>
        </w:rPr>
        <w:t>Основные результаты и положительные стороны исследования</w:t>
      </w:r>
      <w:r w:rsidR="000B45B3">
        <w:rPr>
          <w:b/>
        </w:rPr>
        <w:t>.</w:t>
      </w:r>
      <w:r w:rsidR="00C7695F">
        <w:rPr>
          <w:b/>
        </w:rPr>
        <w:t xml:space="preserve"> </w:t>
      </w:r>
      <w:r w:rsidR="007F0379">
        <w:t xml:space="preserve"> Доказано существование апериодической точки и описаны периоды для внешних биллиардов вокруг правильных </w:t>
      </w:r>
      <w:r w:rsidR="007F0379">
        <w:rPr>
          <w:lang w:val="en-US"/>
        </w:rPr>
        <w:t>n</w:t>
      </w:r>
      <w:r w:rsidR="007F0379" w:rsidRPr="00A2536F">
        <w:t>-</w:t>
      </w:r>
      <w:r w:rsidR="007F0379">
        <w:t>угольников</w:t>
      </w:r>
      <w:r w:rsidR="007F0379" w:rsidRPr="00A2536F">
        <w:t xml:space="preserve"> </w:t>
      </w:r>
      <w:r w:rsidR="007F0379">
        <w:t xml:space="preserve">при </w:t>
      </w:r>
      <w:r w:rsidR="007F0379">
        <w:rPr>
          <w:lang w:val="en-US"/>
        </w:rPr>
        <w:t>n</w:t>
      </w:r>
      <w:r w:rsidR="007F0379" w:rsidRPr="00A2536F">
        <w:t>=10, 8,12</w:t>
      </w:r>
      <w:r w:rsidR="007F0379">
        <w:t xml:space="preserve">.  </w:t>
      </w:r>
    </w:p>
    <w:p w:rsidR="00E559C5" w:rsidRDefault="00925840" w:rsidP="00925840">
      <w:pPr>
        <w:spacing w:line="360" w:lineRule="auto"/>
        <w:jc w:val="both"/>
        <w:rPr>
          <w:b/>
        </w:rPr>
      </w:pPr>
      <w:r w:rsidRPr="00C7695F">
        <w:rPr>
          <w:b/>
        </w:rPr>
        <w:t>Недостатки исследования</w:t>
      </w:r>
      <w:r w:rsidR="00E559C5">
        <w:rPr>
          <w:b/>
        </w:rPr>
        <w:t xml:space="preserve">. </w:t>
      </w:r>
      <w:r w:rsidR="00E559C5" w:rsidRPr="00E559C5">
        <w:t>Терм</w:t>
      </w:r>
      <w:r w:rsidR="00E559C5">
        <w:t xml:space="preserve">инология в данной области еще не устоялась. Мне лично не очень нравится дублирование «вне» в словосочетаниях типа «внешний биллиард вне пятиугольника», кажется, хватило бы одного «вне»: </w:t>
      </w:r>
      <w:r w:rsidR="00E559C5">
        <w:t>«внешний биллиард пятиугольника»,</w:t>
      </w:r>
      <w:r w:rsidR="00E559C5">
        <w:t xml:space="preserve"> или </w:t>
      </w:r>
      <w:r w:rsidR="00E559C5">
        <w:t>«биллиард вне пятиугольника»</w:t>
      </w:r>
      <w:r w:rsidR="00E559C5">
        <w:t>. Некоторое недоумение вызывает список литературы. В нем, в частности, приведены ссылки только на английские переводы статей автора, а не на оригинальные статьи. Следует это квалифицировать, как «низкопоклонство перед Западом», или, чего похуже, небрежност</w:t>
      </w:r>
      <w:r w:rsidR="00315F25">
        <w:t>ь</w:t>
      </w:r>
      <w:r w:rsidR="00E559C5">
        <w:t>. Впрочем, указанные недостатки недостаточно снижают ценность работы.</w:t>
      </w:r>
    </w:p>
    <w:p w:rsidR="00925840" w:rsidRDefault="00925840" w:rsidP="00925840">
      <w:pPr>
        <w:spacing w:line="360" w:lineRule="auto"/>
        <w:jc w:val="both"/>
      </w:pPr>
      <w:r w:rsidRPr="00C7695F">
        <w:rPr>
          <w:b/>
        </w:rPr>
        <w:t>Заключение</w:t>
      </w:r>
      <w:r w:rsidRPr="0022211D">
        <w:rPr>
          <w:u w:val="single"/>
        </w:rPr>
        <w:t xml:space="preserve"> </w:t>
      </w:r>
      <w:r w:rsidR="0022211D" w:rsidRPr="0022211D">
        <w:rPr>
          <w:u w:val="single"/>
        </w:rPr>
        <w:t>Диссертация представляет собой законченное научное исследование, в котором решены серьезные математические задачи</w:t>
      </w:r>
      <w:r w:rsidR="0022211D" w:rsidRPr="0022211D">
        <w:rPr>
          <w:rFonts w:eastAsiaTheme="minorEastAsia"/>
          <w:u w:val="single"/>
          <w:lang w:eastAsia="zh-CN"/>
        </w:rPr>
        <w:t>; результаты должным образом</w:t>
      </w:r>
      <w:r w:rsidR="00E559C5">
        <w:rPr>
          <w:rFonts w:eastAsiaTheme="minorEastAsia"/>
          <w:u w:val="single"/>
          <w:lang w:eastAsia="zh-CN"/>
        </w:rPr>
        <w:t xml:space="preserve"> своевременно</w:t>
      </w:r>
      <w:r w:rsidR="0022211D" w:rsidRPr="0022211D">
        <w:rPr>
          <w:rFonts w:eastAsiaTheme="minorEastAsia"/>
          <w:u w:val="single"/>
          <w:lang w:eastAsia="zh-CN"/>
        </w:rPr>
        <w:t xml:space="preserve"> опубликованы в </w:t>
      </w:r>
      <w:r w:rsidR="00E559C5">
        <w:rPr>
          <w:rFonts w:eastAsiaTheme="minorEastAsia"/>
          <w:u w:val="single"/>
          <w:lang w:eastAsia="zh-CN"/>
        </w:rPr>
        <w:t>ведущих математических изданиях</w:t>
      </w:r>
      <w:r w:rsidR="0022211D" w:rsidRPr="0022211D">
        <w:rPr>
          <w:rFonts w:eastAsiaTheme="minorEastAsia"/>
          <w:u w:val="single"/>
          <w:lang w:eastAsia="zh-CN"/>
        </w:rPr>
        <w:t xml:space="preserve"> и доложены на </w:t>
      </w:r>
      <w:r w:rsidR="00E559C5">
        <w:rPr>
          <w:rFonts w:eastAsiaTheme="minorEastAsia"/>
          <w:u w:val="single"/>
          <w:lang w:eastAsia="zh-CN"/>
        </w:rPr>
        <w:t>авторитетных</w:t>
      </w:r>
      <w:r w:rsidR="0022211D" w:rsidRPr="0022211D">
        <w:rPr>
          <w:rFonts w:eastAsiaTheme="minorEastAsia"/>
          <w:u w:val="single"/>
          <w:lang w:eastAsia="zh-CN"/>
        </w:rPr>
        <w:t xml:space="preserve"> семинарах и нескольких конференциях. Диссертация удовлетворяет</w:t>
      </w:r>
      <w:r w:rsidR="00315F25">
        <w:rPr>
          <w:rFonts w:eastAsiaTheme="minorEastAsia"/>
          <w:u w:val="single"/>
          <w:lang w:eastAsia="zh-CN"/>
        </w:rPr>
        <w:t xml:space="preserve"> основным</w:t>
      </w:r>
      <w:r w:rsidR="0022211D" w:rsidRPr="0022211D">
        <w:rPr>
          <w:rFonts w:eastAsiaTheme="minorEastAsia"/>
          <w:u w:val="single"/>
          <w:lang w:eastAsia="zh-CN"/>
        </w:rPr>
        <w:t xml:space="preserve"> требованиям </w:t>
      </w:r>
      <w:r w:rsidR="00315F25">
        <w:rPr>
          <w:rFonts w:eastAsiaTheme="minorEastAsia"/>
          <w:u w:val="single"/>
          <w:lang w:eastAsia="zh-CN"/>
        </w:rPr>
        <w:t>к</w:t>
      </w:r>
      <w:r w:rsidR="0022211D" w:rsidRPr="0022211D">
        <w:rPr>
          <w:rFonts w:eastAsiaTheme="minorEastAsia"/>
          <w:u w:val="single"/>
          <w:lang w:eastAsia="zh-CN"/>
        </w:rPr>
        <w:t xml:space="preserve"> кандидатски</w:t>
      </w:r>
      <w:r w:rsidR="00315F25">
        <w:rPr>
          <w:rFonts w:eastAsiaTheme="minorEastAsia"/>
          <w:u w:val="single"/>
          <w:lang w:eastAsia="zh-CN"/>
        </w:rPr>
        <w:t>м</w:t>
      </w:r>
      <w:r w:rsidR="0022211D" w:rsidRPr="0022211D">
        <w:rPr>
          <w:rFonts w:eastAsiaTheme="minorEastAsia"/>
          <w:u w:val="single"/>
          <w:lang w:eastAsia="zh-CN"/>
        </w:rPr>
        <w:t xml:space="preserve"> диссертаци</w:t>
      </w:r>
      <w:r w:rsidR="00315F25">
        <w:rPr>
          <w:rFonts w:eastAsiaTheme="minorEastAsia"/>
          <w:u w:val="single"/>
          <w:lang w:eastAsia="zh-CN"/>
        </w:rPr>
        <w:t>ям</w:t>
      </w:r>
      <w:r w:rsidR="0022211D" w:rsidRPr="0022211D">
        <w:rPr>
          <w:rFonts w:eastAsiaTheme="minorEastAsia"/>
          <w:u w:val="single"/>
          <w:lang w:eastAsia="zh-CN"/>
        </w:rPr>
        <w:t xml:space="preserve">, а ее автор, </w:t>
      </w:r>
      <w:proofErr w:type="spellStart"/>
      <w:r w:rsidR="0022211D" w:rsidRPr="0022211D">
        <w:rPr>
          <w:rFonts w:eastAsiaTheme="minorEastAsia"/>
          <w:u w:val="single"/>
          <w:lang w:eastAsia="zh-CN"/>
        </w:rPr>
        <w:t>Рухович</w:t>
      </w:r>
      <w:proofErr w:type="spellEnd"/>
      <w:r w:rsidR="0022211D" w:rsidRPr="0022211D">
        <w:rPr>
          <w:rFonts w:eastAsiaTheme="minorEastAsia"/>
          <w:u w:val="single"/>
          <w:lang w:eastAsia="zh-CN"/>
        </w:rPr>
        <w:t xml:space="preserve"> Ф.Д., заслуживает присуждения ему искомой ученой степени.</w:t>
      </w:r>
    </w:p>
    <w:p w:rsidR="00925840" w:rsidRPr="00860AB1" w:rsidRDefault="00925840" w:rsidP="00925840">
      <w:pPr>
        <w:spacing w:line="360" w:lineRule="auto"/>
        <w:jc w:val="both"/>
      </w:pPr>
    </w:p>
    <w:p w:rsidR="00925840" w:rsidRPr="00860AB1" w:rsidRDefault="00925840" w:rsidP="00925840">
      <w:pPr>
        <w:spacing w:line="360" w:lineRule="auto"/>
        <w:jc w:val="both"/>
      </w:pPr>
    </w:p>
    <w:p w:rsidR="00925840" w:rsidRPr="00860AB1" w:rsidRDefault="00925840" w:rsidP="00925840">
      <w:pPr>
        <w:jc w:val="both"/>
      </w:pPr>
    </w:p>
    <w:p w:rsidR="00925840" w:rsidRPr="00860AB1" w:rsidRDefault="00925840" w:rsidP="00925840">
      <w:r w:rsidRPr="00860AB1">
        <w:t>Рецензент____________________________</w:t>
      </w:r>
      <w:r w:rsidRPr="00860AB1">
        <w:tab/>
      </w:r>
      <w:r w:rsidRPr="00860AB1">
        <w:tab/>
      </w:r>
      <w:r w:rsidR="00E559C5">
        <w:t>А. Л. Семенов</w:t>
      </w:r>
    </w:p>
    <w:p w:rsidR="00925840" w:rsidRPr="00860AB1" w:rsidRDefault="00925840" w:rsidP="00925840">
      <w:pPr>
        <w:rPr>
          <w:sz w:val="16"/>
          <w:szCs w:val="16"/>
        </w:rPr>
      </w:pPr>
      <w:r w:rsidRPr="00860AB1">
        <w:rPr>
          <w:sz w:val="16"/>
          <w:szCs w:val="16"/>
        </w:rPr>
        <w:tab/>
      </w:r>
      <w:r w:rsidRPr="00860AB1">
        <w:rPr>
          <w:sz w:val="16"/>
          <w:szCs w:val="16"/>
        </w:rPr>
        <w:tab/>
      </w:r>
      <w:r w:rsidRPr="00860AB1">
        <w:rPr>
          <w:sz w:val="16"/>
          <w:szCs w:val="16"/>
        </w:rPr>
        <w:tab/>
        <w:t>(подпись)</w:t>
      </w:r>
      <w:r w:rsidRPr="00860AB1">
        <w:rPr>
          <w:sz w:val="16"/>
          <w:szCs w:val="16"/>
        </w:rPr>
        <w:tab/>
      </w:r>
      <w:r w:rsidRPr="00860AB1">
        <w:rPr>
          <w:sz w:val="16"/>
          <w:szCs w:val="16"/>
        </w:rPr>
        <w:tab/>
      </w:r>
      <w:r w:rsidRPr="00860AB1">
        <w:rPr>
          <w:sz w:val="16"/>
          <w:szCs w:val="16"/>
        </w:rPr>
        <w:tab/>
      </w:r>
      <w:r w:rsidRPr="00860AB1">
        <w:rPr>
          <w:sz w:val="16"/>
          <w:szCs w:val="16"/>
        </w:rPr>
        <w:tab/>
      </w:r>
      <w:r w:rsidRPr="00860AB1">
        <w:rPr>
          <w:sz w:val="16"/>
          <w:szCs w:val="16"/>
        </w:rPr>
        <w:tab/>
      </w:r>
      <w:r w:rsidRPr="00860AB1">
        <w:rPr>
          <w:sz w:val="16"/>
          <w:szCs w:val="16"/>
        </w:rPr>
        <w:tab/>
      </w:r>
      <w:r w:rsidRPr="00860AB1">
        <w:rPr>
          <w:sz w:val="16"/>
          <w:szCs w:val="16"/>
        </w:rPr>
        <w:tab/>
      </w:r>
    </w:p>
    <w:p w:rsidR="00C7695F" w:rsidRDefault="00E559C5" w:rsidP="00C7695F">
      <w:r>
        <w:t>Д.ф.-м.н.,</w:t>
      </w:r>
      <w:r w:rsidR="00315F25">
        <w:t xml:space="preserve"> проф.,</w:t>
      </w:r>
      <w:r>
        <w:t xml:space="preserve"> академик РАН, зав. Кафедрой математической логики и теории алгоритмов МГУ</w:t>
      </w:r>
    </w:p>
    <w:p w:rsidR="00925840" w:rsidRPr="00C7695F" w:rsidRDefault="00C7695F" w:rsidP="00C7695F">
      <w:pPr>
        <w:ind w:left="7080" w:firstLine="708"/>
        <w:rPr>
          <w:sz w:val="28"/>
          <w:szCs w:val="28"/>
        </w:rPr>
      </w:pPr>
      <w:r>
        <w:t>«_7</w:t>
      </w:r>
      <w:proofErr w:type="gramStart"/>
      <w:r w:rsidR="00925840" w:rsidRPr="00860AB1">
        <w:t>_»_</w:t>
      </w:r>
      <w:proofErr w:type="gramEnd"/>
      <w:r>
        <w:t>мая</w:t>
      </w:r>
      <w:r w:rsidR="00925840" w:rsidRPr="00860AB1">
        <w:t>_ 20</w:t>
      </w:r>
      <w:r>
        <w:t>19</w:t>
      </w:r>
      <w:r w:rsidR="00925840" w:rsidRPr="00860AB1">
        <w:t xml:space="preserve"> г.</w:t>
      </w:r>
    </w:p>
    <w:sectPr w:rsidR="00925840" w:rsidRPr="00C7695F" w:rsidSect="007B3312">
      <w:footerReference w:type="default" r:id="rId6"/>
      <w:pgSz w:w="11906" w:h="16838"/>
      <w:pgMar w:top="851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3AC" w:rsidRDefault="003043AC" w:rsidP="001876CB">
      <w:r>
        <w:separator/>
      </w:r>
    </w:p>
  </w:endnote>
  <w:endnote w:type="continuationSeparator" w:id="0">
    <w:p w:rsidR="003043AC" w:rsidRDefault="003043AC" w:rsidP="0018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824549"/>
      <w:docPartObj>
        <w:docPartGallery w:val="Page Numbers (Bottom of Page)"/>
        <w:docPartUnique/>
      </w:docPartObj>
    </w:sdtPr>
    <w:sdtEndPr/>
    <w:sdtContent>
      <w:p w:rsidR="007B3312" w:rsidRDefault="00AF5784">
        <w:pPr>
          <w:pStyle w:val="a4"/>
          <w:jc w:val="center"/>
        </w:pPr>
        <w:r>
          <w:fldChar w:fldCharType="begin"/>
        </w:r>
        <w:r w:rsidR="00925840">
          <w:instrText>PAGE   \* MERGEFORMAT</w:instrText>
        </w:r>
        <w:r>
          <w:fldChar w:fldCharType="separate"/>
        </w:r>
        <w:r w:rsidR="0022211D">
          <w:rPr>
            <w:noProof/>
          </w:rPr>
          <w:t>2</w:t>
        </w:r>
        <w:r>
          <w:fldChar w:fldCharType="end"/>
        </w:r>
      </w:p>
    </w:sdtContent>
  </w:sdt>
  <w:p w:rsidR="007B3312" w:rsidRDefault="003043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3AC" w:rsidRDefault="003043AC" w:rsidP="001876CB">
      <w:r>
        <w:separator/>
      </w:r>
    </w:p>
  </w:footnote>
  <w:footnote w:type="continuationSeparator" w:id="0">
    <w:p w:rsidR="003043AC" w:rsidRDefault="003043AC" w:rsidP="0018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40"/>
    <w:rsid w:val="000668BC"/>
    <w:rsid w:val="000B45B3"/>
    <w:rsid w:val="001876CB"/>
    <w:rsid w:val="001D5247"/>
    <w:rsid w:val="0022211D"/>
    <w:rsid w:val="002B7656"/>
    <w:rsid w:val="003043AC"/>
    <w:rsid w:val="00315F25"/>
    <w:rsid w:val="00316FA5"/>
    <w:rsid w:val="003A0920"/>
    <w:rsid w:val="003E4C9B"/>
    <w:rsid w:val="00457767"/>
    <w:rsid w:val="004D1D90"/>
    <w:rsid w:val="00526137"/>
    <w:rsid w:val="005634F1"/>
    <w:rsid w:val="006266F2"/>
    <w:rsid w:val="00642A31"/>
    <w:rsid w:val="006A4F4A"/>
    <w:rsid w:val="006D632A"/>
    <w:rsid w:val="007465EF"/>
    <w:rsid w:val="007B7A35"/>
    <w:rsid w:val="007F0379"/>
    <w:rsid w:val="00847906"/>
    <w:rsid w:val="008B5B43"/>
    <w:rsid w:val="00925840"/>
    <w:rsid w:val="009F6707"/>
    <w:rsid w:val="00AF5784"/>
    <w:rsid w:val="00B1154E"/>
    <w:rsid w:val="00B43E87"/>
    <w:rsid w:val="00B461A2"/>
    <w:rsid w:val="00B91CBC"/>
    <w:rsid w:val="00C7695F"/>
    <w:rsid w:val="00C770BD"/>
    <w:rsid w:val="00C82F29"/>
    <w:rsid w:val="00E137A7"/>
    <w:rsid w:val="00E559C5"/>
    <w:rsid w:val="00EA5FB4"/>
    <w:rsid w:val="00EC4B57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0106"/>
  <w15:docId w15:val="{55931150-B8B1-674A-AD25-82129392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92584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25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B5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Полуэктова Елена Геннадьевна</dc:creator>
  <cp:lastModifiedBy>Пользователь Microsoft Office</cp:lastModifiedBy>
  <cp:revision>2</cp:revision>
  <dcterms:created xsi:type="dcterms:W3CDTF">2019-06-16T17:05:00Z</dcterms:created>
  <dcterms:modified xsi:type="dcterms:W3CDTF">2019-06-16T17:05:00Z</dcterms:modified>
</cp:coreProperties>
</file>