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D6A" w:rsidRPr="00923264" w:rsidRDefault="00685D6A" w:rsidP="00BA14AB">
      <w:pPr>
        <w:spacing w:before="61" w:after="0" w:line="240" w:lineRule="auto"/>
        <w:ind w:left="1146" w:right="861"/>
        <w:jc w:val="center"/>
        <w:rPr>
          <w:rFonts w:ascii="Times New Roman" w:eastAsia="Times New Roman" w:hAnsi="Times New Roman" w:cs="Times New Roman"/>
          <w:sz w:val="24"/>
          <w:szCs w:val="24"/>
          <w:lang w:val="ru-RU"/>
        </w:rPr>
      </w:pPr>
      <w:r w:rsidRPr="00923264">
        <w:rPr>
          <w:rFonts w:ascii="Times New Roman" w:eastAsia="Times New Roman" w:hAnsi="Times New Roman" w:cs="Times New Roman"/>
          <w:spacing w:val="1"/>
          <w:sz w:val="24"/>
          <w:szCs w:val="24"/>
          <w:lang w:val="ru-RU"/>
        </w:rPr>
        <w:t>МОСКОВСКИ</w:t>
      </w:r>
      <w:r w:rsidRPr="00923264">
        <w:rPr>
          <w:rFonts w:ascii="Times New Roman" w:eastAsia="Times New Roman" w:hAnsi="Times New Roman" w:cs="Times New Roman"/>
          <w:sz w:val="24"/>
          <w:szCs w:val="24"/>
          <w:lang w:val="ru-RU"/>
        </w:rPr>
        <w:t>Й</w:t>
      </w:r>
      <w:r w:rsidRPr="00923264">
        <w:rPr>
          <w:rFonts w:ascii="Times New Roman" w:eastAsia="Times New Roman" w:hAnsi="Times New Roman" w:cs="Times New Roman"/>
          <w:spacing w:val="-19"/>
          <w:sz w:val="24"/>
          <w:szCs w:val="24"/>
          <w:lang w:val="ru-RU"/>
        </w:rPr>
        <w:t xml:space="preserve"> </w:t>
      </w:r>
      <w:r w:rsidRPr="00923264">
        <w:rPr>
          <w:rFonts w:ascii="Times New Roman" w:eastAsia="Times New Roman" w:hAnsi="Times New Roman" w:cs="Times New Roman"/>
          <w:spacing w:val="1"/>
          <w:sz w:val="24"/>
          <w:szCs w:val="24"/>
          <w:lang w:val="ru-RU"/>
        </w:rPr>
        <w:t>ГОСУДАРСТВЕННЫ</w:t>
      </w:r>
      <w:r w:rsidRPr="00923264">
        <w:rPr>
          <w:rFonts w:ascii="Times New Roman" w:eastAsia="Times New Roman" w:hAnsi="Times New Roman" w:cs="Times New Roman"/>
          <w:sz w:val="24"/>
          <w:szCs w:val="24"/>
          <w:lang w:val="ru-RU"/>
        </w:rPr>
        <w:t>Й</w:t>
      </w:r>
      <w:r w:rsidRPr="00923264">
        <w:rPr>
          <w:rFonts w:ascii="Times New Roman" w:eastAsia="Times New Roman" w:hAnsi="Times New Roman" w:cs="Times New Roman"/>
          <w:spacing w:val="-28"/>
          <w:sz w:val="24"/>
          <w:szCs w:val="24"/>
          <w:lang w:val="ru-RU"/>
        </w:rPr>
        <w:t xml:space="preserve"> </w:t>
      </w:r>
      <w:r w:rsidRPr="00923264">
        <w:rPr>
          <w:rFonts w:ascii="Times New Roman" w:eastAsia="Times New Roman" w:hAnsi="Times New Roman" w:cs="Times New Roman"/>
          <w:spacing w:val="1"/>
          <w:w w:val="99"/>
          <w:sz w:val="24"/>
          <w:szCs w:val="24"/>
          <w:lang w:val="ru-RU"/>
        </w:rPr>
        <w:t>УНИВЕРСИТЕ</w:t>
      </w:r>
      <w:r w:rsidRPr="00923264">
        <w:rPr>
          <w:rFonts w:ascii="Times New Roman" w:eastAsia="Times New Roman" w:hAnsi="Times New Roman" w:cs="Times New Roman"/>
          <w:w w:val="99"/>
          <w:sz w:val="24"/>
          <w:szCs w:val="24"/>
          <w:lang w:val="ru-RU"/>
        </w:rPr>
        <w:t>Т</w:t>
      </w:r>
    </w:p>
    <w:p w:rsidR="00685D6A" w:rsidRPr="00923264" w:rsidRDefault="00685D6A" w:rsidP="00BA14AB">
      <w:pPr>
        <w:spacing w:before="47" w:after="0" w:line="316" w:lineRule="exact"/>
        <w:ind w:left="2907" w:right="2621"/>
        <w:jc w:val="center"/>
        <w:rPr>
          <w:rFonts w:ascii="Times New Roman" w:eastAsia="Times New Roman" w:hAnsi="Times New Roman" w:cs="Times New Roman"/>
          <w:sz w:val="24"/>
          <w:szCs w:val="24"/>
          <w:lang w:val="ru-RU"/>
        </w:rPr>
      </w:pPr>
      <w:r w:rsidRPr="00923264">
        <w:rPr>
          <w:rFonts w:ascii="Times New Roman" w:eastAsia="Times New Roman" w:hAnsi="Times New Roman" w:cs="Times New Roman"/>
          <w:spacing w:val="1"/>
          <w:position w:val="-1"/>
          <w:sz w:val="24"/>
          <w:szCs w:val="24"/>
          <w:lang w:val="ru-RU"/>
        </w:rPr>
        <w:t>имен</w:t>
      </w:r>
      <w:r w:rsidRPr="00923264">
        <w:rPr>
          <w:rFonts w:ascii="Times New Roman" w:eastAsia="Times New Roman" w:hAnsi="Times New Roman" w:cs="Times New Roman"/>
          <w:position w:val="-1"/>
          <w:sz w:val="24"/>
          <w:szCs w:val="24"/>
          <w:lang w:val="ru-RU"/>
        </w:rPr>
        <w:t>и</w:t>
      </w:r>
      <w:r w:rsidRPr="00923264">
        <w:rPr>
          <w:rFonts w:ascii="Times New Roman" w:eastAsia="Times New Roman" w:hAnsi="Times New Roman" w:cs="Times New Roman"/>
          <w:spacing w:val="-7"/>
          <w:position w:val="-1"/>
          <w:sz w:val="24"/>
          <w:szCs w:val="24"/>
          <w:lang w:val="ru-RU"/>
        </w:rPr>
        <w:t xml:space="preserve"> </w:t>
      </w:r>
      <w:r w:rsidRPr="00923264">
        <w:rPr>
          <w:rFonts w:ascii="Times New Roman" w:eastAsia="Times New Roman" w:hAnsi="Times New Roman" w:cs="Times New Roman"/>
          <w:spacing w:val="1"/>
          <w:position w:val="-1"/>
          <w:sz w:val="24"/>
          <w:szCs w:val="24"/>
          <w:lang w:val="ru-RU"/>
        </w:rPr>
        <w:t>М</w:t>
      </w:r>
      <w:r w:rsidRPr="00923264">
        <w:rPr>
          <w:rFonts w:ascii="Times New Roman" w:eastAsia="Times New Roman" w:hAnsi="Times New Roman" w:cs="Times New Roman"/>
          <w:position w:val="-1"/>
          <w:sz w:val="24"/>
          <w:szCs w:val="24"/>
          <w:lang w:val="ru-RU"/>
        </w:rPr>
        <w:t>.</w:t>
      </w:r>
      <w:r w:rsidRPr="00923264">
        <w:rPr>
          <w:rFonts w:ascii="Times New Roman" w:eastAsia="Times New Roman" w:hAnsi="Times New Roman" w:cs="Times New Roman"/>
          <w:spacing w:val="1"/>
          <w:position w:val="-1"/>
          <w:sz w:val="24"/>
          <w:szCs w:val="24"/>
          <w:lang w:val="ru-RU"/>
        </w:rPr>
        <w:t>В</w:t>
      </w:r>
      <w:r w:rsidRPr="00923264">
        <w:rPr>
          <w:rFonts w:ascii="Times New Roman" w:eastAsia="Times New Roman" w:hAnsi="Times New Roman" w:cs="Times New Roman"/>
          <w:position w:val="-1"/>
          <w:sz w:val="24"/>
          <w:szCs w:val="24"/>
          <w:lang w:val="ru-RU"/>
        </w:rPr>
        <w:t>.</w:t>
      </w:r>
      <w:r w:rsidRPr="00923264">
        <w:rPr>
          <w:rFonts w:ascii="Times New Roman" w:eastAsia="Times New Roman" w:hAnsi="Times New Roman" w:cs="Times New Roman"/>
          <w:spacing w:val="-6"/>
          <w:position w:val="-1"/>
          <w:sz w:val="24"/>
          <w:szCs w:val="24"/>
          <w:lang w:val="ru-RU"/>
        </w:rPr>
        <w:t xml:space="preserve"> </w:t>
      </w:r>
      <w:r w:rsidRPr="00923264">
        <w:rPr>
          <w:rFonts w:ascii="Times New Roman" w:eastAsia="Times New Roman" w:hAnsi="Times New Roman" w:cs="Times New Roman"/>
          <w:spacing w:val="1"/>
          <w:w w:val="99"/>
          <w:position w:val="-1"/>
          <w:sz w:val="24"/>
          <w:szCs w:val="24"/>
          <w:lang w:val="ru-RU"/>
        </w:rPr>
        <w:t>ЛОМОНОСОВ</w:t>
      </w:r>
      <w:r w:rsidRPr="00923264">
        <w:rPr>
          <w:rFonts w:ascii="Times New Roman" w:eastAsia="Times New Roman" w:hAnsi="Times New Roman" w:cs="Times New Roman"/>
          <w:w w:val="99"/>
          <w:position w:val="-1"/>
          <w:sz w:val="24"/>
          <w:szCs w:val="24"/>
          <w:lang w:val="ru-RU"/>
        </w:rPr>
        <w:t>А</w:t>
      </w:r>
    </w:p>
    <w:p w:rsidR="00685D6A" w:rsidRPr="00923264" w:rsidRDefault="00685D6A" w:rsidP="00BA14AB">
      <w:pPr>
        <w:spacing w:before="20" w:after="0" w:line="280" w:lineRule="exact"/>
        <w:rPr>
          <w:sz w:val="24"/>
          <w:szCs w:val="24"/>
          <w:lang w:val="ru-RU"/>
        </w:rPr>
      </w:pPr>
    </w:p>
    <w:p w:rsidR="00685D6A" w:rsidRPr="00923264" w:rsidRDefault="00685D6A" w:rsidP="00BA14AB">
      <w:pPr>
        <w:spacing w:before="22" w:after="0" w:line="240" w:lineRule="auto"/>
        <w:ind w:left="3028" w:right="2742"/>
        <w:jc w:val="center"/>
        <w:rPr>
          <w:rFonts w:ascii="Times New Roman" w:eastAsia="Times New Roman" w:hAnsi="Times New Roman" w:cs="Times New Roman"/>
          <w:sz w:val="24"/>
          <w:szCs w:val="24"/>
        </w:rPr>
      </w:pPr>
      <w:r w:rsidRPr="00923264">
        <w:rPr>
          <w:noProof/>
          <w:sz w:val="24"/>
          <w:szCs w:val="24"/>
          <w:lang w:val="ru-RU" w:eastAsia="ru-RU"/>
        </w:rPr>
        <mc:AlternateContent>
          <mc:Choice Requires="wpg">
            <w:drawing>
              <wp:anchor distT="0" distB="0" distL="114300" distR="114300" simplePos="0" relativeHeight="251659264" behindDoc="1" locked="0" layoutInCell="1" allowOverlap="1" wp14:anchorId="7DB681BB" wp14:editId="5D9BDE0A">
                <wp:simplePos x="0" y="0"/>
                <wp:positionH relativeFrom="page">
                  <wp:posOffset>1665605</wp:posOffset>
                </wp:positionH>
                <wp:positionV relativeFrom="paragraph">
                  <wp:posOffset>-8255</wp:posOffset>
                </wp:positionV>
                <wp:extent cx="4761865" cy="1270"/>
                <wp:effectExtent l="8255" t="8255" r="11430" b="95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1270"/>
                          <a:chOff x="2624" y="-14"/>
                          <a:chExt cx="7500" cy="2"/>
                        </a:xfrm>
                      </wpg:grpSpPr>
                      <wps:wsp>
                        <wps:cNvPr id="2" name="Freeform 3"/>
                        <wps:cNvSpPr>
                          <a:spLocks/>
                        </wps:cNvSpPr>
                        <wps:spPr bwMode="auto">
                          <a:xfrm>
                            <a:off x="2624" y="-14"/>
                            <a:ext cx="7499" cy="0"/>
                          </a:xfrm>
                          <a:custGeom>
                            <a:avLst/>
                            <a:gdLst>
                              <a:gd name="T0" fmla="*/ 0 w 7500"/>
                              <a:gd name="T1" fmla="*/ 0 h 2"/>
                              <a:gd name="T2" fmla="*/ 7499 w 7500"/>
                              <a:gd name="T3" fmla="*/ 0 h 2"/>
                              <a:gd name="T4" fmla="*/ 0 60000 65536"/>
                              <a:gd name="T5" fmla="*/ 0 60000 65536"/>
                            </a:gdLst>
                            <a:ahLst/>
                            <a:cxnLst>
                              <a:cxn ang="T4">
                                <a:pos x="T0" y="T1"/>
                              </a:cxn>
                              <a:cxn ang="T5">
                                <a:pos x="T2" y="T3"/>
                              </a:cxn>
                            </a:cxnLst>
                            <a:rect l="0" t="0" r="r" b="b"/>
                            <a:pathLst>
                              <a:path w="7500" h="2">
                                <a:moveTo>
                                  <a:pt x="0" y="0"/>
                                </a:moveTo>
                                <a:lnTo>
                                  <a:pt x="7500" y="0"/>
                                </a:lnTo>
                              </a:path>
                            </a:pathLst>
                          </a:custGeom>
                          <a:noFill/>
                          <a:ln w="4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131.15pt;margin-top:-.65pt;width:374.95pt;height:.1pt;z-index:-251657216;mso-position-horizontal-relative:page" coordorigin="2624,-14" coordsize="7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">
                <v:shape id="Freeform 3" o:spid="_x0000_s1027" style="position:absolute;left:2624;top:-14;width:7499;height:0;visibility:visible;mso-wrap-style:square;v-text-anchor:top" coordsize="7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IJMMA&#10;AADaAAAADwAAAGRycy9kb3ducmV2LnhtbESPQWsCMRSE70L/Q3iF3jSr0KKr2UVES+mt21Lw9rp5&#10;bhY3L0sSdfXXN4WCx2FmvmFW5WA7cSYfWscKppMMBHHtdMuNgq/P3XgOIkRkjZ1jUnClAGXxMFph&#10;rt2FP+hcxUYkCIccFZgY+1zKUBuyGCauJ07ewXmLMUnfSO3xkuC2k7Mse5EWW04LBnvaGKqP1ckq&#10;OL3L/dQ/7xav1f4nfN+2ZqGlUerpcVgvQUQa4j38337TCmbwdyXd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wIJMMAAADaAAAADwAAAAAAAAAAAAAAAACYAgAAZHJzL2Rv&#10;d25yZXYueG1sUEsFBgAAAAAEAAQA9QAAAIgDAAAAAA==&#10;" path="m,l7500,e" filled="f" strokeweight=".1388mm">
                  <v:path arrowok="t" o:connecttype="custom" o:connectlocs="0,0;7498,0" o:connectangles="0,0"/>
                </v:shape>
                <w10:wrap anchorx="page"/>
              </v:group>
            </w:pict>
          </mc:Fallback>
        </mc:AlternateContent>
      </w:r>
      <w:r w:rsidRPr="00923264">
        <w:rPr>
          <w:rFonts w:ascii="Times New Roman" w:eastAsia="Times New Roman" w:hAnsi="Times New Roman" w:cs="Times New Roman"/>
          <w:spacing w:val="1"/>
          <w:sz w:val="24"/>
          <w:szCs w:val="24"/>
        </w:rPr>
        <w:t>Географически</w:t>
      </w:r>
      <w:r w:rsidRPr="00923264">
        <w:rPr>
          <w:rFonts w:ascii="Times New Roman" w:eastAsia="Times New Roman" w:hAnsi="Times New Roman" w:cs="Times New Roman"/>
          <w:sz w:val="24"/>
          <w:szCs w:val="24"/>
        </w:rPr>
        <w:t>й</w:t>
      </w:r>
      <w:r w:rsidRPr="00923264">
        <w:rPr>
          <w:rFonts w:ascii="Times New Roman" w:eastAsia="Times New Roman" w:hAnsi="Times New Roman" w:cs="Times New Roman"/>
          <w:spacing w:val="-19"/>
          <w:sz w:val="24"/>
          <w:szCs w:val="24"/>
        </w:rPr>
        <w:t xml:space="preserve"> </w:t>
      </w:r>
      <w:r w:rsidRPr="00923264">
        <w:rPr>
          <w:rFonts w:ascii="Times New Roman" w:eastAsia="Times New Roman" w:hAnsi="Times New Roman" w:cs="Times New Roman"/>
          <w:spacing w:val="1"/>
          <w:w w:val="99"/>
          <w:sz w:val="24"/>
          <w:szCs w:val="24"/>
        </w:rPr>
        <w:t>факульте</w:t>
      </w:r>
      <w:r w:rsidRPr="00923264">
        <w:rPr>
          <w:rFonts w:ascii="Times New Roman" w:eastAsia="Times New Roman" w:hAnsi="Times New Roman" w:cs="Times New Roman"/>
          <w:w w:val="99"/>
          <w:sz w:val="24"/>
          <w:szCs w:val="24"/>
        </w:rPr>
        <w:t>т</w:t>
      </w:r>
    </w:p>
    <w:p w:rsidR="00685D6A" w:rsidRPr="00923264" w:rsidRDefault="00685D6A" w:rsidP="00BA14AB">
      <w:pPr>
        <w:spacing w:before="50" w:after="0" w:line="240" w:lineRule="auto"/>
        <w:ind w:left="3613" w:right="-20"/>
        <w:rPr>
          <w:rFonts w:ascii="Times New Roman" w:eastAsia="Times New Roman" w:hAnsi="Times New Roman" w:cs="Times New Roman"/>
          <w:sz w:val="24"/>
          <w:szCs w:val="24"/>
        </w:rPr>
      </w:pPr>
      <w:r w:rsidRPr="00923264">
        <w:rPr>
          <w:noProof/>
          <w:sz w:val="24"/>
          <w:szCs w:val="24"/>
          <w:lang w:val="ru-RU" w:eastAsia="ru-RU"/>
        </w:rPr>
        <w:drawing>
          <wp:inline distT="0" distB="0" distL="0" distR="0" wp14:anchorId="3FA21042" wp14:editId="475679A9">
            <wp:extent cx="1392555" cy="1286510"/>
            <wp:effectExtent l="0" t="0" r="4445" b="889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2555" cy="1286510"/>
                    </a:xfrm>
                    <a:prstGeom prst="rect">
                      <a:avLst/>
                    </a:prstGeom>
                    <a:noFill/>
                    <a:ln>
                      <a:noFill/>
                    </a:ln>
                  </pic:spPr>
                </pic:pic>
              </a:graphicData>
            </a:graphic>
          </wp:inline>
        </w:drawing>
      </w: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after="0" w:line="200" w:lineRule="exact"/>
        <w:rPr>
          <w:sz w:val="24"/>
          <w:szCs w:val="24"/>
        </w:rPr>
      </w:pPr>
    </w:p>
    <w:p w:rsidR="00685D6A" w:rsidRPr="00923264" w:rsidRDefault="00685D6A" w:rsidP="00BA14AB">
      <w:pPr>
        <w:spacing w:before="19" w:after="0" w:line="260" w:lineRule="exact"/>
        <w:rPr>
          <w:sz w:val="24"/>
          <w:szCs w:val="24"/>
        </w:rPr>
      </w:pPr>
    </w:p>
    <w:p w:rsidR="00685D6A" w:rsidRPr="0034181E" w:rsidRDefault="00685D6A" w:rsidP="00BA14AB">
      <w:pPr>
        <w:spacing w:after="0" w:line="240" w:lineRule="auto"/>
        <w:ind w:left="2797" w:right="2511"/>
        <w:jc w:val="center"/>
        <w:rPr>
          <w:rFonts w:ascii="Times New Roman" w:eastAsia="Times New Roman" w:hAnsi="Times New Roman" w:cs="Times New Roman"/>
          <w:sz w:val="32"/>
          <w:szCs w:val="24"/>
          <w:lang w:val="ru-RU"/>
        </w:rPr>
      </w:pPr>
      <w:r w:rsidRPr="0034181E">
        <w:rPr>
          <w:rFonts w:ascii="Times New Roman" w:eastAsia="Times New Roman" w:hAnsi="Times New Roman" w:cs="Times New Roman"/>
          <w:spacing w:val="1"/>
          <w:sz w:val="32"/>
          <w:szCs w:val="24"/>
          <w:lang w:val="ru-RU"/>
        </w:rPr>
        <w:t>Бакалаврская</w:t>
      </w:r>
      <w:r w:rsidRPr="0034181E">
        <w:rPr>
          <w:rFonts w:ascii="Times New Roman" w:eastAsia="Times New Roman" w:hAnsi="Times New Roman" w:cs="Times New Roman"/>
          <w:spacing w:val="-21"/>
          <w:sz w:val="32"/>
          <w:szCs w:val="24"/>
          <w:lang w:val="ru-RU"/>
        </w:rPr>
        <w:t xml:space="preserve"> </w:t>
      </w:r>
      <w:r w:rsidRPr="0034181E">
        <w:rPr>
          <w:rFonts w:ascii="Times New Roman" w:eastAsia="Times New Roman" w:hAnsi="Times New Roman" w:cs="Times New Roman"/>
          <w:spacing w:val="1"/>
          <w:w w:val="99"/>
          <w:sz w:val="32"/>
          <w:szCs w:val="24"/>
          <w:lang w:val="ru-RU"/>
        </w:rPr>
        <w:t>работ</w:t>
      </w:r>
      <w:r w:rsidRPr="0034181E">
        <w:rPr>
          <w:rFonts w:ascii="Times New Roman" w:eastAsia="Times New Roman" w:hAnsi="Times New Roman" w:cs="Times New Roman"/>
          <w:w w:val="99"/>
          <w:sz w:val="32"/>
          <w:szCs w:val="24"/>
          <w:lang w:val="ru-RU"/>
        </w:rPr>
        <w:t>а</w:t>
      </w:r>
    </w:p>
    <w:p w:rsidR="00685D6A" w:rsidRPr="0034181E" w:rsidRDefault="00685D6A" w:rsidP="00BA14AB">
      <w:pPr>
        <w:spacing w:before="2" w:after="0" w:line="100" w:lineRule="exact"/>
        <w:rPr>
          <w:sz w:val="32"/>
          <w:szCs w:val="24"/>
          <w:lang w:val="ru-RU"/>
        </w:rPr>
      </w:pPr>
    </w:p>
    <w:p w:rsidR="00685D6A" w:rsidRPr="0034181E" w:rsidRDefault="00685D6A" w:rsidP="00BA14AB">
      <w:pPr>
        <w:spacing w:after="0" w:line="240" w:lineRule="auto"/>
        <w:ind w:left="4131" w:right="3845"/>
        <w:jc w:val="center"/>
        <w:rPr>
          <w:rFonts w:ascii="Times New Roman" w:eastAsia="Times New Roman" w:hAnsi="Times New Roman" w:cs="Times New Roman"/>
          <w:sz w:val="32"/>
          <w:szCs w:val="24"/>
          <w:lang w:val="ru-RU"/>
        </w:rPr>
      </w:pPr>
      <w:r w:rsidRPr="0034181E">
        <w:rPr>
          <w:rFonts w:ascii="Times New Roman" w:eastAsia="Times New Roman" w:hAnsi="Times New Roman" w:cs="Times New Roman"/>
          <w:spacing w:val="2"/>
          <w:sz w:val="32"/>
          <w:szCs w:val="24"/>
          <w:lang w:val="ru-RU"/>
        </w:rPr>
        <w:t>п</w:t>
      </w:r>
      <w:r w:rsidRPr="0034181E">
        <w:rPr>
          <w:rFonts w:ascii="Times New Roman" w:eastAsia="Times New Roman" w:hAnsi="Times New Roman" w:cs="Times New Roman"/>
          <w:sz w:val="32"/>
          <w:szCs w:val="24"/>
          <w:lang w:val="ru-RU"/>
        </w:rPr>
        <w:t>о</w:t>
      </w:r>
      <w:r w:rsidRPr="0034181E">
        <w:rPr>
          <w:rFonts w:ascii="Times New Roman" w:eastAsia="Times New Roman" w:hAnsi="Times New Roman" w:cs="Times New Roman"/>
          <w:spacing w:val="10"/>
          <w:sz w:val="32"/>
          <w:szCs w:val="24"/>
          <w:lang w:val="ru-RU"/>
        </w:rPr>
        <w:t xml:space="preserve"> </w:t>
      </w:r>
      <w:r w:rsidRPr="0034181E">
        <w:rPr>
          <w:rFonts w:ascii="Times New Roman" w:eastAsia="Times New Roman" w:hAnsi="Times New Roman" w:cs="Times New Roman"/>
          <w:spacing w:val="1"/>
          <w:w w:val="102"/>
          <w:sz w:val="32"/>
          <w:szCs w:val="24"/>
          <w:lang w:val="ru-RU"/>
        </w:rPr>
        <w:t>т</w:t>
      </w:r>
      <w:r w:rsidRPr="0034181E">
        <w:rPr>
          <w:rFonts w:ascii="Times New Roman" w:eastAsia="Times New Roman" w:hAnsi="Times New Roman" w:cs="Times New Roman"/>
          <w:spacing w:val="2"/>
          <w:w w:val="102"/>
          <w:sz w:val="32"/>
          <w:szCs w:val="24"/>
          <w:lang w:val="ru-RU"/>
        </w:rPr>
        <w:t>ем</w:t>
      </w:r>
      <w:r w:rsidRPr="0034181E">
        <w:rPr>
          <w:rFonts w:ascii="Times New Roman" w:eastAsia="Times New Roman" w:hAnsi="Times New Roman" w:cs="Times New Roman"/>
          <w:w w:val="102"/>
          <w:sz w:val="32"/>
          <w:szCs w:val="24"/>
          <w:lang w:val="ru-RU"/>
        </w:rPr>
        <w:t>е</w:t>
      </w:r>
    </w:p>
    <w:p w:rsidR="00685D6A" w:rsidRPr="00923264" w:rsidRDefault="00685D6A" w:rsidP="00BA14AB">
      <w:pPr>
        <w:spacing w:before="6" w:after="0" w:line="13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34181E" w:rsidRDefault="00685D6A" w:rsidP="00BA14AB">
      <w:pPr>
        <w:spacing w:after="0" w:line="240" w:lineRule="auto"/>
        <w:ind w:left="399" w:right="114"/>
        <w:jc w:val="center"/>
        <w:rPr>
          <w:rFonts w:ascii="Times New Roman" w:eastAsia="Times New Roman" w:hAnsi="Times New Roman" w:cs="Times New Roman"/>
          <w:sz w:val="36"/>
          <w:szCs w:val="24"/>
          <w:lang w:val="ru-RU"/>
        </w:rPr>
      </w:pPr>
      <w:r w:rsidRPr="0034181E">
        <w:rPr>
          <w:rFonts w:ascii="Times New Roman" w:eastAsia="Times New Roman" w:hAnsi="Times New Roman" w:cs="Times New Roman"/>
          <w:b/>
          <w:bCs/>
          <w:spacing w:val="1"/>
          <w:w w:val="99"/>
          <w:sz w:val="36"/>
          <w:szCs w:val="24"/>
          <w:lang w:val="ru-RU"/>
        </w:rPr>
        <w:t>СОВРЕМЕННЫЕ ХАРАКТЕРИСТИКИ ОПАСНЫХ ЛЕДОВЫХ ЯВЛЕНИЙ НА РЕ</w:t>
      </w:r>
      <w:r w:rsidRPr="0034181E">
        <w:rPr>
          <w:rFonts w:ascii="Times New Roman" w:eastAsia="Times New Roman" w:hAnsi="Times New Roman" w:cs="Times New Roman"/>
          <w:b/>
          <w:bCs/>
          <w:w w:val="99"/>
          <w:sz w:val="36"/>
          <w:szCs w:val="24"/>
          <w:lang w:val="ru-RU"/>
        </w:rPr>
        <w:t>КАХ СЕВЕРА</w:t>
      </w:r>
    </w:p>
    <w:p w:rsidR="00685D6A" w:rsidRPr="0034181E" w:rsidRDefault="00685D6A" w:rsidP="00BA14AB">
      <w:pPr>
        <w:spacing w:before="47" w:after="0" w:line="240" w:lineRule="auto"/>
        <w:ind w:left="1883" w:right="1596"/>
        <w:jc w:val="center"/>
        <w:rPr>
          <w:rFonts w:ascii="Times New Roman" w:eastAsia="Times New Roman" w:hAnsi="Times New Roman" w:cs="Times New Roman"/>
          <w:sz w:val="36"/>
          <w:szCs w:val="24"/>
          <w:lang w:val="ru-RU"/>
        </w:rPr>
      </w:pPr>
      <w:r w:rsidRPr="0034181E">
        <w:rPr>
          <w:rFonts w:ascii="Times New Roman" w:eastAsia="Times New Roman" w:hAnsi="Times New Roman" w:cs="Times New Roman"/>
          <w:b/>
          <w:bCs/>
          <w:spacing w:val="1"/>
          <w:sz w:val="36"/>
          <w:szCs w:val="24"/>
          <w:lang w:val="ru-RU"/>
        </w:rPr>
        <w:t>ЕВРОПЕЙСКО</w:t>
      </w:r>
      <w:r w:rsidRPr="0034181E">
        <w:rPr>
          <w:rFonts w:ascii="Times New Roman" w:eastAsia="Times New Roman" w:hAnsi="Times New Roman" w:cs="Times New Roman"/>
          <w:b/>
          <w:bCs/>
          <w:sz w:val="36"/>
          <w:szCs w:val="24"/>
          <w:lang w:val="ru-RU"/>
        </w:rPr>
        <w:t>Й</w:t>
      </w:r>
      <w:r w:rsidRPr="0034181E">
        <w:rPr>
          <w:rFonts w:ascii="Times New Roman" w:eastAsia="Times New Roman" w:hAnsi="Times New Roman" w:cs="Times New Roman"/>
          <w:b/>
          <w:bCs/>
          <w:spacing w:val="-22"/>
          <w:sz w:val="36"/>
          <w:szCs w:val="24"/>
          <w:lang w:val="ru-RU"/>
        </w:rPr>
        <w:t xml:space="preserve"> </w:t>
      </w:r>
      <w:r w:rsidRPr="0034181E">
        <w:rPr>
          <w:rFonts w:ascii="Times New Roman" w:eastAsia="Times New Roman" w:hAnsi="Times New Roman" w:cs="Times New Roman"/>
          <w:b/>
          <w:bCs/>
          <w:spacing w:val="1"/>
          <w:sz w:val="36"/>
          <w:szCs w:val="24"/>
          <w:lang w:val="ru-RU"/>
        </w:rPr>
        <w:t>ТЕРРИТОРИ</w:t>
      </w:r>
      <w:r w:rsidRPr="0034181E">
        <w:rPr>
          <w:rFonts w:ascii="Times New Roman" w:eastAsia="Times New Roman" w:hAnsi="Times New Roman" w:cs="Times New Roman"/>
          <w:b/>
          <w:bCs/>
          <w:sz w:val="36"/>
          <w:szCs w:val="24"/>
          <w:lang w:val="ru-RU"/>
        </w:rPr>
        <w:t>И</w:t>
      </w:r>
      <w:r w:rsidRPr="0034181E">
        <w:rPr>
          <w:rFonts w:ascii="Times New Roman" w:eastAsia="Times New Roman" w:hAnsi="Times New Roman" w:cs="Times New Roman"/>
          <w:b/>
          <w:bCs/>
          <w:spacing w:val="-18"/>
          <w:sz w:val="36"/>
          <w:szCs w:val="24"/>
          <w:lang w:val="ru-RU"/>
        </w:rPr>
        <w:t xml:space="preserve"> </w:t>
      </w:r>
      <w:r w:rsidRPr="0034181E">
        <w:rPr>
          <w:rFonts w:ascii="Times New Roman" w:eastAsia="Times New Roman" w:hAnsi="Times New Roman" w:cs="Times New Roman"/>
          <w:b/>
          <w:bCs/>
          <w:spacing w:val="1"/>
          <w:w w:val="99"/>
          <w:sz w:val="36"/>
          <w:szCs w:val="24"/>
          <w:lang w:val="ru-RU"/>
        </w:rPr>
        <w:t>РОССИ</w:t>
      </w:r>
      <w:r w:rsidRPr="0034181E">
        <w:rPr>
          <w:rFonts w:ascii="Times New Roman" w:eastAsia="Times New Roman" w:hAnsi="Times New Roman" w:cs="Times New Roman"/>
          <w:b/>
          <w:bCs/>
          <w:w w:val="99"/>
          <w:sz w:val="36"/>
          <w:szCs w:val="24"/>
          <w:lang w:val="ru-RU"/>
        </w:rPr>
        <w:t>И</w:t>
      </w:r>
    </w:p>
    <w:p w:rsidR="00685D6A" w:rsidRPr="00923264" w:rsidRDefault="00685D6A" w:rsidP="00BA14AB">
      <w:pPr>
        <w:spacing w:before="3" w:after="0" w:line="11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34181E">
      <w:pPr>
        <w:spacing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i/>
          <w:spacing w:val="1"/>
          <w:sz w:val="24"/>
          <w:szCs w:val="24"/>
          <w:lang w:val="ru-RU"/>
        </w:rPr>
        <w:t>Выполнил</w:t>
      </w:r>
      <w:r w:rsidRPr="00923264">
        <w:rPr>
          <w:rFonts w:ascii="Times New Roman" w:eastAsia="Times New Roman" w:hAnsi="Times New Roman" w:cs="Times New Roman"/>
          <w:i/>
          <w:sz w:val="24"/>
          <w:szCs w:val="24"/>
          <w:lang w:val="ru-RU"/>
        </w:rPr>
        <w:t>:</w:t>
      </w:r>
      <w:r w:rsidRPr="00923264">
        <w:rPr>
          <w:rFonts w:ascii="Times New Roman" w:eastAsia="Times New Roman" w:hAnsi="Times New Roman" w:cs="Times New Roman"/>
          <w:i/>
          <w:spacing w:val="-13"/>
          <w:sz w:val="24"/>
          <w:szCs w:val="24"/>
          <w:lang w:val="ru-RU"/>
        </w:rPr>
        <w:t xml:space="preserve"> </w:t>
      </w:r>
      <w:r w:rsidRPr="00923264">
        <w:rPr>
          <w:rFonts w:ascii="Times New Roman" w:eastAsia="Times New Roman" w:hAnsi="Times New Roman" w:cs="Times New Roman"/>
          <w:i/>
          <w:spacing w:val="1"/>
          <w:sz w:val="24"/>
          <w:szCs w:val="24"/>
          <w:lang w:val="ru-RU"/>
        </w:rPr>
        <w:t>студент</w:t>
      </w:r>
      <w:r w:rsidRPr="00923264">
        <w:rPr>
          <w:rFonts w:ascii="Times New Roman" w:eastAsia="Times New Roman" w:hAnsi="Times New Roman" w:cs="Times New Roman"/>
          <w:i/>
          <w:spacing w:val="-11"/>
          <w:sz w:val="24"/>
          <w:szCs w:val="24"/>
          <w:lang w:val="ru-RU"/>
        </w:rPr>
        <w:t xml:space="preserve"> </w:t>
      </w:r>
      <w:r w:rsidRPr="00923264">
        <w:rPr>
          <w:rFonts w:ascii="Times New Roman" w:eastAsia="Times New Roman" w:hAnsi="Times New Roman" w:cs="Times New Roman"/>
          <w:i/>
          <w:sz w:val="24"/>
          <w:szCs w:val="24"/>
        </w:rPr>
        <w:t>IV</w:t>
      </w:r>
      <w:r w:rsidRPr="00923264">
        <w:rPr>
          <w:rFonts w:ascii="Times New Roman" w:eastAsia="Times New Roman" w:hAnsi="Times New Roman" w:cs="Times New Roman"/>
          <w:i/>
          <w:spacing w:val="-3"/>
          <w:sz w:val="24"/>
          <w:szCs w:val="24"/>
          <w:lang w:val="ru-RU"/>
        </w:rPr>
        <w:t xml:space="preserve"> </w:t>
      </w:r>
      <w:r w:rsidRPr="00923264">
        <w:rPr>
          <w:rFonts w:ascii="Times New Roman" w:eastAsia="Times New Roman" w:hAnsi="Times New Roman" w:cs="Times New Roman"/>
          <w:i/>
          <w:spacing w:val="1"/>
          <w:sz w:val="24"/>
          <w:szCs w:val="24"/>
          <w:lang w:val="ru-RU"/>
        </w:rPr>
        <w:t>курс</w:t>
      </w:r>
      <w:r w:rsidRPr="00923264">
        <w:rPr>
          <w:rFonts w:ascii="Times New Roman" w:eastAsia="Times New Roman" w:hAnsi="Times New Roman" w:cs="Times New Roman"/>
          <w:i/>
          <w:sz w:val="24"/>
          <w:szCs w:val="24"/>
          <w:lang w:val="ru-RU"/>
        </w:rPr>
        <w:t>а</w:t>
      </w:r>
      <w:r w:rsidRPr="00923264">
        <w:rPr>
          <w:rFonts w:ascii="Times New Roman" w:eastAsia="Times New Roman" w:hAnsi="Times New Roman" w:cs="Times New Roman"/>
          <w:i/>
          <w:spacing w:val="-7"/>
          <w:sz w:val="24"/>
          <w:szCs w:val="24"/>
          <w:lang w:val="ru-RU"/>
        </w:rPr>
        <w:t xml:space="preserve"> </w:t>
      </w:r>
      <w:r w:rsidRPr="00923264">
        <w:rPr>
          <w:rFonts w:ascii="Times New Roman" w:eastAsia="Times New Roman" w:hAnsi="Times New Roman" w:cs="Times New Roman"/>
          <w:i/>
          <w:spacing w:val="1"/>
          <w:sz w:val="24"/>
          <w:szCs w:val="24"/>
          <w:lang w:val="ru-RU"/>
        </w:rPr>
        <w:t>кафедр</w:t>
      </w:r>
      <w:r w:rsidRPr="00923264">
        <w:rPr>
          <w:rFonts w:ascii="Times New Roman" w:eastAsia="Times New Roman" w:hAnsi="Times New Roman" w:cs="Times New Roman"/>
          <w:i/>
          <w:sz w:val="24"/>
          <w:szCs w:val="24"/>
          <w:lang w:val="ru-RU"/>
        </w:rPr>
        <w:t>ы</w:t>
      </w:r>
    </w:p>
    <w:p w:rsidR="00685D6A" w:rsidRPr="00923264" w:rsidRDefault="00685D6A" w:rsidP="0034181E">
      <w:pPr>
        <w:spacing w:before="47"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i/>
          <w:spacing w:val="1"/>
          <w:sz w:val="24"/>
          <w:szCs w:val="24"/>
          <w:lang w:val="ru-RU"/>
        </w:rPr>
        <w:t>Гидрологи</w:t>
      </w:r>
      <w:r w:rsidRPr="00923264">
        <w:rPr>
          <w:rFonts w:ascii="Times New Roman" w:eastAsia="Times New Roman" w:hAnsi="Times New Roman" w:cs="Times New Roman"/>
          <w:i/>
          <w:sz w:val="24"/>
          <w:szCs w:val="24"/>
          <w:lang w:val="ru-RU"/>
        </w:rPr>
        <w:t>и</w:t>
      </w:r>
      <w:r w:rsidRPr="00923264">
        <w:rPr>
          <w:rFonts w:ascii="Times New Roman" w:eastAsia="Times New Roman" w:hAnsi="Times New Roman" w:cs="Times New Roman"/>
          <w:i/>
          <w:spacing w:val="-13"/>
          <w:sz w:val="24"/>
          <w:szCs w:val="24"/>
          <w:lang w:val="ru-RU"/>
        </w:rPr>
        <w:t xml:space="preserve"> </w:t>
      </w:r>
      <w:r w:rsidRPr="00923264">
        <w:rPr>
          <w:rFonts w:ascii="Times New Roman" w:eastAsia="Times New Roman" w:hAnsi="Times New Roman" w:cs="Times New Roman"/>
          <w:i/>
          <w:spacing w:val="1"/>
          <w:sz w:val="24"/>
          <w:szCs w:val="24"/>
          <w:lang w:val="ru-RU"/>
        </w:rPr>
        <w:t>суши</w:t>
      </w:r>
    </w:p>
    <w:p w:rsidR="00685D6A" w:rsidRPr="00923264" w:rsidRDefault="00685D6A" w:rsidP="0034181E">
      <w:pPr>
        <w:spacing w:before="47"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spacing w:val="1"/>
          <w:sz w:val="24"/>
          <w:szCs w:val="24"/>
          <w:lang w:val="ru-RU"/>
        </w:rPr>
        <w:t>Василенко Александр Николаевич</w:t>
      </w:r>
    </w:p>
    <w:p w:rsidR="00685D6A" w:rsidRPr="00923264" w:rsidRDefault="00685D6A" w:rsidP="0034181E">
      <w:pPr>
        <w:spacing w:after="0" w:line="200" w:lineRule="exact"/>
        <w:jc w:val="right"/>
        <w:rPr>
          <w:sz w:val="24"/>
          <w:szCs w:val="24"/>
          <w:lang w:val="ru-RU"/>
        </w:rPr>
      </w:pPr>
    </w:p>
    <w:p w:rsidR="00685D6A" w:rsidRPr="00923264" w:rsidRDefault="00685D6A" w:rsidP="0034181E">
      <w:pPr>
        <w:spacing w:before="17" w:after="0" w:line="200" w:lineRule="exact"/>
        <w:jc w:val="right"/>
        <w:rPr>
          <w:sz w:val="24"/>
          <w:szCs w:val="24"/>
          <w:lang w:val="ru-RU"/>
        </w:rPr>
      </w:pPr>
    </w:p>
    <w:p w:rsidR="00685D6A" w:rsidRPr="00923264" w:rsidRDefault="00685D6A" w:rsidP="0034181E">
      <w:pPr>
        <w:spacing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i/>
          <w:spacing w:val="1"/>
          <w:sz w:val="24"/>
          <w:szCs w:val="24"/>
          <w:lang w:val="ru-RU"/>
        </w:rPr>
        <w:t>Научны</w:t>
      </w:r>
      <w:r w:rsidRPr="00923264">
        <w:rPr>
          <w:rFonts w:ascii="Times New Roman" w:eastAsia="Times New Roman" w:hAnsi="Times New Roman" w:cs="Times New Roman"/>
          <w:i/>
          <w:sz w:val="24"/>
          <w:szCs w:val="24"/>
          <w:lang w:val="ru-RU"/>
        </w:rPr>
        <w:t>й</w:t>
      </w:r>
      <w:r w:rsidRPr="00923264">
        <w:rPr>
          <w:rFonts w:ascii="Times New Roman" w:eastAsia="Times New Roman" w:hAnsi="Times New Roman" w:cs="Times New Roman"/>
          <w:i/>
          <w:spacing w:val="-10"/>
          <w:sz w:val="24"/>
          <w:szCs w:val="24"/>
          <w:lang w:val="ru-RU"/>
        </w:rPr>
        <w:t xml:space="preserve"> </w:t>
      </w:r>
      <w:r w:rsidRPr="00923264">
        <w:rPr>
          <w:rFonts w:ascii="Times New Roman" w:eastAsia="Times New Roman" w:hAnsi="Times New Roman" w:cs="Times New Roman"/>
          <w:i/>
          <w:spacing w:val="1"/>
          <w:sz w:val="24"/>
          <w:szCs w:val="24"/>
          <w:lang w:val="ru-RU"/>
        </w:rPr>
        <w:t>руководитель</w:t>
      </w:r>
      <w:r w:rsidRPr="00923264">
        <w:rPr>
          <w:rFonts w:ascii="Times New Roman" w:eastAsia="Times New Roman" w:hAnsi="Times New Roman" w:cs="Times New Roman"/>
          <w:i/>
          <w:sz w:val="24"/>
          <w:szCs w:val="24"/>
          <w:lang w:val="ru-RU"/>
        </w:rPr>
        <w:t>:</w:t>
      </w:r>
    </w:p>
    <w:p w:rsidR="00685D6A" w:rsidRPr="00923264" w:rsidRDefault="00685D6A" w:rsidP="0034181E">
      <w:pPr>
        <w:spacing w:before="47"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spacing w:val="1"/>
          <w:sz w:val="24"/>
          <w:szCs w:val="24"/>
          <w:lang w:val="ru-RU"/>
        </w:rPr>
        <w:t>д.г</w:t>
      </w:r>
      <w:proofErr w:type="gramStart"/>
      <w:r w:rsidRPr="00923264">
        <w:rPr>
          <w:rFonts w:ascii="Times New Roman" w:eastAsia="Times New Roman" w:hAnsi="Times New Roman" w:cs="Times New Roman"/>
          <w:spacing w:val="1"/>
          <w:sz w:val="24"/>
          <w:szCs w:val="24"/>
          <w:lang w:val="ru-RU"/>
        </w:rPr>
        <w:t>.н</w:t>
      </w:r>
      <w:proofErr w:type="gramEnd"/>
      <w:r w:rsidRPr="00923264">
        <w:rPr>
          <w:rFonts w:ascii="Times New Roman" w:eastAsia="Times New Roman" w:hAnsi="Times New Roman" w:cs="Times New Roman"/>
          <w:sz w:val="24"/>
          <w:szCs w:val="24"/>
          <w:lang w:val="ru-RU"/>
        </w:rPr>
        <w:t>,</w:t>
      </w:r>
      <w:r w:rsidRPr="00923264">
        <w:rPr>
          <w:rFonts w:ascii="Times New Roman" w:eastAsia="Times New Roman" w:hAnsi="Times New Roman" w:cs="Times New Roman"/>
          <w:spacing w:val="-6"/>
          <w:sz w:val="24"/>
          <w:szCs w:val="24"/>
          <w:lang w:val="ru-RU"/>
        </w:rPr>
        <w:t xml:space="preserve"> </w:t>
      </w:r>
      <w:r w:rsidRPr="00923264">
        <w:rPr>
          <w:rFonts w:ascii="Times New Roman" w:eastAsia="Times New Roman" w:hAnsi="Times New Roman" w:cs="Times New Roman"/>
          <w:spacing w:val="1"/>
          <w:sz w:val="24"/>
          <w:szCs w:val="24"/>
          <w:lang w:val="ru-RU"/>
        </w:rPr>
        <w:t>профессор</w:t>
      </w:r>
      <w:r w:rsidRPr="00923264">
        <w:rPr>
          <w:rFonts w:ascii="Times New Roman" w:eastAsia="Times New Roman" w:hAnsi="Times New Roman" w:cs="Times New Roman"/>
          <w:sz w:val="24"/>
          <w:szCs w:val="24"/>
          <w:lang w:val="ru-RU"/>
        </w:rPr>
        <w:t>,</w:t>
      </w:r>
    </w:p>
    <w:p w:rsidR="00685D6A" w:rsidRPr="00923264" w:rsidRDefault="00685D6A" w:rsidP="0034181E">
      <w:pPr>
        <w:spacing w:before="47" w:after="0" w:line="240" w:lineRule="auto"/>
        <w:ind w:left="4272" w:right="-20"/>
        <w:jc w:val="right"/>
        <w:rPr>
          <w:rFonts w:ascii="Times New Roman" w:eastAsia="Times New Roman" w:hAnsi="Times New Roman" w:cs="Times New Roman"/>
          <w:sz w:val="24"/>
          <w:szCs w:val="24"/>
          <w:lang w:val="ru-RU"/>
        </w:rPr>
      </w:pPr>
      <w:r w:rsidRPr="00923264">
        <w:rPr>
          <w:rFonts w:ascii="Times New Roman" w:eastAsia="Times New Roman" w:hAnsi="Times New Roman" w:cs="Times New Roman"/>
          <w:sz w:val="24"/>
          <w:szCs w:val="24"/>
          <w:lang w:val="ru-RU"/>
        </w:rPr>
        <w:t>Фролова Наталья Леонидовн</w:t>
      </w:r>
      <w:r w:rsidR="00BA14AB" w:rsidRPr="00923264">
        <w:rPr>
          <w:rFonts w:ascii="Times New Roman" w:eastAsia="Times New Roman" w:hAnsi="Times New Roman" w:cs="Times New Roman"/>
          <w:sz w:val="24"/>
          <w:szCs w:val="24"/>
          <w:lang w:val="ru-RU"/>
        </w:rPr>
        <w:t>а</w:t>
      </w:r>
    </w:p>
    <w:p w:rsidR="00685D6A" w:rsidRPr="00923264" w:rsidRDefault="00685D6A" w:rsidP="0034181E">
      <w:pPr>
        <w:spacing w:after="0" w:line="200" w:lineRule="exact"/>
        <w:jc w:val="righ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after="0" w:line="200" w:lineRule="exact"/>
        <w:rPr>
          <w:sz w:val="24"/>
          <w:szCs w:val="24"/>
          <w:lang w:val="ru-RU"/>
        </w:rPr>
      </w:pPr>
    </w:p>
    <w:p w:rsidR="00685D6A" w:rsidRPr="00923264" w:rsidRDefault="00685D6A" w:rsidP="00BA14AB">
      <w:pPr>
        <w:spacing w:before="47" w:after="0" w:line="240" w:lineRule="auto"/>
        <w:ind w:right="-20"/>
        <w:jc w:val="center"/>
        <w:rPr>
          <w:rFonts w:ascii="Times New Roman" w:eastAsia="Times New Roman" w:hAnsi="Times New Roman" w:cs="Times New Roman"/>
          <w:sz w:val="24"/>
          <w:szCs w:val="24"/>
          <w:lang w:val="ru-RU"/>
        </w:rPr>
      </w:pPr>
      <w:r w:rsidRPr="00923264">
        <w:rPr>
          <w:rFonts w:ascii="Times New Roman" w:eastAsia="Times New Roman" w:hAnsi="Times New Roman" w:cs="Times New Roman"/>
          <w:sz w:val="24"/>
          <w:szCs w:val="24"/>
          <w:lang w:val="ru-RU"/>
        </w:rPr>
        <w:t>Москва, 2016</w:t>
      </w:r>
      <w:r w:rsidRPr="00923264">
        <w:rPr>
          <w:rFonts w:ascii="Times New Roman" w:eastAsia="Times New Roman" w:hAnsi="Times New Roman" w:cs="Times New Roman"/>
          <w:sz w:val="24"/>
          <w:szCs w:val="24"/>
          <w:lang w:val="ru-RU"/>
        </w:rPr>
        <w:br w:type="page"/>
      </w:r>
    </w:p>
    <w:p w:rsidR="00685D6A" w:rsidRPr="00923264" w:rsidRDefault="00685D6A" w:rsidP="00BA14AB">
      <w:pPr>
        <w:spacing w:before="47" w:after="0" w:line="240" w:lineRule="auto"/>
        <w:ind w:right="-20"/>
        <w:jc w:val="center"/>
        <w:rPr>
          <w:rFonts w:ascii="Times New Roman" w:eastAsia="Times New Roman" w:hAnsi="Times New Roman" w:cs="Times New Roman"/>
          <w:sz w:val="24"/>
          <w:szCs w:val="24"/>
          <w:lang w:val="ru-RU"/>
        </w:rPr>
      </w:pPr>
    </w:p>
    <w:sdt>
      <w:sdtPr>
        <w:rPr>
          <w:rFonts w:asciiTheme="minorHAnsi" w:eastAsiaTheme="minorHAnsi" w:hAnsiTheme="minorHAnsi" w:cstheme="minorBidi"/>
          <w:b w:val="0"/>
          <w:bCs w:val="0"/>
          <w:color w:val="auto"/>
          <w:sz w:val="24"/>
          <w:szCs w:val="24"/>
          <w:lang w:val="en-US" w:eastAsia="en-US"/>
        </w:rPr>
        <w:id w:val="-1805539288"/>
        <w:docPartObj>
          <w:docPartGallery w:val="Table of Contents"/>
          <w:docPartUnique/>
        </w:docPartObj>
      </w:sdtPr>
      <w:sdtContent>
        <w:p w:rsidR="00BA14AB" w:rsidRPr="00923264" w:rsidRDefault="00BA14AB" w:rsidP="00BA14AB">
          <w:pPr>
            <w:pStyle w:val="af3"/>
            <w:rPr>
              <w:color w:val="auto"/>
              <w:sz w:val="24"/>
              <w:szCs w:val="24"/>
            </w:rPr>
          </w:pPr>
          <w:r w:rsidRPr="00923264">
            <w:rPr>
              <w:color w:val="auto"/>
              <w:sz w:val="24"/>
              <w:szCs w:val="24"/>
            </w:rPr>
            <w:t>Оглавление</w:t>
          </w:r>
        </w:p>
        <w:p w:rsidR="0034181E" w:rsidRDefault="00BA14AB">
          <w:pPr>
            <w:pStyle w:val="11"/>
            <w:tabs>
              <w:tab w:val="right" w:leader="dot" w:pos="9345"/>
            </w:tabs>
            <w:rPr>
              <w:rFonts w:eastAsiaTheme="minorEastAsia"/>
              <w:noProof/>
              <w:lang w:val="ru-RU" w:eastAsia="ru-RU"/>
            </w:rPr>
          </w:pPr>
          <w:r w:rsidRPr="00923264">
            <w:rPr>
              <w:sz w:val="24"/>
              <w:szCs w:val="24"/>
            </w:rPr>
            <w:fldChar w:fldCharType="begin"/>
          </w:r>
          <w:r w:rsidRPr="00923264">
            <w:rPr>
              <w:sz w:val="24"/>
              <w:szCs w:val="24"/>
            </w:rPr>
            <w:instrText xml:space="preserve"> TOC \o "1-3" \h \z \u </w:instrText>
          </w:r>
          <w:r w:rsidRPr="00923264">
            <w:rPr>
              <w:sz w:val="24"/>
              <w:szCs w:val="24"/>
            </w:rPr>
            <w:fldChar w:fldCharType="separate"/>
          </w:r>
          <w:hyperlink w:anchor="_Toc450824621" w:history="1">
            <w:r w:rsidR="0034181E" w:rsidRPr="00DF4358">
              <w:rPr>
                <w:rStyle w:val="af1"/>
                <w:rFonts w:ascii="Times New Roman" w:hAnsi="Times New Roman" w:cs="Times New Roman"/>
                <w:noProof/>
              </w:rPr>
              <w:t>Введение</w:t>
            </w:r>
            <w:r w:rsidR="0034181E">
              <w:rPr>
                <w:noProof/>
                <w:webHidden/>
              </w:rPr>
              <w:tab/>
            </w:r>
            <w:r w:rsidR="0034181E">
              <w:rPr>
                <w:noProof/>
                <w:webHidden/>
              </w:rPr>
              <w:fldChar w:fldCharType="begin"/>
            </w:r>
            <w:r w:rsidR="0034181E">
              <w:rPr>
                <w:noProof/>
                <w:webHidden/>
              </w:rPr>
              <w:instrText xml:space="preserve"> PAGEREF _Toc450824621 \h </w:instrText>
            </w:r>
            <w:r w:rsidR="0034181E">
              <w:rPr>
                <w:noProof/>
                <w:webHidden/>
              </w:rPr>
            </w:r>
            <w:r w:rsidR="0034181E">
              <w:rPr>
                <w:noProof/>
                <w:webHidden/>
              </w:rPr>
              <w:fldChar w:fldCharType="separate"/>
            </w:r>
            <w:r w:rsidR="0034181E">
              <w:rPr>
                <w:noProof/>
                <w:webHidden/>
              </w:rPr>
              <w:t>4</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22" w:history="1">
            <w:r w:rsidR="0034181E" w:rsidRPr="00554FB1">
              <w:rPr>
                <w:rStyle w:val="af1"/>
                <w:rFonts w:ascii="Times New Roman" w:hAnsi="Times New Roman" w:cs="Times New Roman"/>
                <w:noProof/>
              </w:rPr>
              <w:t>Глава 1. Общая характеристика ледового режима рек севера ЕТР.</w:t>
            </w:r>
            <w:r w:rsidR="0034181E">
              <w:rPr>
                <w:noProof/>
                <w:webHidden/>
              </w:rPr>
              <w:tab/>
            </w:r>
            <w:r w:rsidR="0034181E">
              <w:rPr>
                <w:noProof/>
                <w:webHidden/>
              </w:rPr>
              <w:fldChar w:fldCharType="begin"/>
            </w:r>
            <w:r w:rsidR="0034181E">
              <w:rPr>
                <w:noProof/>
                <w:webHidden/>
              </w:rPr>
              <w:instrText xml:space="preserve"> PAGEREF _Toc450824622 \h </w:instrText>
            </w:r>
            <w:r w:rsidR="0034181E">
              <w:rPr>
                <w:noProof/>
                <w:webHidden/>
              </w:rPr>
            </w:r>
            <w:r w:rsidR="0034181E">
              <w:rPr>
                <w:noProof/>
                <w:webHidden/>
              </w:rPr>
              <w:fldChar w:fldCharType="separate"/>
            </w:r>
            <w:r w:rsidR="0034181E">
              <w:rPr>
                <w:noProof/>
                <w:webHidden/>
              </w:rPr>
              <w:t>6</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23" w:history="1">
            <w:r w:rsidR="0034181E" w:rsidRPr="00554FB1">
              <w:rPr>
                <w:rStyle w:val="af1"/>
                <w:rFonts w:ascii="Times New Roman" w:hAnsi="Times New Roman" w:cs="Times New Roman"/>
                <w:noProof/>
                <w:lang w:val="ru-RU"/>
              </w:rPr>
              <w:t>1.1. Характеристика ледового режима рек Кольского полуострова.</w:t>
            </w:r>
            <w:r w:rsidR="0034181E">
              <w:rPr>
                <w:noProof/>
                <w:webHidden/>
              </w:rPr>
              <w:tab/>
            </w:r>
            <w:r w:rsidR="0034181E">
              <w:rPr>
                <w:noProof/>
                <w:webHidden/>
              </w:rPr>
              <w:fldChar w:fldCharType="begin"/>
            </w:r>
            <w:r w:rsidR="0034181E">
              <w:rPr>
                <w:noProof/>
                <w:webHidden/>
              </w:rPr>
              <w:instrText xml:space="preserve"> PAGEREF _Toc450824623 \h </w:instrText>
            </w:r>
            <w:r w:rsidR="0034181E">
              <w:rPr>
                <w:noProof/>
                <w:webHidden/>
              </w:rPr>
            </w:r>
            <w:r w:rsidR="0034181E">
              <w:rPr>
                <w:noProof/>
                <w:webHidden/>
              </w:rPr>
              <w:fldChar w:fldCharType="separate"/>
            </w:r>
            <w:r w:rsidR="0034181E">
              <w:rPr>
                <w:noProof/>
                <w:webHidden/>
              </w:rPr>
              <w:t>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24" w:history="1">
            <w:r w:rsidR="0034181E" w:rsidRPr="00554FB1">
              <w:rPr>
                <w:rStyle w:val="af1"/>
                <w:rFonts w:ascii="Times New Roman" w:hAnsi="Times New Roman" w:cs="Times New Roman"/>
                <w:noProof/>
              </w:rPr>
              <w:t>1.1.1 Краткая характеристика климата Кольского полуострова.</w:t>
            </w:r>
            <w:r w:rsidR="0034181E">
              <w:rPr>
                <w:noProof/>
                <w:webHidden/>
              </w:rPr>
              <w:tab/>
            </w:r>
            <w:r w:rsidR="0034181E">
              <w:rPr>
                <w:noProof/>
                <w:webHidden/>
              </w:rPr>
              <w:fldChar w:fldCharType="begin"/>
            </w:r>
            <w:r w:rsidR="0034181E">
              <w:rPr>
                <w:noProof/>
                <w:webHidden/>
              </w:rPr>
              <w:instrText xml:space="preserve"> PAGEREF _Toc450824624 \h </w:instrText>
            </w:r>
            <w:r w:rsidR="0034181E">
              <w:rPr>
                <w:noProof/>
                <w:webHidden/>
              </w:rPr>
            </w:r>
            <w:r w:rsidR="0034181E">
              <w:rPr>
                <w:noProof/>
                <w:webHidden/>
              </w:rPr>
              <w:fldChar w:fldCharType="separate"/>
            </w:r>
            <w:r w:rsidR="0034181E">
              <w:rPr>
                <w:noProof/>
                <w:webHidden/>
              </w:rPr>
              <w:t>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25" w:history="1">
            <w:r w:rsidR="0034181E" w:rsidRPr="00554FB1">
              <w:rPr>
                <w:rStyle w:val="af1"/>
                <w:rFonts w:ascii="Times New Roman" w:hAnsi="Times New Roman" w:cs="Times New Roman"/>
                <w:noProof/>
              </w:rPr>
              <w:t>1.1.2 Характеристика ледового режима рек Кольского полуострова.</w:t>
            </w:r>
            <w:r w:rsidR="0034181E">
              <w:rPr>
                <w:noProof/>
                <w:webHidden/>
              </w:rPr>
              <w:tab/>
            </w:r>
            <w:r w:rsidR="0034181E">
              <w:rPr>
                <w:noProof/>
                <w:webHidden/>
              </w:rPr>
              <w:fldChar w:fldCharType="begin"/>
            </w:r>
            <w:r w:rsidR="0034181E">
              <w:rPr>
                <w:noProof/>
                <w:webHidden/>
              </w:rPr>
              <w:instrText xml:space="preserve"> PAGEREF _Toc450824625 \h </w:instrText>
            </w:r>
            <w:r w:rsidR="0034181E">
              <w:rPr>
                <w:noProof/>
                <w:webHidden/>
              </w:rPr>
            </w:r>
            <w:r w:rsidR="0034181E">
              <w:rPr>
                <w:noProof/>
                <w:webHidden/>
              </w:rPr>
              <w:fldChar w:fldCharType="separate"/>
            </w:r>
            <w:r w:rsidR="0034181E">
              <w:rPr>
                <w:noProof/>
                <w:webHidden/>
              </w:rPr>
              <w:t>7</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26" w:history="1">
            <w:r w:rsidR="0034181E" w:rsidRPr="00554FB1">
              <w:rPr>
                <w:rStyle w:val="af1"/>
                <w:rFonts w:ascii="Times New Roman" w:hAnsi="Times New Roman" w:cs="Times New Roman"/>
                <w:noProof/>
                <w:lang w:val="ru-RU"/>
              </w:rPr>
              <w:t>1.2. Характеристика ледового режима рек Карелии.</w:t>
            </w:r>
            <w:r w:rsidR="0034181E">
              <w:rPr>
                <w:noProof/>
                <w:webHidden/>
              </w:rPr>
              <w:tab/>
            </w:r>
            <w:r w:rsidR="0034181E">
              <w:rPr>
                <w:noProof/>
                <w:webHidden/>
              </w:rPr>
              <w:fldChar w:fldCharType="begin"/>
            </w:r>
            <w:r w:rsidR="0034181E">
              <w:rPr>
                <w:noProof/>
                <w:webHidden/>
              </w:rPr>
              <w:instrText xml:space="preserve"> PAGEREF _Toc450824626 \h </w:instrText>
            </w:r>
            <w:r w:rsidR="0034181E">
              <w:rPr>
                <w:noProof/>
                <w:webHidden/>
              </w:rPr>
            </w:r>
            <w:r w:rsidR="0034181E">
              <w:rPr>
                <w:noProof/>
                <w:webHidden/>
              </w:rPr>
              <w:fldChar w:fldCharType="separate"/>
            </w:r>
            <w:r w:rsidR="0034181E">
              <w:rPr>
                <w:noProof/>
                <w:webHidden/>
              </w:rPr>
              <w:t>8</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27" w:history="1">
            <w:r w:rsidR="0034181E" w:rsidRPr="00554FB1">
              <w:rPr>
                <w:rStyle w:val="af1"/>
                <w:rFonts w:ascii="Times New Roman" w:hAnsi="Times New Roman" w:cs="Times New Roman"/>
                <w:noProof/>
              </w:rPr>
              <w:t>1.2.1 Краткая характеристика климата Карелии.</w:t>
            </w:r>
            <w:r w:rsidR="0034181E">
              <w:rPr>
                <w:noProof/>
                <w:webHidden/>
              </w:rPr>
              <w:tab/>
            </w:r>
            <w:r w:rsidR="0034181E">
              <w:rPr>
                <w:noProof/>
                <w:webHidden/>
              </w:rPr>
              <w:fldChar w:fldCharType="begin"/>
            </w:r>
            <w:r w:rsidR="0034181E">
              <w:rPr>
                <w:noProof/>
                <w:webHidden/>
              </w:rPr>
              <w:instrText xml:space="preserve"> PAGEREF _Toc450824627 \h </w:instrText>
            </w:r>
            <w:r w:rsidR="0034181E">
              <w:rPr>
                <w:noProof/>
                <w:webHidden/>
              </w:rPr>
            </w:r>
            <w:r w:rsidR="0034181E">
              <w:rPr>
                <w:noProof/>
                <w:webHidden/>
              </w:rPr>
              <w:fldChar w:fldCharType="separate"/>
            </w:r>
            <w:r w:rsidR="0034181E">
              <w:rPr>
                <w:noProof/>
                <w:webHidden/>
              </w:rPr>
              <w:t>8</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28" w:history="1">
            <w:r w:rsidR="0034181E" w:rsidRPr="00554FB1">
              <w:rPr>
                <w:rStyle w:val="af1"/>
                <w:rFonts w:ascii="Times New Roman" w:hAnsi="Times New Roman" w:cs="Times New Roman"/>
                <w:noProof/>
              </w:rPr>
              <w:t>1.2.2. Характеристика ледового режима рек Карелии.</w:t>
            </w:r>
            <w:r w:rsidR="0034181E">
              <w:rPr>
                <w:noProof/>
                <w:webHidden/>
              </w:rPr>
              <w:tab/>
            </w:r>
            <w:r w:rsidR="0034181E">
              <w:rPr>
                <w:noProof/>
                <w:webHidden/>
              </w:rPr>
              <w:fldChar w:fldCharType="begin"/>
            </w:r>
            <w:r w:rsidR="0034181E">
              <w:rPr>
                <w:noProof/>
                <w:webHidden/>
              </w:rPr>
              <w:instrText xml:space="preserve"> PAGEREF _Toc450824628 \h </w:instrText>
            </w:r>
            <w:r w:rsidR="0034181E">
              <w:rPr>
                <w:noProof/>
                <w:webHidden/>
              </w:rPr>
            </w:r>
            <w:r w:rsidR="0034181E">
              <w:rPr>
                <w:noProof/>
                <w:webHidden/>
              </w:rPr>
              <w:fldChar w:fldCharType="separate"/>
            </w:r>
            <w:r w:rsidR="0034181E">
              <w:rPr>
                <w:noProof/>
                <w:webHidden/>
              </w:rPr>
              <w:t>9</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29" w:history="1">
            <w:r w:rsidR="0034181E" w:rsidRPr="00554FB1">
              <w:rPr>
                <w:rStyle w:val="af1"/>
                <w:rFonts w:ascii="Times New Roman" w:hAnsi="Times New Roman" w:cs="Times New Roman"/>
                <w:noProof/>
                <w:lang w:val="ru-RU"/>
              </w:rPr>
              <w:t>1.3. Характеристика ледового режима рек Северного края.</w:t>
            </w:r>
            <w:r w:rsidR="0034181E">
              <w:rPr>
                <w:noProof/>
                <w:webHidden/>
              </w:rPr>
              <w:tab/>
            </w:r>
            <w:r w:rsidR="0034181E">
              <w:rPr>
                <w:noProof/>
                <w:webHidden/>
              </w:rPr>
              <w:fldChar w:fldCharType="begin"/>
            </w:r>
            <w:r w:rsidR="0034181E">
              <w:rPr>
                <w:noProof/>
                <w:webHidden/>
              </w:rPr>
              <w:instrText xml:space="preserve"> PAGEREF _Toc450824629 \h </w:instrText>
            </w:r>
            <w:r w:rsidR="0034181E">
              <w:rPr>
                <w:noProof/>
                <w:webHidden/>
              </w:rPr>
            </w:r>
            <w:r w:rsidR="0034181E">
              <w:rPr>
                <w:noProof/>
                <w:webHidden/>
              </w:rPr>
              <w:fldChar w:fldCharType="separate"/>
            </w:r>
            <w:r w:rsidR="0034181E">
              <w:rPr>
                <w:noProof/>
                <w:webHidden/>
              </w:rPr>
              <w:t>10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30" w:history="1">
            <w:r w:rsidR="0034181E" w:rsidRPr="00554FB1">
              <w:rPr>
                <w:rStyle w:val="af1"/>
                <w:rFonts w:ascii="Times New Roman" w:hAnsi="Times New Roman" w:cs="Times New Roman"/>
                <w:noProof/>
              </w:rPr>
              <w:t>1.3.1 Краткая характеристика климата Северного края.</w:t>
            </w:r>
            <w:r w:rsidR="0034181E">
              <w:rPr>
                <w:noProof/>
                <w:webHidden/>
              </w:rPr>
              <w:tab/>
            </w:r>
            <w:r w:rsidR="0034181E">
              <w:rPr>
                <w:noProof/>
                <w:webHidden/>
              </w:rPr>
              <w:fldChar w:fldCharType="begin"/>
            </w:r>
            <w:r w:rsidR="0034181E">
              <w:rPr>
                <w:noProof/>
                <w:webHidden/>
              </w:rPr>
              <w:instrText xml:space="preserve"> PAGEREF _Toc450824630 \h </w:instrText>
            </w:r>
            <w:r w:rsidR="0034181E">
              <w:rPr>
                <w:noProof/>
                <w:webHidden/>
              </w:rPr>
            </w:r>
            <w:r w:rsidR="0034181E">
              <w:rPr>
                <w:noProof/>
                <w:webHidden/>
              </w:rPr>
              <w:fldChar w:fldCharType="separate"/>
            </w:r>
            <w:r w:rsidR="0034181E">
              <w:rPr>
                <w:noProof/>
                <w:webHidden/>
              </w:rPr>
              <w:t>10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31" w:history="1">
            <w:r w:rsidR="0034181E" w:rsidRPr="00554FB1">
              <w:rPr>
                <w:rStyle w:val="af1"/>
                <w:rFonts w:ascii="Times New Roman" w:hAnsi="Times New Roman" w:cs="Times New Roman"/>
                <w:noProof/>
              </w:rPr>
              <w:t>1.3.1. Характеристика ледового режима рек Северного края.</w:t>
            </w:r>
            <w:r w:rsidR="0034181E">
              <w:rPr>
                <w:noProof/>
                <w:webHidden/>
              </w:rPr>
              <w:tab/>
            </w:r>
            <w:r w:rsidR="0034181E">
              <w:rPr>
                <w:noProof/>
                <w:webHidden/>
              </w:rPr>
              <w:fldChar w:fldCharType="begin"/>
            </w:r>
            <w:r w:rsidR="0034181E">
              <w:rPr>
                <w:noProof/>
                <w:webHidden/>
              </w:rPr>
              <w:instrText xml:space="preserve"> PAGEREF _Toc450824631 \h </w:instrText>
            </w:r>
            <w:r w:rsidR="0034181E">
              <w:rPr>
                <w:noProof/>
                <w:webHidden/>
              </w:rPr>
            </w:r>
            <w:r w:rsidR="0034181E">
              <w:rPr>
                <w:noProof/>
                <w:webHidden/>
              </w:rPr>
              <w:fldChar w:fldCharType="separate"/>
            </w:r>
            <w:r w:rsidR="0034181E">
              <w:rPr>
                <w:noProof/>
                <w:webHidden/>
              </w:rPr>
              <w:t>11</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32" w:history="1">
            <w:r w:rsidR="0034181E" w:rsidRPr="00554FB1">
              <w:rPr>
                <w:rStyle w:val="af1"/>
                <w:rFonts w:ascii="Times New Roman" w:hAnsi="Times New Roman" w:cs="Times New Roman"/>
                <w:noProof/>
                <w:lang w:val="ru-RU"/>
              </w:rPr>
              <w:t>1.4. Общие черты ледового режима рек севера ЕТР</w:t>
            </w:r>
            <w:r w:rsidR="0034181E">
              <w:rPr>
                <w:noProof/>
                <w:webHidden/>
              </w:rPr>
              <w:tab/>
            </w:r>
            <w:r w:rsidR="0034181E">
              <w:rPr>
                <w:noProof/>
                <w:webHidden/>
              </w:rPr>
              <w:fldChar w:fldCharType="begin"/>
            </w:r>
            <w:r w:rsidR="0034181E">
              <w:rPr>
                <w:noProof/>
                <w:webHidden/>
              </w:rPr>
              <w:instrText xml:space="preserve"> PAGEREF _Toc450824632 \h </w:instrText>
            </w:r>
            <w:r w:rsidR="0034181E">
              <w:rPr>
                <w:noProof/>
                <w:webHidden/>
              </w:rPr>
            </w:r>
            <w:r w:rsidR="0034181E">
              <w:rPr>
                <w:noProof/>
                <w:webHidden/>
              </w:rPr>
              <w:fldChar w:fldCharType="separate"/>
            </w:r>
            <w:r w:rsidR="0034181E">
              <w:rPr>
                <w:noProof/>
                <w:webHidden/>
              </w:rPr>
              <w:t>12</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33" w:history="1">
            <w:r w:rsidR="0034181E" w:rsidRPr="00554FB1">
              <w:rPr>
                <w:rStyle w:val="af1"/>
                <w:rFonts w:ascii="Times New Roman" w:hAnsi="Times New Roman" w:cs="Times New Roman"/>
                <w:noProof/>
              </w:rPr>
              <w:t>Глава 2. Классификации опасных ледовых явлений.</w:t>
            </w:r>
            <w:r w:rsidR="0034181E">
              <w:rPr>
                <w:noProof/>
                <w:webHidden/>
              </w:rPr>
              <w:tab/>
            </w:r>
            <w:r w:rsidR="0034181E">
              <w:rPr>
                <w:noProof/>
                <w:webHidden/>
              </w:rPr>
              <w:fldChar w:fldCharType="begin"/>
            </w:r>
            <w:r w:rsidR="0034181E">
              <w:rPr>
                <w:noProof/>
                <w:webHidden/>
              </w:rPr>
              <w:instrText xml:space="preserve"> PAGEREF _Toc450824633 \h </w:instrText>
            </w:r>
            <w:r w:rsidR="0034181E">
              <w:rPr>
                <w:noProof/>
                <w:webHidden/>
              </w:rPr>
            </w:r>
            <w:r w:rsidR="0034181E">
              <w:rPr>
                <w:noProof/>
                <w:webHidden/>
              </w:rPr>
              <w:fldChar w:fldCharType="separate"/>
            </w:r>
            <w:r w:rsidR="0034181E">
              <w:rPr>
                <w:noProof/>
                <w:webHidden/>
              </w:rPr>
              <w:t>14</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34" w:history="1">
            <w:r w:rsidR="0034181E" w:rsidRPr="00554FB1">
              <w:rPr>
                <w:rStyle w:val="af1"/>
                <w:rFonts w:ascii="Times New Roman" w:hAnsi="Times New Roman" w:cs="Times New Roman"/>
                <w:noProof/>
                <w:lang w:val="ru-RU"/>
              </w:rPr>
              <w:t>2.1 Классификация опасных гидрологических  и опасных ледовых явлений</w:t>
            </w:r>
            <w:r w:rsidR="0034181E">
              <w:rPr>
                <w:noProof/>
                <w:webHidden/>
              </w:rPr>
              <w:tab/>
            </w:r>
            <w:r w:rsidR="0034181E">
              <w:rPr>
                <w:noProof/>
                <w:webHidden/>
              </w:rPr>
              <w:fldChar w:fldCharType="begin"/>
            </w:r>
            <w:r w:rsidR="0034181E">
              <w:rPr>
                <w:noProof/>
                <w:webHidden/>
              </w:rPr>
              <w:instrText xml:space="preserve"> PAGEREF _Toc450824634 \h </w:instrText>
            </w:r>
            <w:r w:rsidR="0034181E">
              <w:rPr>
                <w:noProof/>
                <w:webHidden/>
              </w:rPr>
            </w:r>
            <w:r w:rsidR="0034181E">
              <w:rPr>
                <w:noProof/>
                <w:webHidden/>
              </w:rPr>
              <w:fldChar w:fldCharType="separate"/>
            </w:r>
            <w:r w:rsidR="0034181E">
              <w:rPr>
                <w:noProof/>
                <w:webHidden/>
              </w:rPr>
              <w:t>14</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35" w:history="1">
            <w:r w:rsidR="0034181E" w:rsidRPr="00554FB1">
              <w:rPr>
                <w:rStyle w:val="af1"/>
                <w:rFonts w:ascii="Times New Roman" w:hAnsi="Times New Roman" w:cs="Times New Roman"/>
                <w:noProof/>
                <w:lang w:val="ru-RU"/>
              </w:rPr>
              <w:t>2.2 Характеристики опасных ледовых явлений</w:t>
            </w:r>
            <w:r w:rsidR="0034181E">
              <w:rPr>
                <w:noProof/>
                <w:webHidden/>
              </w:rPr>
              <w:tab/>
            </w:r>
            <w:r w:rsidR="0034181E">
              <w:rPr>
                <w:noProof/>
                <w:webHidden/>
              </w:rPr>
              <w:fldChar w:fldCharType="begin"/>
            </w:r>
            <w:r w:rsidR="0034181E">
              <w:rPr>
                <w:noProof/>
                <w:webHidden/>
              </w:rPr>
              <w:instrText xml:space="preserve"> PAGEREF _Toc450824635 \h </w:instrText>
            </w:r>
            <w:r w:rsidR="0034181E">
              <w:rPr>
                <w:noProof/>
                <w:webHidden/>
              </w:rPr>
            </w:r>
            <w:r w:rsidR="0034181E">
              <w:rPr>
                <w:noProof/>
                <w:webHidden/>
              </w:rPr>
              <w:fldChar w:fldCharType="separate"/>
            </w:r>
            <w:r w:rsidR="0034181E">
              <w:rPr>
                <w:noProof/>
                <w:webHidden/>
              </w:rPr>
              <w:t>19</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36" w:history="1">
            <w:r w:rsidR="0034181E" w:rsidRPr="00554FB1">
              <w:rPr>
                <w:rStyle w:val="af1"/>
                <w:rFonts w:ascii="Times New Roman" w:hAnsi="Times New Roman" w:cs="Times New Roman"/>
                <w:noProof/>
              </w:rPr>
              <w:t>Глава 3. Характеристика изменений ледового режима по современным данным</w:t>
            </w:r>
            <w:r w:rsidR="0034181E">
              <w:rPr>
                <w:noProof/>
                <w:webHidden/>
              </w:rPr>
              <w:tab/>
            </w:r>
            <w:r w:rsidR="0034181E">
              <w:rPr>
                <w:noProof/>
                <w:webHidden/>
              </w:rPr>
              <w:fldChar w:fldCharType="begin"/>
            </w:r>
            <w:r w:rsidR="0034181E">
              <w:rPr>
                <w:noProof/>
                <w:webHidden/>
              </w:rPr>
              <w:instrText xml:space="preserve"> PAGEREF _Toc450824636 \h </w:instrText>
            </w:r>
            <w:r w:rsidR="0034181E">
              <w:rPr>
                <w:noProof/>
                <w:webHidden/>
              </w:rPr>
            </w:r>
            <w:r w:rsidR="0034181E">
              <w:rPr>
                <w:noProof/>
                <w:webHidden/>
              </w:rPr>
              <w:fldChar w:fldCharType="separate"/>
            </w:r>
            <w:r w:rsidR="0034181E">
              <w:rPr>
                <w:noProof/>
                <w:webHidden/>
              </w:rPr>
              <w:t>26</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37" w:history="1">
            <w:r w:rsidR="0034181E" w:rsidRPr="00554FB1">
              <w:rPr>
                <w:rStyle w:val="af1"/>
                <w:rFonts w:ascii="Times New Roman" w:hAnsi="Times New Roman" w:cs="Times New Roman"/>
                <w:noProof/>
                <w:lang w:val="ru-RU"/>
              </w:rPr>
              <w:t>3.1. Описание использованных материалов гидрометеорологических наблюдений</w:t>
            </w:r>
            <w:r w:rsidR="0034181E">
              <w:rPr>
                <w:noProof/>
                <w:webHidden/>
              </w:rPr>
              <w:tab/>
            </w:r>
            <w:r w:rsidR="0034181E">
              <w:rPr>
                <w:noProof/>
                <w:webHidden/>
              </w:rPr>
              <w:fldChar w:fldCharType="begin"/>
            </w:r>
            <w:r w:rsidR="0034181E">
              <w:rPr>
                <w:noProof/>
                <w:webHidden/>
              </w:rPr>
              <w:instrText xml:space="preserve"> PAGEREF _Toc450824637 \h </w:instrText>
            </w:r>
            <w:r w:rsidR="0034181E">
              <w:rPr>
                <w:noProof/>
                <w:webHidden/>
              </w:rPr>
            </w:r>
            <w:r w:rsidR="0034181E">
              <w:rPr>
                <w:noProof/>
                <w:webHidden/>
              </w:rPr>
              <w:fldChar w:fldCharType="separate"/>
            </w:r>
            <w:r w:rsidR="0034181E">
              <w:rPr>
                <w:noProof/>
                <w:webHidden/>
              </w:rPr>
              <w:t>27</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38" w:history="1">
            <w:r w:rsidR="0034181E" w:rsidRPr="00554FB1">
              <w:rPr>
                <w:rStyle w:val="af1"/>
                <w:rFonts w:ascii="Times New Roman" w:hAnsi="Times New Roman" w:cs="Times New Roman"/>
                <w:noProof/>
                <w:lang w:val="ru-RU"/>
              </w:rPr>
              <w:t>3.2 Изменения климата и ледового режима в фазу замерзания рек севера ЕТР</w:t>
            </w:r>
            <w:r w:rsidR="0034181E">
              <w:rPr>
                <w:noProof/>
                <w:webHidden/>
              </w:rPr>
              <w:tab/>
            </w:r>
            <w:r w:rsidR="0034181E">
              <w:rPr>
                <w:noProof/>
                <w:webHidden/>
              </w:rPr>
              <w:fldChar w:fldCharType="begin"/>
            </w:r>
            <w:r w:rsidR="0034181E">
              <w:rPr>
                <w:noProof/>
                <w:webHidden/>
              </w:rPr>
              <w:instrText xml:space="preserve"> PAGEREF _Toc450824638 \h </w:instrText>
            </w:r>
            <w:r w:rsidR="0034181E">
              <w:rPr>
                <w:noProof/>
                <w:webHidden/>
              </w:rPr>
            </w:r>
            <w:r w:rsidR="0034181E">
              <w:rPr>
                <w:noProof/>
                <w:webHidden/>
              </w:rPr>
              <w:fldChar w:fldCharType="separate"/>
            </w:r>
            <w:r w:rsidR="0034181E">
              <w:rPr>
                <w:noProof/>
                <w:webHidden/>
              </w:rPr>
              <w:t>30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39" w:history="1">
            <w:r w:rsidR="0034181E" w:rsidRPr="00554FB1">
              <w:rPr>
                <w:rStyle w:val="af1"/>
                <w:rFonts w:ascii="Times New Roman" w:hAnsi="Times New Roman" w:cs="Times New Roman"/>
                <w:noProof/>
              </w:rPr>
              <w:t>3.2.1 Изменения даты устойчивого осеннего перехода температуры воздуха через 0°С.</w:t>
            </w:r>
            <w:r w:rsidR="0034181E">
              <w:rPr>
                <w:noProof/>
                <w:webHidden/>
              </w:rPr>
              <w:tab/>
            </w:r>
            <w:r w:rsidR="0034181E">
              <w:rPr>
                <w:noProof/>
                <w:webHidden/>
              </w:rPr>
              <w:fldChar w:fldCharType="begin"/>
            </w:r>
            <w:r w:rsidR="0034181E">
              <w:rPr>
                <w:noProof/>
                <w:webHidden/>
              </w:rPr>
              <w:instrText xml:space="preserve"> PAGEREF _Toc450824639 \h </w:instrText>
            </w:r>
            <w:r w:rsidR="0034181E">
              <w:rPr>
                <w:noProof/>
                <w:webHidden/>
              </w:rPr>
            </w:r>
            <w:r w:rsidR="0034181E">
              <w:rPr>
                <w:noProof/>
                <w:webHidden/>
              </w:rPr>
              <w:fldChar w:fldCharType="separate"/>
            </w:r>
            <w:r w:rsidR="0034181E">
              <w:rPr>
                <w:noProof/>
                <w:webHidden/>
              </w:rPr>
              <w:t>30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0" w:history="1">
            <w:r w:rsidR="0034181E" w:rsidRPr="00554FB1">
              <w:rPr>
                <w:rStyle w:val="af1"/>
                <w:rFonts w:ascii="Times New Roman" w:hAnsi="Times New Roman" w:cs="Times New Roman"/>
                <w:noProof/>
              </w:rPr>
              <w:t>3.2.2 Изменения даты появления плавучего льда.</w:t>
            </w:r>
            <w:r w:rsidR="0034181E">
              <w:rPr>
                <w:noProof/>
                <w:webHidden/>
              </w:rPr>
              <w:tab/>
            </w:r>
            <w:r w:rsidR="0034181E">
              <w:rPr>
                <w:noProof/>
                <w:webHidden/>
              </w:rPr>
              <w:fldChar w:fldCharType="begin"/>
            </w:r>
            <w:r w:rsidR="0034181E">
              <w:rPr>
                <w:noProof/>
                <w:webHidden/>
              </w:rPr>
              <w:instrText xml:space="preserve"> PAGEREF _Toc450824640 \h </w:instrText>
            </w:r>
            <w:r w:rsidR="0034181E">
              <w:rPr>
                <w:noProof/>
                <w:webHidden/>
              </w:rPr>
            </w:r>
            <w:r w:rsidR="0034181E">
              <w:rPr>
                <w:noProof/>
                <w:webHidden/>
              </w:rPr>
              <w:fldChar w:fldCharType="separate"/>
            </w:r>
            <w:r w:rsidR="0034181E">
              <w:rPr>
                <w:noProof/>
                <w:webHidden/>
              </w:rPr>
              <w:t>31</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1" w:history="1">
            <w:r w:rsidR="0034181E" w:rsidRPr="00554FB1">
              <w:rPr>
                <w:rStyle w:val="af1"/>
                <w:rFonts w:ascii="Times New Roman" w:hAnsi="Times New Roman" w:cs="Times New Roman"/>
                <w:noProof/>
              </w:rPr>
              <w:t>3.2.3 Изменения даты установления ледостава.</w:t>
            </w:r>
            <w:r w:rsidR="0034181E">
              <w:rPr>
                <w:noProof/>
                <w:webHidden/>
              </w:rPr>
              <w:tab/>
            </w:r>
            <w:r w:rsidR="0034181E">
              <w:rPr>
                <w:noProof/>
                <w:webHidden/>
              </w:rPr>
              <w:fldChar w:fldCharType="begin"/>
            </w:r>
            <w:r w:rsidR="0034181E">
              <w:rPr>
                <w:noProof/>
                <w:webHidden/>
              </w:rPr>
              <w:instrText xml:space="preserve"> PAGEREF _Toc450824641 \h </w:instrText>
            </w:r>
            <w:r w:rsidR="0034181E">
              <w:rPr>
                <w:noProof/>
                <w:webHidden/>
              </w:rPr>
            </w:r>
            <w:r w:rsidR="0034181E">
              <w:rPr>
                <w:noProof/>
                <w:webHidden/>
              </w:rPr>
              <w:fldChar w:fldCharType="separate"/>
            </w:r>
            <w:r w:rsidR="0034181E">
              <w:rPr>
                <w:noProof/>
                <w:webHidden/>
              </w:rPr>
              <w:t>34</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2" w:history="1">
            <w:r w:rsidR="0034181E" w:rsidRPr="00554FB1">
              <w:rPr>
                <w:rStyle w:val="af1"/>
                <w:rFonts w:ascii="Times New Roman" w:hAnsi="Times New Roman" w:cs="Times New Roman"/>
                <w:noProof/>
              </w:rPr>
              <w:t>3.2.4 Изменения продолжительности замерзания рек.</w:t>
            </w:r>
            <w:r w:rsidR="0034181E">
              <w:rPr>
                <w:noProof/>
                <w:webHidden/>
              </w:rPr>
              <w:tab/>
            </w:r>
            <w:r w:rsidR="0034181E">
              <w:rPr>
                <w:noProof/>
                <w:webHidden/>
              </w:rPr>
              <w:fldChar w:fldCharType="begin"/>
            </w:r>
            <w:r w:rsidR="0034181E">
              <w:rPr>
                <w:noProof/>
                <w:webHidden/>
              </w:rPr>
              <w:instrText xml:space="preserve"> PAGEREF _Toc450824642 \h </w:instrText>
            </w:r>
            <w:r w:rsidR="0034181E">
              <w:rPr>
                <w:noProof/>
                <w:webHidden/>
              </w:rPr>
            </w:r>
            <w:r w:rsidR="0034181E">
              <w:rPr>
                <w:noProof/>
                <w:webHidden/>
              </w:rPr>
              <w:fldChar w:fldCharType="separate"/>
            </w:r>
            <w:r w:rsidR="0034181E">
              <w:rPr>
                <w:noProof/>
                <w:webHidden/>
              </w:rPr>
              <w:t>39</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3" w:history="1">
            <w:r w:rsidR="0034181E" w:rsidRPr="00554FB1">
              <w:rPr>
                <w:rStyle w:val="af1"/>
                <w:rFonts w:ascii="Times New Roman" w:hAnsi="Times New Roman" w:cs="Times New Roman"/>
                <w:noProof/>
              </w:rPr>
              <w:t>3.2.5 Изменения продолжительности шугохода.</w:t>
            </w:r>
            <w:r w:rsidR="0034181E">
              <w:rPr>
                <w:noProof/>
                <w:webHidden/>
              </w:rPr>
              <w:tab/>
            </w:r>
            <w:r w:rsidR="0034181E">
              <w:rPr>
                <w:noProof/>
                <w:webHidden/>
              </w:rPr>
              <w:fldChar w:fldCharType="begin"/>
            </w:r>
            <w:r w:rsidR="0034181E">
              <w:rPr>
                <w:noProof/>
                <w:webHidden/>
              </w:rPr>
              <w:instrText xml:space="preserve"> PAGEREF _Toc450824643 \h </w:instrText>
            </w:r>
            <w:r w:rsidR="0034181E">
              <w:rPr>
                <w:noProof/>
                <w:webHidden/>
              </w:rPr>
            </w:r>
            <w:r w:rsidR="0034181E">
              <w:rPr>
                <w:noProof/>
                <w:webHidden/>
              </w:rPr>
              <w:fldChar w:fldCharType="separate"/>
            </w:r>
            <w:r w:rsidR="0034181E">
              <w:rPr>
                <w:noProof/>
                <w:webHidden/>
              </w:rPr>
              <w:t>42</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4" w:history="1">
            <w:r w:rsidR="0034181E" w:rsidRPr="00554FB1">
              <w:rPr>
                <w:rStyle w:val="af1"/>
                <w:rFonts w:ascii="Times New Roman" w:hAnsi="Times New Roman" w:cs="Times New Roman"/>
                <w:noProof/>
              </w:rPr>
              <w:t>3.2.6 Изменения уровней воды при установления ледостава.</w:t>
            </w:r>
            <w:r w:rsidR="0034181E">
              <w:rPr>
                <w:noProof/>
                <w:webHidden/>
              </w:rPr>
              <w:tab/>
            </w:r>
            <w:r w:rsidR="0034181E">
              <w:rPr>
                <w:noProof/>
                <w:webHidden/>
              </w:rPr>
              <w:fldChar w:fldCharType="begin"/>
            </w:r>
            <w:r w:rsidR="0034181E">
              <w:rPr>
                <w:noProof/>
                <w:webHidden/>
              </w:rPr>
              <w:instrText xml:space="preserve"> PAGEREF _Toc450824644 \h </w:instrText>
            </w:r>
            <w:r w:rsidR="0034181E">
              <w:rPr>
                <w:noProof/>
                <w:webHidden/>
              </w:rPr>
            </w:r>
            <w:r w:rsidR="0034181E">
              <w:rPr>
                <w:noProof/>
                <w:webHidden/>
              </w:rPr>
              <w:fldChar w:fldCharType="separate"/>
            </w:r>
            <w:r w:rsidR="0034181E">
              <w:rPr>
                <w:noProof/>
                <w:webHidden/>
              </w:rPr>
              <w:t>45</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5" w:history="1">
            <w:r w:rsidR="0034181E" w:rsidRPr="00554FB1">
              <w:rPr>
                <w:rStyle w:val="af1"/>
                <w:rFonts w:ascii="Times New Roman" w:hAnsi="Times New Roman" w:cs="Times New Roman"/>
                <w:noProof/>
              </w:rPr>
              <w:t>3.2.7 Характеристика изменений фазы замерзания.</w:t>
            </w:r>
            <w:r w:rsidR="0034181E">
              <w:rPr>
                <w:noProof/>
                <w:webHidden/>
              </w:rPr>
              <w:tab/>
            </w:r>
            <w:r w:rsidR="0034181E">
              <w:rPr>
                <w:noProof/>
                <w:webHidden/>
              </w:rPr>
              <w:fldChar w:fldCharType="begin"/>
            </w:r>
            <w:r w:rsidR="0034181E">
              <w:rPr>
                <w:noProof/>
                <w:webHidden/>
              </w:rPr>
              <w:instrText xml:space="preserve"> PAGEREF _Toc450824645 \h </w:instrText>
            </w:r>
            <w:r w:rsidR="0034181E">
              <w:rPr>
                <w:noProof/>
                <w:webHidden/>
              </w:rPr>
            </w:r>
            <w:r w:rsidR="0034181E">
              <w:rPr>
                <w:noProof/>
                <w:webHidden/>
              </w:rPr>
              <w:fldChar w:fldCharType="separate"/>
            </w:r>
            <w:r w:rsidR="0034181E">
              <w:rPr>
                <w:noProof/>
                <w:webHidden/>
              </w:rPr>
              <w:t>48</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46" w:history="1">
            <w:r w:rsidR="0034181E" w:rsidRPr="00554FB1">
              <w:rPr>
                <w:rStyle w:val="af1"/>
                <w:rFonts w:ascii="Times New Roman" w:hAnsi="Times New Roman" w:cs="Times New Roman"/>
                <w:noProof/>
                <w:lang w:val="ru-RU"/>
              </w:rPr>
              <w:t>3.3 Изменения климата и ледового режима в фазу ледостава рек севера ЕТР</w:t>
            </w:r>
            <w:r w:rsidR="0034181E">
              <w:rPr>
                <w:noProof/>
                <w:webHidden/>
              </w:rPr>
              <w:tab/>
            </w:r>
            <w:r w:rsidR="0034181E">
              <w:rPr>
                <w:noProof/>
                <w:webHidden/>
              </w:rPr>
              <w:fldChar w:fldCharType="begin"/>
            </w:r>
            <w:r w:rsidR="0034181E">
              <w:rPr>
                <w:noProof/>
                <w:webHidden/>
              </w:rPr>
              <w:instrText xml:space="preserve"> PAGEREF _Toc450824646 \h </w:instrText>
            </w:r>
            <w:r w:rsidR="0034181E">
              <w:rPr>
                <w:noProof/>
                <w:webHidden/>
              </w:rPr>
            </w:r>
            <w:r w:rsidR="0034181E">
              <w:rPr>
                <w:noProof/>
                <w:webHidden/>
              </w:rPr>
              <w:fldChar w:fldCharType="separate"/>
            </w:r>
            <w:r w:rsidR="0034181E">
              <w:rPr>
                <w:noProof/>
                <w:webHidden/>
              </w:rPr>
              <w:t>49</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7" w:history="1">
            <w:r w:rsidR="0034181E" w:rsidRPr="00554FB1">
              <w:rPr>
                <w:rStyle w:val="af1"/>
                <w:rFonts w:ascii="Times New Roman" w:hAnsi="Times New Roman" w:cs="Times New Roman"/>
                <w:noProof/>
              </w:rPr>
              <w:t>3.3.1.Изменения суммы отрицательных температур воздуха.</w:t>
            </w:r>
            <w:r w:rsidR="0034181E">
              <w:rPr>
                <w:noProof/>
                <w:webHidden/>
              </w:rPr>
              <w:tab/>
            </w:r>
            <w:r w:rsidR="0034181E">
              <w:rPr>
                <w:noProof/>
                <w:webHidden/>
              </w:rPr>
              <w:fldChar w:fldCharType="begin"/>
            </w:r>
            <w:r w:rsidR="0034181E">
              <w:rPr>
                <w:noProof/>
                <w:webHidden/>
              </w:rPr>
              <w:instrText xml:space="preserve"> PAGEREF _Toc450824647 \h </w:instrText>
            </w:r>
            <w:r w:rsidR="0034181E">
              <w:rPr>
                <w:noProof/>
                <w:webHidden/>
              </w:rPr>
            </w:r>
            <w:r w:rsidR="0034181E">
              <w:rPr>
                <w:noProof/>
                <w:webHidden/>
              </w:rPr>
              <w:fldChar w:fldCharType="separate"/>
            </w:r>
            <w:r w:rsidR="0034181E">
              <w:rPr>
                <w:noProof/>
                <w:webHidden/>
              </w:rPr>
              <w:t>49</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8" w:history="1">
            <w:r w:rsidR="0034181E" w:rsidRPr="00554FB1">
              <w:rPr>
                <w:rStyle w:val="af1"/>
                <w:rFonts w:ascii="Times New Roman" w:hAnsi="Times New Roman" w:cs="Times New Roman"/>
                <w:noProof/>
              </w:rPr>
              <w:t>3.3.2.Изменения количества дней с оттепелями и суммы положительных температур в дни с оттепелями.</w:t>
            </w:r>
            <w:r w:rsidR="0034181E">
              <w:rPr>
                <w:noProof/>
                <w:webHidden/>
              </w:rPr>
              <w:tab/>
            </w:r>
            <w:r w:rsidR="0034181E">
              <w:rPr>
                <w:noProof/>
                <w:webHidden/>
              </w:rPr>
              <w:fldChar w:fldCharType="begin"/>
            </w:r>
            <w:r w:rsidR="0034181E">
              <w:rPr>
                <w:noProof/>
                <w:webHidden/>
              </w:rPr>
              <w:instrText xml:space="preserve"> PAGEREF _Toc450824648 \h </w:instrText>
            </w:r>
            <w:r w:rsidR="0034181E">
              <w:rPr>
                <w:noProof/>
                <w:webHidden/>
              </w:rPr>
            </w:r>
            <w:r w:rsidR="0034181E">
              <w:rPr>
                <w:noProof/>
                <w:webHidden/>
              </w:rPr>
              <w:fldChar w:fldCharType="separate"/>
            </w:r>
            <w:r w:rsidR="0034181E">
              <w:rPr>
                <w:noProof/>
                <w:webHidden/>
              </w:rPr>
              <w:t>50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49" w:history="1">
            <w:r w:rsidR="0034181E" w:rsidRPr="00554FB1">
              <w:rPr>
                <w:rStyle w:val="af1"/>
                <w:rFonts w:ascii="Times New Roman" w:hAnsi="Times New Roman" w:cs="Times New Roman"/>
                <w:noProof/>
              </w:rPr>
              <w:t>3.3.3.Изменения суммы твердых осадков зимнего периода.</w:t>
            </w:r>
            <w:r w:rsidR="0034181E">
              <w:rPr>
                <w:noProof/>
                <w:webHidden/>
              </w:rPr>
              <w:tab/>
            </w:r>
            <w:r w:rsidR="0034181E">
              <w:rPr>
                <w:noProof/>
                <w:webHidden/>
              </w:rPr>
              <w:fldChar w:fldCharType="begin"/>
            </w:r>
            <w:r w:rsidR="0034181E">
              <w:rPr>
                <w:noProof/>
                <w:webHidden/>
              </w:rPr>
              <w:instrText xml:space="preserve"> PAGEREF _Toc450824649 \h </w:instrText>
            </w:r>
            <w:r w:rsidR="0034181E">
              <w:rPr>
                <w:noProof/>
                <w:webHidden/>
              </w:rPr>
            </w:r>
            <w:r w:rsidR="0034181E">
              <w:rPr>
                <w:noProof/>
                <w:webHidden/>
              </w:rPr>
              <w:fldChar w:fldCharType="separate"/>
            </w:r>
            <w:r w:rsidR="0034181E">
              <w:rPr>
                <w:noProof/>
                <w:webHidden/>
              </w:rPr>
              <w:t>51</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0" w:history="1">
            <w:r w:rsidR="0034181E" w:rsidRPr="00554FB1">
              <w:rPr>
                <w:rStyle w:val="af1"/>
                <w:rFonts w:ascii="Times New Roman" w:hAnsi="Times New Roman" w:cs="Times New Roman"/>
                <w:noProof/>
              </w:rPr>
              <w:t>3.3.4.Изменения продолжительности ледостава.</w:t>
            </w:r>
            <w:r w:rsidR="0034181E">
              <w:rPr>
                <w:noProof/>
                <w:webHidden/>
              </w:rPr>
              <w:tab/>
            </w:r>
            <w:r w:rsidR="0034181E">
              <w:rPr>
                <w:noProof/>
                <w:webHidden/>
              </w:rPr>
              <w:fldChar w:fldCharType="begin"/>
            </w:r>
            <w:r w:rsidR="0034181E">
              <w:rPr>
                <w:noProof/>
                <w:webHidden/>
              </w:rPr>
              <w:instrText xml:space="preserve"> PAGEREF _Toc450824650 \h </w:instrText>
            </w:r>
            <w:r w:rsidR="0034181E">
              <w:rPr>
                <w:noProof/>
                <w:webHidden/>
              </w:rPr>
            </w:r>
            <w:r w:rsidR="0034181E">
              <w:rPr>
                <w:noProof/>
                <w:webHidden/>
              </w:rPr>
              <w:fldChar w:fldCharType="separate"/>
            </w:r>
            <w:r w:rsidR="0034181E">
              <w:rPr>
                <w:noProof/>
                <w:webHidden/>
              </w:rPr>
              <w:t>52</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1" w:history="1">
            <w:r w:rsidR="0034181E" w:rsidRPr="00554FB1">
              <w:rPr>
                <w:rStyle w:val="af1"/>
                <w:rFonts w:ascii="Times New Roman" w:eastAsiaTheme="majorEastAsia" w:hAnsi="Times New Roman" w:cs="Times New Roman"/>
                <w:iCs/>
                <w:noProof/>
                <w:spacing w:val="15"/>
                <w:lang w:val="ru-RU" w:eastAsia="ru-RU"/>
              </w:rPr>
              <w:t>3.3.5.</w:t>
            </w:r>
            <w:r w:rsidR="0034181E" w:rsidRPr="00554FB1">
              <w:rPr>
                <w:rStyle w:val="af1"/>
                <w:rFonts w:ascii="Times New Roman" w:hAnsi="Times New Roman" w:cs="Times New Roman"/>
                <w:i/>
                <w:noProof/>
                <w:lang w:val="ru-RU"/>
              </w:rPr>
              <w:t xml:space="preserve"> </w:t>
            </w:r>
            <w:r w:rsidR="0034181E" w:rsidRPr="00554FB1">
              <w:rPr>
                <w:rStyle w:val="af1"/>
                <w:rFonts w:ascii="Times New Roman" w:eastAsiaTheme="majorEastAsia" w:hAnsi="Times New Roman" w:cs="Times New Roman"/>
                <w:iCs/>
                <w:noProof/>
                <w:spacing w:val="15"/>
                <w:lang w:val="ru-RU" w:eastAsia="ru-RU"/>
              </w:rPr>
              <w:t>Характеристика изменений фазы ледостава.</w:t>
            </w:r>
            <w:r w:rsidR="0034181E">
              <w:rPr>
                <w:noProof/>
                <w:webHidden/>
              </w:rPr>
              <w:tab/>
            </w:r>
            <w:r w:rsidR="0034181E">
              <w:rPr>
                <w:noProof/>
                <w:webHidden/>
              </w:rPr>
              <w:fldChar w:fldCharType="begin"/>
            </w:r>
            <w:r w:rsidR="0034181E">
              <w:rPr>
                <w:noProof/>
                <w:webHidden/>
              </w:rPr>
              <w:instrText xml:space="preserve"> PAGEREF _Toc450824651 \h </w:instrText>
            </w:r>
            <w:r w:rsidR="0034181E">
              <w:rPr>
                <w:noProof/>
                <w:webHidden/>
              </w:rPr>
            </w:r>
            <w:r w:rsidR="0034181E">
              <w:rPr>
                <w:noProof/>
                <w:webHidden/>
              </w:rPr>
              <w:fldChar w:fldCharType="separate"/>
            </w:r>
            <w:r w:rsidR="0034181E">
              <w:rPr>
                <w:noProof/>
                <w:webHidden/>
              </w:rPr>
              <w:t>55</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52" w:history="1">
            <w:r w:rsidR="0034181E" w:rsidRPr="00554FB1">
              <w:rPr>
                <w:rStyle w:val="af1"/>
                <w:rFonts w:ascii="Times New Roman" w:hAnsi="Times New Roman" w:cs="Times New Roman"/>
                <w:noProof/>
                <w:lang w:val="ru-RU"/>
              </w:rPr>
              <w:t>3.4 Изменения климата и ледового режима в фазу вскрытия рек севера ЕТР</w:t>
            </w:r>
            <w:r w:rsidR="0034181E">
              <w:rPr>
                <w:noProof/>
                <w:webHidden/>
              </w:rPr>
              <w:tab/>
            </w:r>
            <w:r w:rsidR="0034181E">
              <w:rPr>
                <w:noProof/>
                <w:webHidden/>
              </w:rPr>
              <w:fldChar w:fldCharType="begin"/>
            </w:r>
            <w:r w:rsidR="0034181E">
              <w:rPr>
                <w:noProof/>
                <w:webHidden/>
              </w:rPr>
              <w:instrText xml:space="preserve"> PAGEREF _Toc450824652 \h </w:instrText>
            </w:r>
            <w:r w:rsidR="0034181E">
              <w:rPr>
                <w:noProof/>
                <w:webHidden/>
              </w:rPr>
            </w:r>
            <w:r w:rsidR="0034181E">
              <w:rPr>
                <w:noProof/>
                <w:webHidden/>
              </w:rPr>
              <w:fldChar w:fldCharType="separate"/>
            </w:r>
            <w:r w:rsidR="0034181E">
              <w:rPr>
                <w:noProof/>
                <w:webHidden/>
              </w:rPr>
              <w:t>56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3" w:history="1">
            <w:r w:rsidR="0034181E" w:rsidRPr="00554FB1">
              <w:rPr>
                <w:rStyle w:val="af1"/>
                <w:rFonts w:ascii="Times New Roman" w:eastAsiaTheme="majorEastAsia" w:hAnsi="Times New Roman" w:cs="Times New Roman"/>
                <w:iCs/>
                <w:noProof/>
                <w:spacing w:val="15"/>
                <w:lang w:val="ru-RU" w:eastAsia="ru-RU"/>
              </w:rPr>
              <w:t>3.4.1 Изменения даты устойчивого весеннего перехода температуры воздуха через 0°С.</w:t>
            </w:r>
            <w:r w:rsidR="0034181E">
              <w:rPr>
                <w:noProof/>
                <w:webHidden/>
              </w:rPr>
              <w:tab/>
            </w:r>
            <w:r w:rsidR="0034181E">
              <w:rPr>
                <w:noProof/>
                <w:webHidden/>
              </w:rPr>
              <w:fldChar w:fldCharType="begin"/>
            </w:r>
            <w:r w:rsidR="0034181E">
              <w:rPr>
                <w:noProof/>
                <w:webHidden/>
              </w:rPr>
              <w:instrText xml:space="preserve"> PAGEREF _Toc450824653 \h </w:instrText>
            </w:r>
            <w:r w:rsidR="0034181E">
              <w:rPr>
                <w:noProof/>
                <w:webHidden/>
              </w:rPr>
            </w:r>
            <w:r w:rsidR="0034181E">
              <w:rPr>
                <w:noProof/>
                <w:webHidden/>
              </w:rPr>
              <w:fldChar w:fldCharType="separate"/>
            </w:r>
            <w:r w:rsidR="0034181E">
              <w:rPr>
                <w:noProof/>
                <w:webHidden/>
              </w:rPr>
              <w:t>56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4" w:history="1">
            <w:r w:rsidR="0034181E" w:rsidRPr="00554FB1">
              <w:rPr>
                <w:rStyle w:val="af1"/>
                <w:rFonts w:ascii="Times New Roman" w:eastAsiaTheme="majorEastAsia" w:hAnsi="Times New Roman" w:cs="Times New Roman"/>
                <w:iCs/>
                <w:noProof/>
                <w:spacing w:val="15"/>
                <w:lang w:val="ru-RU" w:eastAsia="ru-RU"/>
              </w:rPr>
              <w:t>3.4.2 Изменения даты окончания ледостава на реках.</w:t>
            </w:r>
            <w:r w:rsidR="0034181E">
              <w:rPr>
                <w:noProof/>
                <w:webHidden/>
              </w:rPr>
              <w:tab/>
            </w:r>
            <w:r w:rsidR="0034181E">
              <w:rPr>
                <w:noProof/>
                <w:webHidden/>
              </w:rPr>
              <w:fldChar w:fldCharType="begin"/>
            </w:r>
            <w:r w:rsidR="0034181E">
              <w:rPr>
                <w:noProof/>
                <w:webHidden/>
              </w:rPr>
              <w:instrText xml:space="preserve"> PAGEREF _Toc450824654 \h </w:instrText>
            </w:r>
            <w:r w:rsidR="0034181E">
              <w:rPr>
                <w:noProof/>
                <w:webHidden/>
              </w:rPr>
            </w:r>
            <w:r w:rsidR="0034181E">
              <w:rPr>
                <w:noProof/>
                <w:webHidden/>
              </w:rPr>
              <w:fldChar w:fldCharType="separate"/>
            </w:r>
            <w:r w:rsidR="0034181E">
              <w:rPr>
                <w:noProof/>
                <w:webHidden/>
              </w:rPr>
              <w:t>56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5" w:history="1">
            <w:r w:rsidR="0034181E" w:rsidRPr="00554FB1">
              <w:rPr>
                <w:rStyle w:val="af1"/>
                <w:rFonts w:ascii="Times New Roman" w:eastAsiaTheme="majorEastAsia" w:hAnsi="Times New Roman" w:cs="Times New Roman"/>
                <w:iCs/>
                <w:noProof/>
                <w:spacing w:val="15"/>
                <w:lang w:val="ru-RU" w:eastAsia="ru-RU"/>
              </w:rPr>
              <w:t>3.4.3 Изменения даты вскрытия рек.</w:t>
            </w:r>
            <w:r w:rsidR="0034181E">
              <w:rPr>
                <w:noProof/>
                <w:webHidden/>
              </w:rPr>
              <w:tab/>
            </w:r>
            <w:r w:rsidR="0034181E">
              <w:rPr>
                <w:noProof/>
                <w:webHidden/>
              </w:rPr>
              <w:fldChar w:fldCharType="begin"/>
            </w:r>
            <w:r w:rsidR="0034181E">
              <w:rPr>
                <w:noProof/>
                <w:webHidden/>
              </w:rPr>
              <w:instrText xml:space="preserve"> PAGEREF _Toc450824655 \h </w:instrText>
            </w:r>
            <w:r w:rsidR="0034181E">
              <w:rPr>
                <w:noProof/>
                <w:webHidden/>
              </w:rPr>
            </w:r>
            <w:r w:rsidR="0034181E">
              <w:rPr>
                <w:noProof/>
                <w:webHidden/>
              </w:rPr>
              <w:fldChar w:fldCharType="separate"/>
            </w:r>
            <w:r w:rsidR="0034181E">
              <w:rPr>
                <w:noProof/>
                <w:webHidden/>
              </w:rPr>
              <w:t>60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6" w:history="1">
            <w:r w:rsidR="0034181E" w:rsidRPr="00554FB1">
              <w:rPr>
                <w:rStyle w:val="af1"/>
                <w:rFonts w:ascii="Times New Roman" w:eastAsiaTheme="majorEastAsia" w:hAnsi="Times New Roman" w:cs="Times New Roman"/>
                <w:iCs/>
                <w:noProof/>
                <w:spacing w:val="15"/>
                <w:lang w:val="ru-RU" w:eastAsia="ru-RU"/>
              </w:rPr>
              <w:t>3.4.4 Изменения продолжительности вскрытия рек.</w:t>
            </w:r>
            <w:r w:rsidR="0034181E">
              <w:rPr>
                <w:noProof/>
                <w:webHidden/>
              </w:rPr>
              <w:tab/>
            </w:r>
            <w:r w:rsidR="0034181E">
              <w:rPr>
                <w:noProof/>
                <w:webHidden/>
              </w:rPr>
              <w:fldChar w:fldCharType="begin"/>
            </w:r>
            <w:r w:rsidR="0034181E">
              <w:rPr>
                <w:noProof/>
                <w:webHidden/>
              </w:rPr>
              <w:instrText xml:space="preserve"> PAGEREF _Toc450824656 \h </w:instrText>
            </w:r>
            <w:r w:rsidR="0034181E">
              <w:rPr>
                <w:noProof/>
                <w:webHidden/>
              </w:rPr>
            </w:r>
            <w:r w:rsidR="0034181E">
              <w:rPr>
                <w:noProof/>
                <w:webHidden/>
              </w:rPr>
              <w:fldChar w:fldCharType="separate"/>
            </w:r>
            <w:r w:rsidR="0034181E">
              <w:rPr>
                <w:noProof/>
                <w:webHidden/>
              </w:rPr>
              <w:t>63</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7" w:history="1">
            <w:r w:rsidR="0034181E" w:rsidRPr="00554FB1">
              <w:rPr>
                <w:rStyle w:val="af1"/>
                <w:rFonts w:ascii="Times New Roman" w:eastAsiaTheme="majorEastAsia" w:hAnsi="Times New Roman" w:cs="Times New Roman"/>
                <w:iCs/>
                <w:noProof/>
                <w:spacing w:val="15"/>
                <w:lang w:val="ru-RU" w:eastAsia="ru-RU"/>
              </w:rPr>
              <w:t>3.4.5 Изменения максимальных уровней воды ледохода.</w:t>
            </w:r>
            <w:r w:rsidR="0034181E">
              <w:rPr>
                <w:noProof/>
                <w:webHidden/>
              </w:rPr>
              <w:tab/>
            </w:r>
            <w:r w:rsidR="0034181E">
              <w:rPr>
                <w:noProof/>
                <w:webHidden/>
              </w:rPr>
              <w:fldChar w:fldCharType="begin"/>
            </w:r>
            <w:r w:rsidR="0034181E">
              <w:rPr>
                <w:noProof/>
                <w:webHidden/>
              </w:rPr>
              <w:instrText xml:space="preserve"> PAGEREF _Toc450824657 \h </w:instrText>
            </w:r>
            <w:r w:rsidR="0034181E">
              <w:rPr>
                <w:noProof/>
                <w:webHidden/>
              </w:rPr>
            </w:r>
            <w:r w:rsidR="0034181E">
              <w:rPr>
                <w:noProof/>
                <w:webHidden/>
              </w:rPr>
              <w:fldChar w:fldCharType="separate"/>
            </w:r>
            <w:r w:rsidR="0034181E">
              <w:rPr>
                <w:noProof/>
                <w:webHidden/>
              </w:rPr>
              <w:t>67</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8" w:history="1">
            <w:r w:rsidR="0034181E" w:rsidRPr="00554FB1">
              <w:rPr>
                <w:rStyle w:val="af1"/>
                <w:rFonts w:ascii="Times New Roman" w:eastAsiaTheme="majorEastAsia" w:hAnsi="Times New Roman" w:cs="Times New Roman"/>
                <w:iCs/>
                <w:noProof/>
                <w:spacing w:val="15"/>
                <w:lang w:val="ru-RU" w:eastAsia="ru-RU"/>
              </w:rPr>
              <w:t>3.4.6 Изменения дат очищения рек ото льда.</w:t>
            </w:r>
            <w:r w:rsidR="0034181E">
              <w:rPr>
                <w:noProof/>
                <w:webHidden/>
              </w:rPr>
              <w:tab/>
            </w:r>
            <w:r w:rsidR="0034181E">
              <w:rPr>
                <w:noProof/>
                <w:webHidden/>
              </w:rPr>
              <w:fldChar w:fldCharType="begin"/>
            </w:r>
            <w:r w:rsidR="0034181E">
              <w:rPr>
                <w:noProof/>
                <w:webHidden/>
              </w:rPr>
              <w:instrText xml:space="preserve"> PAGEREF _Toc450824658 \h </w:instrText>
            </w:r>
            <w:r w:rsidR="0034181E">
              <w:rPr>
                <w:noProof/>
                <w:webHidden/>
              </w:rPr>
            </w:r>
            <w:r w:rsidR="0034181E">
              <w:rPr>
                <w:noProof/>
                <w:webHidden/>
              </w:rPr>
              <w:fldChar w:fldCharType="separate"/>
            </w:r>
            <w:r w:rsidR="0034181E">
              <w:rPr>
                <w:noProof/>
                <w:webHidden/>
              </w:rPr>
              <w:t>70</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59" w:history="1">
            <w:r w:rsidR="0034181E" w:rsidRPr="00554FB1">
              <w:rPr>
                <w:rStyle w:val="af1"/>
                <w:rFonts w:ascii="Times New Roman" w:eastAsiaTheme="majorEastAsia" w:hAnsi="Times New Roman" w:cs="Times New Roman"/>
                <w:iCs/>
                <w:noProof/>
                <w:spacing w:val="15"/>
                <w:lang w:val="ru-RU" w:eastAsia="ru-RU"/>
              </w:rPr>
              <w:t>3.4.7 Изменения продолжительности весеннего ледохода.</w:t>
            </w:r>
            <w:r w:rsidR="0034181E">
              <w:rPr>
                <w:noProof/>
                <w:webHidden/>
              </w:rPr>
              <w:tab/>
            </w:r>
            <w:r w:rsidR="0034181E">
              <w:rPr>
                <w:noProof/>
                <w:webHidden/>
              </w:rPr>
              <w:fldChar w:fldCharType="begin"/>
            </w:r>
            <w:r w:rsidR="0034181E">
              <w:rPr>
                <w:noProof/>
                <w:webHidden/>
              </w:rPr>
              <w:instrText xml:space="preserve"> PAGEREF _Toc450824659 \h </w:instrText>
            </w:r>
            <w:r w:rsidR="0034181E">
              <w:rPr>
                <w:noProof/>
                <w:webHidden/>
              </w:rPr>
            </w:r>
            <w:r w:rsidR="0034181E">
              <w:rPr>
                <w:noProof/>
                <w:webHidden/>
              </w:rPr>
              <w:fldChar w:fldCharType="separate"/>
            </w:r>
            <w:r w:rsidR="0034181E">
              <w:rPr>
                <w:noProof/>
                <w:webHidden/>
              </w:rPr>
              <w:t>73</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60" w:history="1">
            <w:r w:rsidR="0034181E" w:rsidRPr="00554FB1">
              <w:rPr>
                <w:rStyle w:val="af1"/>
                <w:rFonts w:ascii="Times New Roman" w:eastAsiaTheme="majorEastAsia" w:hAnsi="Times New Roman" w:cs="Times New Roman"/>
                <w:iCs/>
                <w:noProof/>
                <w:spacing w:val="15"/>
                <w:lang w:val="ru-RU" w:eastAsia="ru-RU"/>
              </w:rPr>
              <w:t>3.4.8 Изменения характеристик опасных ледовых явлений.</w:t>
            </w:r>
            <w:r w:rsidR="0034181E">
              <w:rPr>
                <w:noProof/>
                <w:webHidden/>
              </w:rPr>
              <w:tab/>
            </w:r>
            <w:r w:rsidR="0034181E">
              <w:rPr>
                <w:noProof/>
                <w:webHidden/>
              </w:rPr>
              <w:fldChar w:fldCharType="begin"/>
            </w:r>
            <w:r w:rsidR="0034181E">
              <w:rPr>
                <w:noProof/>
                <w:webHidden/>
              </w:rPr>
              <w:instrText xml:space="preserve"> PAGEREF _Toc450824660 \h </w:instrText>
            </w:r>
            <w:r w:rsidR="0034181E">
              <w:rPr>
                <w:noProof/>
                <w:webHidden/>
              </w:rPr>
            </w:r>
            <w:r w:rsidR="0034181E">
              <w:rPr>
                <w:noProof/>
                <w:webHidden/>
              </w:rPr>
              <w:fldChar w:fldCharType="separate"/>
            </w:r>
            <w:r w:rsidR="0034181E">
              <w:rPr>
                <w:noProof/>
                <w:webHidden/>
              </w:rPr>
              <w:t>76</w:t>
            </w:r>
            <w:r w:rsidR="0034181E">
              <w:rPr>
                <w:noProof/>
                <w:webHidden/>
              </w:rPr>
              <w:fldChar w:fldCharType="end"/>
            </w:r>
          </w:hyperlink>
        </w:p>
        <w:p w:rsidR="0034181E" w:rsidRDefault="00275758">
          <w:pPr>
            <w:pStyle w:val="31"/>
            <w:tabs>
              <w:tab w:val="right" w:leader="dot" w:pos="9345"/>
            </w:tabs>
            <w:rPr>
              <w:rFonts w:eastAsiaTheme="minorEastAsia"/>
              <w:noProof/>
              <w:lang w:val="ru-RU" w:eastAsia="ru-RU"/>
            </w:rPr>
          </w:pPr>
          <w:hyperlink w:anchor="_Toc450824661" w:history="1">
            <w:r w:rsidR="0034181E" w:rsidRPr="00554FB1">
              <w:rPr>
                <w:rStyle w:val="af1"/>
                <w:rFonts w:ascii="Times New Roman" w:eastAsiaTheme="majorEastAsia" w:hAnsi="Times New Roman" w:cs="Times New Roman"/>
                <w:iCs/>
                <w:noProof/>
                <w:spacing w:val="15"/>
                <w:lang w:val="ru-RU" w:eastAsia="ru-RU"/>
              </w:rPr>
              <w:t>3.4.9 Изменения характеристик фазы вскрытия.</w:t>
            </w:r>
            <w:r w:rsidR="0034181E">
              <w:rPr>
                <w:noProof/>
                <w:webHidden/>
              </w:rPr>
              <w:tab/>
            </w:r>
            <w:r w:rsidR="0034181E">
              <w:rPr>
                <w:noProof/>
                <w:webHidden/>
              </w:rPr>
              <w:fldChar w:fldCharType="begin"/>
            </w:r>
            <w:r w:rsidR="0034181E">
              <w:rPr>
                <w:noProof/>
                <w:webHidden/>
              </w:rPr>
              <w:instrText xml:space="preserve"> PAGEREF _Toc450824661 \h </w:instrText>
            </w:r>
            <w:r w:rsidR="0034181E">
              <w:rPr>
                <w:noProof/>
                <w:webHidden/>
              </w:rPr>
            </w:r>
            <w:r w:rsidR="0034181E">
              <w:rPr>
                <w:noProof/>
                <w:webHidden/>
              </w:rPr>
              <w:fldChar w:fldCharType="separate"/>
            </w:r>
            <w:r w:rsidR="0034181E">
              <w:rPr>
                <w:noProof/>
                <w:webHidden/>
              </w:rPr>
              <w:t>78</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62" w:history="1">
            <w:r w:rsidR="0034181E" w:rsidRPr="00554FB1">
              <w:rPr>
                <w:rStyle w:val="af1"/>
                <w:rFonts w:ascii="Times New Roman" w:hAnsi="Times New Roman" w:cs="Times New Roman"/>
                <w:noProof/>
              </w:rPr>
              <w:t>Глава 4. Прогнозирование максимальных заторных уровней с использованием искусственных нейронных сетей.</w:t>
            </w:r>
            <w:r w:rsidR="0034181E">
              <w:rPr>
                <w:noProof/>
                <w:webHidden/>
              </w:rPr>
              <w:tab/>
            </w:r>
            <w:r w:rsidR="0034181E">
              <w:rPr>
                <w:noProof/>
                <w:webHidden/>
              </w:rPr>
              <w:fldChar w:fldCharType="begin"/>
            </w:r>
            <w:r w:rsidR="0034181E">
              <w:rPr>
                <w:noProof/>
                <w:webHidden/>
              </w:rPr>
              <w:instrText xml:space="preserve"> PAGEREF _Toc450824662 \h </w:instrText>
            </w:r>
            <w:r w:rsidR="0034181E">
              <w:rPr>
                <w:noProof/>
                <w:webHidden/>
              </w:rPr>
            </w:r>
            <w:r w:rsidR="0034181E">
              <w:rPr>
                <w:noProof/>
                <w:webHidden/>
              </w:rPr>
              <w:fldChar w:fldCharType="separate"/>
            </w:r>
            <w:r w:rsidR="0034181E">
              <w:rPr>
                <w:noProof/>
                <w:webHidden/>
              </w:rPr>
              <w:t>80</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63" w:history="1">
            <w:r w:rsidR="0034181E" w:rsidRPr="00554FB1">
              <w:rPr>
                <w:rStyle w:val="af1"/>
                <w:rFonts w:ascii="Times New Roman" w:hAnsi="Times New Roman" w:cs="Times New Roman"/>
                <w:noProof/>
                <w:lang w:val="ru-RU"/>
              </w:rPr>
              <w:t>4.1 Общая характеристика искусственных нейронных сетей</w:t>
            </w:r>
            <w:r w:rsidR="0034181E">
              <w:rPr>
                <w:noProof/>
                <w:webHidden/>
              </w:rPr>
              <w:tab/>
            </w:r>
            <w:r w:rsidR="0034181E">
              <w:rPr>
                <w:noProof/>
                <w:webHidden/>
              </w:rPr>
              <w:fldChar w:fldCharType="begin"/>
            </w:r>
            <w:r w:rsidR="0034181E">
              <w:rPr>
                <w:noProof/>
                <w:webHidden/>
              </w:rPr>
              <w:instrText xml:space="preserve"> PAGEREF _Toc450824663 \h </w:instrText>
            </w:r>
            <w:r w:rsidR="0034181E">
              <w:rPr>
                <w:noProof/>
                <w:webHidden/>
              </w:rPr>
            </w:r>
            <w:r w:rsidR="0034181E">
              <w:rPr>
                <w:noProof/>
                <w:webHidden/>
              </w:rPr>
              <w:fldChar w:fldCharType="separate"/>
            </w:r>
            <w:r w:rsidR="0034181E">
              <w:rPr>
                <w:noProof/>
                <w:webHidden/>
              </w:rPr>
              <w:t>80</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64" w:history="1">
            <w:r w:rsidR="0034181E" w:rsidRPr="00554FB1">
              <w:rPr>
                <w:rStyle w:val="af1"/>
                <w:rFonts w:ascii="Times New Roman" w:hAnsi="Times New Roman" w:cs="Times New Roman"/>
                <w:noProof/>
                <w:lang w:val="ru-RU"/>
              </w:rPr>
              <w:t>4.2 Обоснование применения методов ИНС к прогнозированию максимальных заторных уровней воды.</w:t>
            </w:r>
            <w:r w:rsidR="0034181E">
              <w:rPr>
                <w:noProof/>
                <w:webHidden/>
              </w:rPr>
              <w:tab/>
            </w:r>
            <w:r w:rsidR="0034181E">
              <w:rPr>
                <w:noProof/>
                <w:webHidden/>
              </w:rPr>
              <w:fldChar w:fldCharType="begin"/>
            </w:r>
            <w:r w:rsidR="0034181E">
              <w:rPr>
                <w:noProof/>
                <w:webHidden/>
              </w:rPr>
              <w:instrText xml:space="preserve"> PAGEREF _Toc450824664 \h </w:instrText>
            </w:r>
            <w:r w:rsidR="0034181E">
              <w:rPr>
                <w:noProof/>
                <w:webHidden/>
              </w:rPr>
            </w:r>
            <w:r w:rsidR="0034181E">
              <w:rPr>
                <w:noProof/>
                <w:webHidden/>
              </w:rPr>
              <w:fldChar w:fldCharType="separate"/>
            </w:r>
            <w:r w:rsidR="0034181E">
              <w:rPr>
                <w:noProof/>
                <w:webHidden/>
              </w:rPr>
              <w:t>88</w:t>
            </w:r>
            <w:r w:rsidR="0034181E">
              <w:rPr>
                <w:noProof/>
                <w:webHidden/>
              </w:rPr>
              <w:fldChar w:fldCharType="end"/>
            </w:r>
          </w:hyperlink>
        </w:p>
        <w:p w:rsidR="0034181E" w:rsidRDefault="00275758">
          <w:pPr>
            <w:pStyle w:val="21"/>
            <w:tabs>
              <w:tab w:val="right" w:leader="dot" w:pos="9345"/>
            </w:tabs>
            <w:rPr>
              <w:rFonts w:eastAsiaTheme="minorEastAsia"/>
              <w:noProof/>
              <w:lang w:val="ru-RU" w:eastAsia="ru-RU"/>
            </w:rPr>
          </w:pPr>
          <w:hyperlink w:anchor="_Toc450824665" w:history="1">
            <w:r w:rsidR="0034181E" w:rsidRPr="00554FB1">
              <w:rPr>
                <w:rStyle w:val="af1"/>
                <w:rFonts w:ascii="Times New Roman" w:hAnsi="Times New Roman" w:cs="Times New Roman"/>
                <w:noProof/>
                <w:lang w:val="ru-RU"/>
              </w:rPr>
              <w:t>4.3 Описание прогнозирования для гп «Великий Устюг».</w:t>
            </w:r>
            <w:r w:rsidR="0034181E">
              <w:rPr>
                <w:noProof/>
                <w:webHidden/>
              </w:rPr>
              <w:tab/>
            </w:r>
            <w:r w:rsidR="0034181E">
              <w:rPr>
                <w:noProof/>
                <w:webHidden/>
              </w:rPr>
              <w:fldChar w:fldCharType="begin"/>
            </w:r>
            <w:r w:rsidR="0034181E">
              <w:rPr>
                <w:noProof/>
                <w:webHidden/>
              </w:rPr>
              <w:instrText xml:space="preserve"> PAGEREF _Toc450824665 \h </w:instrText>
            </w:r>
            <w:r w:rsidR="0034181E">
              <w:rPr>
                <w:noProof/>
                <w:webHidden/>
              </w:rPr>
            </w:r>
            <w:r w:rsidR="0034181E">
              <w:rPr>
                <w:noProof/>
                <w:webHidden/>
              </w:rPr>
              <w:fldChar w:fldCharType="separate"/>
            </w:r>
            <w:r w:rsidR="0034181E">
              <w:rPr>
                <w:noProof/>
                <w:webHidden/>
              </w:rPr>
              <w:t>92</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66" w:history="1">
            <w:r w:rsidR="0034181E" w:rsidRPr="00554FB1">
              <w:rPr>
                <w:rStyle w:val="af1"/>
                <w:rFonts w:ascii="Times New Roman" w:hAnsi="Times New Roman" w:cs="Times New Roman"/>
                <w:noProof/>
              </w:rPr>
              <w:t>Заключение</w:t>
            </w:r>
            <w:r w:rsidR="0034181E">
              <w:rPr>
                <w:noProof/>
                <w:webHidden/>
              </w:rPr>
              <w:tab/>
            </w:r>
            <w:r w:rsidR="0034181E">
              <w:rPr>
                <w:noProof/>
                <w:webHidden/>
              </w:rPr>
              <w:fldChar w:fldCharType="begin"/>
            </w:r>
            <w:r w:rsidR="0034181E">
              <w:rPr>
                <w:noProof/>
                <w:webHidden/>
              </w:rPr>
              <w:instrText xml:space="preserve"> PAGEREF _Toc450824666 \h </w:instrText>
            </w:r>
            <w:r w:rsidR="0034181E">
              <w:rPr>
                <w:noProof/>
                <w:webHidden/>
              </w:rPr>
            </w:r>
            <w:r w:rsidR="0034181E">
              <w:rPr>
                <w:noProof/>
                <w:webHidden/>
              </w:rPr>
              <w:fldChar w:fldCharType="separate"/>
            </w:r>
            <w:r w:rsidR="0034181E">
              <w:rPr>
                <w:noProof/>
                <w:webHidden/>
              </w:rPr>
              <w:t>97</w:t>
            </w:r>
            <w:r w:rsidR="0034181E">
              <w:rPr>
                <w:noProof/>
                <w:webHidden/>
              </w:rPr>
              <w:fldChar w:fldCharType="end"/>
            </w:r>
          </w:hyperlink>
        </w:p>
        <w:p w:rsidR="0034181E" w:rsidRDefault="00275758">
          <w:pPr>
            <w:pStyle w:val="11"/>
            <w:tabs>
              <w:tab w:val="right" w:leader="dot" w:pos="9345"/>
            </w:tabs>
            <w:rPr>
              <w:rFonts w:eastAsiaTheme="minorEastAsia"/>
              <w:noProof/>
              <w:lang w:val="ru-RU" w:eastAsia="ru-RU"/>
            </w:rPr>
          </w:pPr>
          <w:hyperlink w:anchor="_Toc450824667" w:history="1">
            <w:r w:rsidR="0034181E" w:rsidRPr="00554FB1">
              <w:rPr>
                <w:rStyle w:val="af1"/>
                <w:noProof/>
              </w:rPr>
              <w:t>Cписок литературы</w:t>
            </w:r>
            <w:r w:rsidR="0034181E">
              <w:rPr>
                <w:noProof/>
                <w:webHidden/>
              </w:rPr>
              <w:tab/>
            </w:r>
            <w:r w:rsidR="0034181E">
              <w:rPr>
                <w:noProof/>
                <w:webHidden/>
              </w:rPr>
              <w:fldChar w:fldCharType="begin"/>
            </w:r>
            <w:r w:rsidR="0034181E">
              <w:rPr>
                <w:noProof/>
                <w:webHidden/>
              </w:rPr>
              <w:instrText xml:space="preserve"> PAGEREF _Toc450824667 \h </w:instrText>
            </w:r>
            <w:r w:rsidR="0034181E">
              <w:rPr>
                <w:noProof/>
                <w:webHidden/>
              </w:rPr>
            </w:r>
            <w:r w:rsidR="0034181E">
              <w:rPr>
                <w:noProof/>
                <w:webHidden/>
              </w:rPr>
              <w:fldChar w:fldCharType="separate"/>
            </w:r>
            <w:r w:rsidR="0034181E">
              <w:rPr>
                <w:noProof/>
                <w:webHidden/>
              </w:rPr>
              <w:t>99</w:t>
            </w:r>
            <w:r w:rsidR="0034181E">
              <w:rPr>
                <w:noProof/>
                <w:webHidden/>
              </w:rPr>
              <w:fldChar w:fldCharType="end"/>
            </w:r>
          </w:hyperlink>
        </w:p>
        <w:p w:rsidR="00BA14AB" w:rsidRPr="00923264" w:rsidRDefault="00BA14AB" w:rsidP="00BA14AB">
          <w:pPr>
            <w:spacing w:after="0"/>
            <w:rPr>
              <w:sz w:val="24"/>
              <w:szCs w:val="24"/>
            </w:rPr>
          </w:pPr>
          <w:r w:rsidRPr="00923264">
            <w:rPr>
              <w:b/>
              <w:bCs/>
              <w:sz w:val="24"/>
              <w:szCs w:val="24"/>
            </w:rPr>
            <w:fldChar w:fldCharType="end"/>
          </w:r>
        </w:p>
      </w:sdtContent>
    </w:sdt>
    <w:p w:rsidR="00685D6A" w:rsidRPr="00923264" w:rsidRDefault="00685D6A" w:rsidP="00BA14AB">
      <w:pPr>
        <w:spacing w:after="0"/>
        <w:rPr>
          <w:sz w:val="24"/>
          <w:szCs w:val="24"/>
          <w:lang w:val="ru-RU"/>
        </w:rPr>
      </w:pPr>
    </w:p>
    <w:p w:rsidR="00BA14AB" w:rsidRPr="00923264" w:rsidRDefault="00BA14AB" w:rsidP="00BA14AB">
      <w:pPr>
        <w:spacing w:after="0"/>
        <w:rPr>
          <w:sz w:val="24"/>
          <w:szCs w:val="24"/>
          <w:lang w:val="ru-RU"/>
        </w:rPr>
      </w:pPr>
      <w:r w:rsidRPr="00923264">
        <w:rPr>
          <w:sz w:val="24"/>
          <w:szCs w:val="24"/>
          <w:lang w:val="ru-RU"/>
        </w:rPr>
        <w:br w:type="page"/>
      </w:r>
    </w:p>
    <w:p w:rsidR="00BA14AB" w:rsidRPr="00923264" w:rsidRDefault="00BA14AB" w:rsidP="00BA14AB">
      <w:pPr>
        <w:spacing w:after="0"/>
        <w:rPr>
          <w:sz w:val="24"/>
          <w:szCs w:val="24"/>
          <w:lang w:val="ru-RU"/>
        </w:rPr>
      </w:pPr>
    </w:p>
    <w:p w:rsidR="00685D6A" w:rsidRPr="00923264" w:rsidRDefault="00685D6A" w:rsidP="00DF4358">
      <w:pPr>
        <w:pStyle w:val="1"/>
        <w:spacing w:line="360" w:lineRule="auto"/>
        <w:ind w:firstLine="567"/>
        <w:rPr>
          <w:sz w:val="24"/>
          <w:szCs w:val="24"/>
        </w:rPr>
      </w:pPr>
      <w:bookmarkStart w:id="0" w:name="_Toc450824621"/>
      <w:r w:rsidRPr="00923264">
        <w:rPr>
          <w:sz w:val="24"/>
          <w:szCs w:val="24"/>
        </w:rPr>
        <w:t>Введение</w:t>
      </w:r>
      <w:bookmarkEnd w:id="0"/>
    </w:p>
    <w:p w:rsidR="00685D6A" w:rsidRPr="00923264" w:rsidRDefault="00685D6A" w:rsidP="00BA14AB">
      <w:pPr>
        <w:autoSpaceDE w:val="0"/>
        <w:autoSpaceDN w:val="0"/>
        <w:adjustRightInd w:val="0"/>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Географическое положение Российской Федерации обусловливает практически повсеместное распространение ледовых явлений на реках, протекающих по её территории. Формирование ледяного покрова на реках, установление ледостава и вскрытие рек существенно влияют на режим эксплуатации рек и водохозяйственных объектов. Ледовые явления, наблюдающиеся при замерзании и вскрытии рек, способны приводить к чрезвычайным ситуациям, наносящим значительный материальный ущерб и создающим угрозу жизни большого количества людей. Как отмечено в [</w:t>
      </w:r>
      <w:r w:rsidR="00874CFE" w:rsidRPr="00923264">
        <w:rPr>
          <w:rFonts w:ascii="Times New Roman" w:hAnsi="Times New Roman" w:cs="Times New Roman"/>
          <w:sz w:val="24"/>
          <w:szCs w:val="24"/>
          <w:lang w:val="ru-RU"/>
        </w:rPr>
        <w:t>6</w:t>
      </w:r>
      <w:r w:rsidRPr="00923264">
        <w:rPr>
          <w:rFonts w:ascii="Times New Roman" w:hAnsi="Times New Roman" w:cs="Times New Roman"/>
          <w:sz w:val="24"/>
          <w:szCs w:val="24"/>
          <w:lang w:val="ru-RU"/>
        </w:rPr>
        <w:t>], ущербы от затопления освоенных территорий в период с ледовыми явлениями зачастую больше по сравнению с наводнениями в период открытого русла. Для минимизации ущерба от опасных ледовых явлений необходим выпуск прогнозов их характеристик различной заблаговременности.</w:t>
      </w:r>
    </w:p>
    <w:p w:rsidR="00685D6A" w:rsidRPr="00923264" w:rsidRDefault="00685D6A" w:rsidP="00BA14AB">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При этом прогнозирование опасных ледовых явлений сопряжено с рядом трудностей. Многие из них многофакторные, требующие учета различных метеорологических и гидрологических характеристик, относящихся к большим площадям и продолжительным промежуткам времени. Помимо этого, характер связи между параметрами часто носит нелинейный характер, а ряды исходных данных нередко имеют малую продолжительность, а в условиях происходящих климатических изменений часто нарушается однородность этих рядов.</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Климатические изменения выражаются в начавшемся в с 70-х годах </w:t>
      </w:r>
      <w:r w:rsidRPr="00923264">
        <w:rPr>
          <w:rFonts w:ascii="Times New Roman" w:hAnsi="Times New Roman" w:cs="Times New Roman"/>
          <w:sz w:val="24"/>
          <w:szCs w:val="24"/>
        </w:rPr>
        <w:t>XX</w:t>
      </w:r>
      <w:r w:rsidRPr="00923264">
        <w:rPr>
          <w:rFonts w:ascii="Times New Roman" w:hAnsi="Times New Roman" w:cs="Times New Roman"/>
          <w:sz w:val="24"/>
          <w:szCs w:val="24"/>
          <w:lang w:val="ru-RU"/>
        </w:rPr>
        <w:t xml:space="preserve"> века на всей территории Земного шара глобальном потеплении климата, </w:t>
      </w:r>
      <w:proofErr w:type="gramStart"/>
      <w:r w:rsidRPr="00923264">
        <w:rPr>
          <w:rFonts w:ascii="Times New Roman" w:hAnsi="Times New Roman" w:cs="Times New Roman"/>
          <w:sz w:val="24"/>
          <w:szCs w:val="24"/>
          <w:lang w:val="ru-RU"/>
        </w:rPr>
        <w:t>вызванным</w:t>
      </w:r>
      <w:proofErr w:type="gramEnd"/>
      <w:r w:rsidRPr="00923264">
        <w:rPr>
          <w:rFonts w:ascii="Times New Roman" w:hAnsi="Times New Roman" w:cs="Times New Roman"/>
          <w:sz w:val="24"/>
          <w:szCs w:val="24"/>
          <w:lang w:val="ru-RU"/>
        </w:rPr>
        <w:t xml:space="preserve"> как естественными, так и антропогенными причинами. Отмечается потепление климата на континентах и похолодание в центральных частях океанов. Вследствие этого, происходит изменение глобальной структуры атмосферной циркуляции, что отражается на режимах температуры воздуха и выпадения атмосферных осадков – важнейшего фактора формирования запасов поверхностных вод. Характерно, что на континентах северного полушария климатические изменения проявляются сильнее, чем на континентах южного (что связано с различными площадями суши в этих полушариях). Стоит отметить, что изменение климатических условий оказывает значительное воздействие (как позитивное, так и в большей степени негативное) на население и экономику практически всех регионов планеты.</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Межправительственной группой экспертов по изменению климата (МГЭИК/</w:t>
      </w:r>
      <w:r w:rsidRPr="00923264">
        <w:rPr>
          <w:rFonts w:ascii="Times New Roman" w:hAnsi="Times New Roman" w:cs="Times New Roman"/>
          <w:sz w:val="24"/>
          <w:szCs w:val="24"/>
        </w:rPr>
        <w:t>IPCC</w:t>
      </w:r>
      <w:r w:rsidRPr="00923264">
        <w:rPr>
          <w:rFonts w:ascii="Times New Roman" w:hAnsi="Times New Roman" w:cs="Times New Roman"/>
          <w:sz w:val="24"/>
          <w:szCs w:val="24"/>
          <w:lang w:val="ru-RU"/>
        </w:rPr>
        <w:t xml:space="preserve">) регулярно описываются изменения опасных гидрологических и метеорологических </w:t>
      </w:r>
      <w:r w:rsidRPr="00923264">
        <w:rPr>
          <w:rFonts w:ascii="Times New Roman" w:hAnsi="Times New Roman" w:cs="Times New Roman"/>
          <w:sz w:val="24"/>
          <w:szCs w:val="24"/>
          <w:lang w:val="ru-RU"/>
        </w:rPr>
        <w:lastRenderedPageBreak/>
        <w:t xml:space="preserve">процессов, а также вероятная величина ущерба от них. В </w:t>
      </w:r>
      <w:r w:rsidR="00874CFE" w:rsidRPr="00923264">
        <w:rPr>
          <w:rFonts w:ascii="Times New Roman" w:hAnsi="Times New Roman" w:cs="Times New Roman"/>
          <w:sz w:val="24"/>
          <w:szCs w:val="24"/>
          <w:lang w:val="ru-RU"/>
        </w:rPr>
        <w:t xml:space="preserve">работе </w:t>
      </w:r>
      <w:r w:rsidRPr="00923264">
        <w:rPr>
          <w:rFonts w:ascii="Times New Roman" w:hAnsi="Times New Roman" w:cs="Times New Roman"/>
          <w:sz w:val="24"/>
          <w:szCs w:val="24"/>
          <w:lang w:val="ru-RU"/>
        </w:rPr>
        <w:t>[</w:t>
      </w:r>
      <w:r w:rsidR="00874CFE" w:rsidRPr="00923264">
        <w:rPr>
          <w:rFonts w:ascii="Times New Roman" w:hAnsi="Times New Roman" w:cs="Times New Roman"/>
          <w:sz w:val="24"/>
          <w:szCs w:val="24"/>
          <w:lang w:val="ru-RU"/>
        </w:rPr>
        <w:t>47</w:t>
      </w:r>
      <w:r w:rsidRPr="00923264">
        <w:rPr>
          <w:rFonts w:ascii="Times New Roman" w:hAnsi="Times New Roman" w:cs="Times New Roman"/>
          <w:sz w:val="24"/>
          <w:szCs w:val="24"/>
          <w:lang w:val="ru-RU"/>
        </w:rPr>
        <w:t>] отмечается, что на территориях Европы в условиях глобального потепления будут возрастать экономические и человеческие потери в зонах, затронутых наводнениями, в связи с ростом испарения гидросферы и связанным с ними изменениями количества атмосферных осадков.</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 работе [</w:t>
      </w:r>
      <w:r w:rsidR="00874CFE" w:rsidRPr="00923264">
        <w:rPr>
          <w:rFonts w:ascii="Times New Roman" w:hAnsi="Times New Roman" w:cs="Times New Roman"/>
          <w:sz w:val="24"/>
          <w:szCs w:val="24"/>
          <w:lang w:val="ru-RU"/>
        </w:rPr>
        <w:t>46</w:t>
      </w:r>
      <w:r w:rsidRPr="00923264">
        <w:rPr>
          <w:rFonts w:ascii="Times New Roman" w:hAnsi="Times New Roman" w:cs="Times New Roman"/>
          <w:sz w:val="24"/>
          <w:szCs w:val="24"/>
          <w:lang w:val="ru-RU"/>
        </w:rPr>
        <w:t>] отмечается, что одним из наиболее чувствительных показателей изменений климата является ледовый режим рек. Изменениям в ледовом режиме уделяется все большее внимание в докладах МГЭИК, в «Оценочных докладах об изменениях климата «Росгидромета» и в ежегодных «Обзорах состояния и изменения климата России».</w:t>
      </w:r>
    </w:p>
    <w:p w:rsidR="00685D6A" w:rsidRPr="00923264" w:rsidRDefault="00685D6A" w:rsidP="00BA14AB">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Целью данной работы является оценка современных изменений характеристик ледового режима и опасных ледовых явлений на севере ЕТР и разработка новых методов их прогнозирования. Рассматриваемая территория включает Архангельскую область</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 Ненецким автономным округом), Вологодскую, Мурманскую область, Республику Карелия, Республику Коми, территории, на которых ледовый режим рек может существенно ограничивать хозяйственную деятельность населения.</w:t>
      </w:r>
    </w:p>
    <w:p w:rsidR="00685D6A" w:rsidRPr="00923264" w:rsidRDefault="00685D6A" w:rsidP="00BA14AB">
      <w:pPr>
        <w:spacing w:after="0" w:line="360" w:lineRule="auto"/>
        <w:ind w:firstLine="567"/>
        <w:jc w:val="both"/>
        <w:rPr>
          <w:rFonts w:ascii="Times New Roman" w:hAnsi="Times New Roman" w:cs="Times New Roman"/>
          <w:sz w:val="24"/>
          <w:szCs w:val="24"/>
        </w:rPr>
      </w:pPr>
      <w:r w:rsidRPr="00923264">
        <w:rPr>
          <w:rFonts w:ascii="Times New Roman" w:hAnsi="Times New Roman" w:cs="Times New Roman"/>
          <w:sz w:val="24"/>
          <w:szCs w:val="24"/>
        </w:rPr>
        <w:t xml:space="preserve">Задачами работы являются: </w:t>
      </w:r>
    </w:p>
    <w:p w:rsidR="00685D6A" w:rsidRPr="00923264" w:rsidRDefault="00685D6A" w:rsidP="00BA14AB">
      <w:pPr>
        <w:pStyle w:val="a5"/>
        <w:numPr>
          <w:ilvl w:val="0"/>
          <w:numId w:val="1"/>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изучение гидрометеорологических факторов формирования опасных ледовых явлений и их динамики;</w:t>
      </w:r>
    </w:p>
    <w:p w:rsidR="00685D6A" w:rsidRPr="00923264" w:rsidRDefault="00685D6A" w:rsidP="00BA14AB">
      <w:pPr>
        <w:pStyle w:val="a5"/>
        <w:numPr>
          <w:ilvl w:val="0"/>
          <w:numId w:val="1"/>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 оценка пространственно-временной изменчивости характеристик ледовых явлений;</w:t>
      </w:r>
    </w:p>
    <w:p w:rsidR="00685D6A" w:rsidRPr="00923264" w:rsidRDefault="00685D6A" w:rsidP="00BA14AB">
      <w:pPr>
        <w:pStyle w:val="a5"/>
        <w:numPr>
          <w:ilvl w:val="0"/>
          <w:numId w:val="1"/>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 исследование возможности прогнозирования максимальных заторных уровней с использованием метода искусственных нейронных сетей.</w:t>
      </w:r>
    </w:p>
    <w:p w:rsidR="00685D6A" w:rsidRPr="00923264" w:rsidRDefault="00685D6A" w:rsidP="00BA14AB">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Актуальность работы связана с необходимостью разработок новых методик прогнозирования опасных ледовых явлений в условиях климатических изменений, определения степени и направленности происходящих изменений.</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 качестве исходных данных в работе используется информация 60 гидрологических постов на 52 реках и данные 10 метеорологических станций. </w:t>
      </w:r>
      <w:proofErr w:type="gramStart"/>
      <w:r w:rsidRPr="00923264">
        <w:rPr>
          <w:rFonts w:ascii="Times New Roman" w:hAnsi="Times New Roman" w:cs="Times New Roman"/>
          <w:sz w:val="24"/>
          <w:szCs w:val="24"/>
          <w:lang w:val="ru-RU"/>
        </w:rPr>
        <w:t xml:space="preserve">Основные результаты исследования получены на основе сравнительно-географического и вероятностно-статистического методов, картографических обобщений с использованием ГИС-технологий. </w:t>
      </w:r>
      <w:r w:rsidRPr="00923264">
        <w:rPr>
          <w:rFonts w:ascii="Times New Roman" w:hAnsi="Times New Roman" w:cs="Times New Roman"/>
          <w:sz w:val="24"/>
          <w:szCs w:val="24"/>
          <w:lang w:val="ru-RU"/>
        </w:rPr>
        <w:br w:type="page"/>
      </w:r>
      <w:proofErr w:type="gramEnd"/>
    </w:p>
    <w:p w:rsidR="00685D6A" w:rsidRPr="00923264" w:rsidRDefault="00685D6A" w:rsidP="00DF4358">
      <w:pPr>
        <w:pStyle w:val="1"/>
        <w:spacing w:line="360" w:lineRule="auto"/>
        <w:ind w:firstLine="567"/>
        <w:rPr>
          <w:rFonts w:ascii="Times New Roman" w:hAnsi="Times New Roman" w:cs="Times New Roman"/>
          <w:color w:val="auto"/>
          <w:sz w:val="24"/>
          <w:szCs w:val="24"/>
        </w:rPr>
      </w:pPr>
      <w:bookmarkStart w:id="1" w:name="_Toc450824622"/>
      <w:r w:rsidRPr="00923264">
        <w:rPr>
          <w:rFonts w:ascii="Times New Roman" w:hAnsi="Times New Roman" w:cs="Times New Roman"/>
          <w:color w:val="auto"/>
          <w:sz w:val="24"/>
          <w:szCs w:val="24"/>
        </w:rPr>
        <w:lastRenderedPageBreak/>
        <w:t>Глава 1. Общая характеристика ледового режима рек севера ЕТР.</w:t>
      </w:r>
      <w:bookmarkEnd w:id="1"/>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Ледовый режим рек</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совокупность закономерно повторяющихся процессов возникновения, развития и исчезновения льда на реках. Ледовый режим определяется климатическими условиями в речных бассейнах, характеристиками водности рек, морфологическими свойствами русел рек, а также динамикой русловых потоков. Основными фазами ледового режима являются замерзание, ледостав и вскрытие. В зависимости от вышеперечисленных факторов продолжительность каждой фазы может изменяться и составлять от нескольких дней, до нескольких месяцев.</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 территории севера ЕТР протекает в общей сложности 185,8</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тыс. рек, среди которых преобладают (около 95%) малые реки и ручьи. В [</w:t>
      </w:r>
      <w:r w:rsidR="00874CFE" w:rsidRPr="00923264">
        <w:rPr>
          <w:rFonts w:ascii="Times New Roman" w:hAnsi="Times New Roman" w:cs="Times New Roman"/>
          <w:sz w:val="24"/>
          <w:szCs w:val="24"/>
          <w:lang w:val="ru-RU"/>
        </w:rPr>
        <w:t>37, 38, 39</w:t>
      </w:r>
      <w:r w:rsidRPr="00923264">
        <w:rPr>
          <w:rFonts w:ascii="Times New Roman" w:hAnsi="Times New Roman" w:cs="Times New Roman"/>
          <w:sz w:val="24"/>
          <w:szCs w:val="24"/>
          <w:lang w:val="ru-RU"/>
        </w:rPr>
        <w:t xml:space="preserve">] рассматриваемая территория разделена на 3 </w:t>
      </w:r>
      <w:proofErr w:type="gramStart"/>
      <w:r w:rsidRPr="00923264">
        <w:rPr>
          <w:rFonts w:ascii="Times New Roman" w:hAnsi="Times New Roman" w:cs="Times New Roman"/>
          <w:sz w:val="24"/>
          <w:szCs w:val="24"/>
          <w:lang w:val="ru-RU"/>
        </w:rPr>
        <w:t>крупных</w:t>
      </w:r>
      <w:proofErr w:type="gramEnd"/>
      <w:r w:rsidRPr="00923264">
        <w:rPr>
          <w:rFonts w:ascii="Times New Roman" w:hAnsi="Times New Roman" w:cs="Times New Roman"/>
          <w:sz w:val="24"/>
          <w:szCs w:val="24"/>
          <w:lang w:val="ru-RU"/>
        </w:rPr>
        <w:t xml:space="preserve"> района: Кольский полуостров (современная Мурманская область), Карелию (современная Республика Карелия) и Северный край (современные Архангельская область и Республика Коми). Данные районы имеют ряд геологических, физико-географических и климатических различий и, соответственно, отличающийся ледовый режим рек, протекающих по их территории. В данной главе описан ледовый режим рек на период, относящийся к климатической норме, с которым в дальнейшем произведено сравнение с целью выявления его изменений. </w:t>
      </w:r>
    </w:p>
    <w:p w:rsidR="00685D6A" w:rsidRPr="0034181E"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2" w:name="_Toc450824623"/>
      <w:r w:rsidRPr="0034181E">
        <w:rPr>
          <w:rFonts w:ascii="Times New Roman" w:hAnsi="Times New Roman" w:cs="Times New Roman"/>
          <w:color w:val="auto"/>
          <w:sz w:val="24"/>
          <w:szCs w:val="24"/>
          <w:lang w:val="ru-RU"/>
        </w:rPr>
        <w:t>1.1. Характеристика ледового режима рек Кольского полуострова.</w:t>
      </w:r>
      <w:bookmarkEnd w:id="2"/>
    </w:p>
    <w:p w:rsidR="00685D6A" w:rsidRPr="00923264" w:rsidRDefault="00685D6A" w:rsidP="00DF4358">
      <w:pPr>
        <w:pStyle w:val="a6"/>
        <w:spacing w:after="0" w:line="360" w:lineRule="auto"/>
        <w:ind w:firstLine="567"/>
        <w:outlineLvl w:val="2"/>
        <w:rPr>
          <w:rFonts w:ascii="Times New Roman" w:hAnsi="Times New Roman" w:cs="Times New Roman"/>
          <w:i w:val="0"/>
          <w:color w:val="auto"/>
        </w:rPr>
      </w:pPr>
      <w:bookmarkStart w:id="3" w:name="_Toc450824624"/>
      <w:r w:rsidRPr="00923264">
        <w:rPr>
          <w:rFonts w:ascii="Times New Roman" w:hAnsi="Times New Roman" w:cs="Times New Roman"/>
          <w:i w:val="0"/>
          <w:color w:val="auto"/>
        </w:rPr>
        <w:t>1.1.1 Краткая характеристика климата Кольского полуострова.</w:t>
      </w:r>
      <w:bookmarkEnd w:id="3"/>
    </w:p>
    <w:p w:rsidR="00685D6A" w:rsidRPr="00923264" w:rsidRDefault="00685D6A" w:rsidP="00DF4358">
      <w:pPr>
        <w:spacing w:after="0" w:line="360" w:lineRule="auto"/>
        <w:ind w:firstLine="567"/>
        <w:jc w:val="both"/>
        <w:rPr>
          <w:rFonts w:ascii="Times New Roman" w:hAnsi="Times New Roman" w:cs="Times New Roman"/>
          <w:sz w:val="24"/>
          <w:szCs w:val="24"/>
          <w:lang w:val="ru-RU"/>
        </w:rPr>
      </w:pPr>
      <w:proofErr w:type="gramStart"/>
      <w:r w:rsidRPr="00923264">
        <w:rPr>
          <w:rFonts w:ascii="Times New Roman" w:hAnsi="Times New Roman" w:cs="Times New Roman"/>
          <w:sz w:val="24"/>
          <w:szCs w:val="24"/>
          <w:lang w:val="ru-RU"/>
        </w:rPr>
        <w:t>Климат Кольского полуострова определяется влиянием омывающих его Баренцева и Белого морей и гипсометрическх характеристик рельефа местности. [</w:t>
      </w:r>
      <w:r w:rsidR="00874CFE" w:rsidRPr="00923264">
        <w:rPr>
          <w:rFonts w:ascii="Times New Roman" w:hAnsi="Times New Roman" w:cs="Times New Roman"/>
          <w:sz w:val="24"/>
          <w:szCs w:val="24"/>
          <w:lang w:val="ru-RU"/>
        </w:rPr>
        <w:t>37</w:t>
      </w:r>
      <w:r w:rsidRPr="00923264">
        <w:rPr>
          <w:rFonts w:ascii="Times New Roman" w:hAnsi="Times New Roman" w:cs="Times New Roman"/>
          <w:sz w:val="24"/>
          <w:szCs w:val="24"/>
          <w:lang w:val="ru-RU"/>
        </w:rPr>
        <w:t>] Баренцево море у северного побережья полуострова не замерзает благодаря влиянию теплого Нордкапского течения (ветвь Северо-Атлантического течения, Белое море является замерзающим.</w:t>
      </w:r>
      <w:proofErr w:type="gramEnd"/>
      <w:r w:rsidRPr="00923264">
        <w:rPr>
          <w:rFonts w:ascii="Times New Roman" w:hAnsi="Times New Roman" w:cs="Times New Roman"/>
          <w:sz w:val="24"/>
          <w:szCs w:val="24"/>
          <w:lang w:val="ru-RU"/>
        </w:rPr>
        <w:t xml:space="preserve"> Влияние морей быстро исчезает при продвижении вглубь полуострова. Климат южной части полуострова суровее климата северной части вследствие замерзания Белого моря. Основное воздействие на режимы температуры воздуха и атмосферных осадков оказывает интенсивная циклоническая деятельность над акваториями Баренцева и Норвежского морей, а также преобладанием поступления на полуостров воздушных масс из районов Арктики и Северной Атлантики.</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Зима на побережье продолжается с ноября по апрель (6 месяцев), в центральной части достигает 7 месяцев (октябрь - апрель). Переходные сезоны длятся в среднем по 1 месяцу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За холодный период выпадает 100-200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мм осадков, максимальное их количество наблюдается в центральной части полуострова. Формируется мощный снежный покров со </w:t>
      </w:r>
      <w:r w:rsidRPr="00923264">
        <w:rPr>
          <w:rFonts w:ascii="Times New Roman" w:hAnsi="Times New Roman" w:cs="Times New Roman"/>
          <w:sz w:val="24"/>
          <w:szCs w:val="24"/>
          <w:lang w:val="ru-RU"/>
        </w:rPr>
        <w:lastRenderedPageBreak/>
        <w:t>средней толщиной 70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к началу снеготаяния, хотя в отдельные годы толщина достигает 1</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Среднегодовая температура воздуха на побережьях составляет около 1</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и -1°С в центральных областях.</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DF4358">
      <w:pPr>
        <w:pStyle w:val="a6"/>
        <w:spacing w:after="0" w:line="360" w:lineRule="auto"/>
        <w:ind w:firstLine="567"/>
        <w:outlineLvl w:val="2"/>
        <w:rPr>
          <w:rFonts w:ascii="Times New Roman" w:hAnsi="Times New Roman" w:cs="Times New Roman"/>
          <w:i w:val="0"/>
          <w:color w:val="auto"/>
        </w:rPr>
      </w:pPr>
      <w:bookmarkStart w:id="4" w:name="_Toc450824625"/>
      <w:r w:rsidRPr="00923264">
        <w:rPr>
          <w:rFonts w:ascii="Times New Roman" w:hAnsi="Times New Roman" w:cs="Times New Roman"/>
          <w:i w:val="0"/>
          <w:color w:val="auto"/>
        </w:rPr>
        <w:t>1.1.2 Характеристика ледового режима рек Кольского полуострова.</w:t>
      </w:r>
      <w:bookmarkEnd w:id="4"/>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 реках Кольского полуострова нет выраженной зональности сроков наступления ледовых явлений в осенний период, в первую очередь в результате воздействия местных русловых морфометрических факторов и условий зарегулированности стока озерами и водохранилищами. Ледовые явления начинаются в среднем во второй половине октября, хотя сроки могут смещаться на конец сентября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начало декабря в зависимости от осенних погодных условий. На озерных реках сроки появления ледовых образований в среднем более поздние, чем на </w:t>
      </w:r>
      <w:proofErr w:type="gramStart"/>
      <w:r w:rsidRPr="00923264">
        <w:rPr>
          <w:rFonts w:ascii="Times New Roman" w:hAnsi="Times New Roman" w:cs="Times New Roman"/>
          <w:sz w:val="24"/>
          <w:szCs w:val="24"/>
          <w:lang w:val="ru-RU"/>
        </w:rPr>
        <w:t>реках</w:t>
      </w:r>
      <w:proofErr w:type="gramEnd"/>
      <w:r w:rsidRPr="00923264">
        <w:rPr>
          <w:rFonts w:ascii="Times New Roman" w:hAnsi="Times New Roman" w:cs="Times New Roman"/>
          <w:sz w:val="24"/>
          <w:szCs w:val="24"/>
          <w:lang w:val="ru-RU"/>
        </w:rPr>
        <w:t xml:space="preserve"> не зарегулированных озерами. На многих реках не наблюдается осеннего ледохода с обеспеченностью 0,3-0,7 в зависимости от реки. Ледостав устанавливается при смерзании заберегов. Осенний ледоход продолжается в среднем от 10 до 30 дней (до 60 дней в отдельные годы), часто сопровождается шугоходом (зашугованность русел в начале ледостава достигает 50%). Ледостава устанавливается в конце октября начале декабря в зависимости от характеристик того или иного участка реки. В отдельные годы ледостав устанавливается в конце декабря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начале января.  Продолжительность ледостава составляет в среднем 170-200 дней, в отдельные годы продолжительность может увеличиваться более чем на </w:t>
      </w:r>
      <w:proofErr w:type="gramStart"/>
      <w:r w:rsidRPr="00923264">
        <w:rPr>
          <w:rFonts w:ascii="Times New Roman" w:hAnsi="Times New Roman" w:cs="Times New Roman"/>
          <w:sz w:val="24"/>
          <w:szCs w:val="24"/>
          <w:lang w:val="ru-RU"/>
        </w:rPr>
        <w:t>месяц</w:t>
      </w:r>
      <w:proofErr w:type="gramEnd"/>
      <w:r w:rsidRPr="00923264">
        <w:rPr>
          <w:rFonts w:ascii="Times New Roman" w:hAnsi="Times New Roman" w:cs="Times New Roman"/>
          <w:sz w:val="24"/>
          <w:szCs w:val="24"/>
          <w:lang w:val="ru-RU"/>
        </w:rPr>
        <w:t xml:space="preserve"> как в сторону увеличения, так и в сторону уменьшения продолжительности. На порожистых участках рек ледостава часто не образуется.</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Таким образом, на Кольском полуострове можно найти </w:t>
      </w:r>
      <w:proofErr w:type="gramStart"/>
      <w:r w:rsidRPr="00923264">
        <w:rPr>
          <w:rFonts w:ascii="Times New Roman" w:hAnsi="Times New Roman" w:cs="Times New Roman"/>
          <w:sz w:val="24"/>
          <w:szCs w:val="24"/>
          <w:lang w:val="ru-RU"/>
        </w:rPr>
        <w:t>реки</w:t>
      </w:r>
      <w:proofErr w:type="gramEnd"/>
      <w:r w:rsidRPr="00923264">
        <w:rPr>
          <w:rFonts w:ascii="Times New Roman" w:hAnsi="Times New Roman" w:cs="Times New Roman"/>
          <w:sz w:val="24"/>
          <w:szCs w:val="24"/>
          <w:lang w:val="ru-RU"/>
        </w:rPr>
        <w:t xml:space="preserve"> как со статическим, так и с динамическим типом ледообразования [</w:t>
      </w:r>
      <w:r w:rsidR="00874CFE" w:rsidRPr="00923264">
        <w:rPr>
          <w:rFonts w:ascii="Times New Roman" w:hAnsi="Times New Roman" w:cs="Times New Roman"/>
          <w:sz w:val="24"/>
          <w:szCs w:val="24"/>
          <w:lang w:val="ru-RU"/>
        </w:rPr>
        <w:t>3</w:t>
      </w:r>
      <w:r w:rsidRPr="00923264">
        <w:rPr>
          <w:rFonts w:ascii="Times New Roman" w:hAnsi="Times New Roman" w:cs="Times New Roman"/>
          <w:sz w:val="24"/>
          <w:szCs w:val="24"/>
          <w:lang w:val="ru-RU"/>
        </w:rPr>
        <w:t>]. Кроме того, учитывая большое количество водохранилищ, на ряде рек (Териберка, Тулома), не происходит образования ледостава в нижних бьефах гидроузлов. Также на ряде зарегулированных водохранилищами рек, зимний сток происходит только при сбросах воды в нижние бьефы, вследствие чего ледостава также не наблюдается (каскад Нивских ГЭС).</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Толщина льда, образующегося за период ледостава, сильно варьирует в зависимости от плесового или порожистого участка реки. В северных районах к концу ледостава толщины льда составляют в среднем до 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в южных</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до 60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Вскрытие рек в среднем наступает через 10-20 дней после устойчивого перехода температур воздуха через 0°С. На порогах и озерных участках вскрытие происходит раньше. При вскрытии </w:t>
      </w:r>
      <w:r w:rsidR="00874CFE" w:rsidRPr="00923264">
        <w:rPr>
          <w:rFonts w:ascii="Times New Roman" w:hAnsi="Times New Roman" w:cs="Times New Roman"/>
          <w:sz w:val="24"/>
          <w:szCs w:val="24"/>
          <w:lang w:val="ru-RU"/>
        </w:rPr>
        <w:t>рек наблюдается выраженная зонал</w:t>
      </w:r>
      <w:r w:rsidRPr="00923264">
        <w:rPr>
          <w:rFonts w:ascii="Times New Roman" w:hAnsi="Times New Roman" w:cs="Times New Roman"/>
          <w:sz w:val="24"/>
          <w:szCs w:val="24"/>
          <w:lang w:val="ru-RU"/>
        </w:rPr>
        <w:t xml:space="preserve">ьность. Вскрытие рек на юге происходит быстрее по сравнению с севером, а в серной части наиболее медленно </w:t>
      </w:r>
      <w:r w:rsidRPr="00923264">
        <w:rPr>
          <w:rFonts w:ascii="Times New Roman" w:hAnsi="Times New Roman" w:cs="Times New Roman"/>
          <w:sz w:val="24"/>
          <w:szCs w:val="24"/>
          <w:lang w:val="ru-RU"/>
        </w:rPr>
        <w:lastRenderedPageBreak/>
        <w:t>процессы вскрытия протекают в северо-восточной части. Вскрытие, в среднем, происходит в первой половине мая, очищение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во второй половине мая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начале июня. Продолжительность весеннего ледохода составляет от 3 до 10 суток, но может достигать 20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суток. В годы с неустойчивой весной лед тает на месте, ледохода не образуется.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Гидроморфологические характеристики рек Кольского полуострова благоприятны для образования зажоров и заторов льда. Бузин в работе [2008] отмечает, что образованию зажоров и заторов в особенности благоприятствуют сочетание нескольких видов русловых препятствий: крутого поворота с сужением русла или падения уклона с островами. На Кольском полуострове места образования зажоров постоянны, приурочены к переломам профиля русла и порогам. </w:t>
      </w:r>
      <w:proofErr w:type="gramStart"/>
      <w:r w:rsidRPr="00923264">
        <w:rPr>
          <w:rFonts w:ascii="Times New Roman" w:hAnsi="Times New Roman" w:cs="Times New Roman"/>
          <w:sz w:val="24"/>
          <w:szCs w:val="24"/>
          <w:lang w:val="ru-RU"/>
        </w:rPr>
        <w:t>Зажорные уровни воды не превышают максимальных уровней весеннего половодья (обычно, 20-30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но на отдельных крупных эти уровни могут быть сопоставимы.</w:t>
      </w:r>
      <w:proofErr w:type="gramEnd"/>
      <w:r w:rsidRPr="00923264">
        <w:rPr>
          <w:rFonts w:ascii="Times New Roman" w:hAnsi="Times New Roman" w:cs="Times New Roman"/>
          <w:sz w:val="24"/>
          <w:szCs w:val="24"/>
          <w:lang w:val="ru-RU"/>
        </w:rPr>
        <w:t xml:space="preserve"> Заторы в весенний период обусловлены, в-основном, большой толщиной и прочностью ледового покрова перед началом ледохода, а также морфометрией русла. Некоторые реки полуострова имеют 100% повторяемость заторов, на некоторых же реках заторы не образуются из-за отсутствия ледохода. Заторы нередко образуются на пиках половодья.</w:t>
      </w:r>
    </w:p>
    <w:p w:rsidR="00685D6A" w:rsidRPr="0034181E"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5" w:name="_Toc450824626"/>
      <w:r w:rsidRPr="0034181E">
        <w:rPr>
          <w:rFonts w:ascii="Times New Roman" w:hAnsi="Times New Roman" w:cs="Times New Roman"/>
          <w:color w:val="auto"/>
          <w:sz w:val="24"/>
          <w:szCs w:val="24"/>
          <w:lang w:val="ru-RU"/>
        </w:rPr>
        <w:t>1.2. Характеристика ледового режима рек Карелии.</w:t>
      </w:r>
      <w:bookmarkEnd w:id="5"/>
    </w:p>
    <w:p w:rsidR="00685D6A" w:rsidRPr="00923264" w:rsidRDefault="00685D6A" w:rsidP="00DF4358">
      <w:pPr>
        <w:pStyle w:val="a6"/>
        <w:spacing w:after="0" w:line="360" w:lineRule="auto"/>
        <w:ind w:firstLine="567"/>
        <w:outlineLvl w:val="2"/>
        <w:rPr>
          <w:rFonts w:ascii="Times New Roman" w:hAnsi="Times New Roman" w:cs="Times New Roman"/>
          <w:i w:val="0"/>
          <w:color w:val="auto"/>
        </w:rPr>
      </w:pPr>
      <w:bookmarkStart w:id="6" w:name="_Toc450824627"/>
      <w:r w:rsidRPr="00923264">
        <w:rPr>
          <w:rFonts w:ascii="Times New Roman" w:hAnsi="Times New Roman" w:cs="Times New Roman"/>
          <w:i w:val="0"/>
          <w:color w:val="auto"/>
        </w:rPr>
        <w:t>1.2.1 Краткая характеристика климата Карелии.</w:t>
      </w:r>
      <w:bookmarkEnd w:id="6"/>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Основными климатообразующими факторами в Карелии являются циклоническая деятельность над акваторией Белого моря и перемещение воздушных масс Атлантического происхождения. Климат смягчается при продвижении с севера на юг. Зима в Карелии не суровая, но продолжительная, в среднем, 135 суток на севере и 135 суток на юге. Зима наступает на севере в первой половине ноября, на юге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во второй. </w:t>
      </w:r>
      <w:proofErr w:type="gramStart"/>
      <w:r w:rsidRPr="00923264">
        <w:rPr>
          <w:rFonts w:ascii="Times New Roman" w:hAnsi="Times New Roman" w:cs="Times New Roman"/>
          <w:sz w:val="24"/>
          <w:szCs w:val="24"/>
          <w:lang w:val="ru-RU"/>
        </w:rPr>
        <w:t>Наиболее суровая зима наблюдается в северо-западной части Карелии, наиболее мягкая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в юго-восточной.</w:t>
      </w:r>
      <w:proofErr w:type="gramEnd"/>
      <w:r w:rsidRPr="00923264">
        <w:rPr>
          <w:rFonts w:ascii="Times New Roman" w:hAnsi="Times New Roman" w:cs="Times New Roman"/>
          <w:sz w:val="24"/>
          <w:szCs w:val="24"/>
          <w:lang w:val="ru-RU"/>
        </w:rPr>
        <w:t xml:space="preserve"> Окончание зимы приходится на вторую половину марта на всей территории. Продолжительность весны и осени составляет от 2 до 3 месяцев [</w:t>
      </w:r>
      <w:r w:rsidR="00874CFE" w:rsidRPr="00923264">
        <w:rPr>
          <w:rFonts w:ascii="Times New Roman" w:hAnsi="Times New Roman" w:cs="Times New Roman"/>
          <w:sz w:val="24"/>
          <w:szCs w:val="24"/>
          <w:lang w:val="ru-RU"/>
        </w:rPr>
        <w:t>38</w:t>
      </w:r>
      <w:r w:rsidRPr="00923264">
        <w:rPr>
          <w:rFonts w:ascii="Times New Roman" w:hAnsi="Times New Roman" w:cs="Times New Roman"/>
          <w:sz w:val="24"/>
          <w:szCs w:val="24"/>
          <w:lang w:val="ru-RU"/>
        </w:rPr>
        <w:t>]</w:t>
      </w:r>
      <w:r w:rsidR="00874CFE" w:rsidRPr="00923264">
        <w:rPr>
          <w:rFonts w:ascii="Times New Roman"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Среднегодовая температура воздуха изменяется от 0</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на севере, до 3°С на юге территории. За холодный период выпадает 150-250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мм осадков, примерно 40% годовой суммы. Осадки очень неравномерно распределяются по территории благодаря значительной расчлененности рельефа мелкохолмистыми участками. </w:t>
      </w:r>
      <w:proofErr w:type="gramStart"/>
      <w:r w:rsidRPr="00923264">
        <w:rPr>
          <w:rFonts w:ascii="Times New Roman" w:hAnsi="Times New Roman" w:cs="Times New Roman"/>
          <w:sz w:val="24"/>
          <w:szCs w:val="24"/>
          <w:lang w:val="ru-RU"/>
        </w:rPr>
        <w:t>Снежный покров устанавливается в середине октября в западной части</w:t>
      </w:r>
      <w:r w:rsidR="00874CFE" w:rsidRPr="00923264">
        <w:rPr>
          <w:rFonts w:ascii="Times New Roman" w:hAnsi="Times New Roman" w:cs="Times New Roman"/>
          <w:sz w:val="24"/>
          <w:szCs w:val="24"/>
          <w:lang w:val="ru-RU"/>
        </w:rPr>
        <w:t>,</w:t>
      </w:r>
      <w:r w:rsidRPr="00923264">
        <w:rPr>
          <w:rFonts w:ascii="Times New Roman" w:hAnsi="Times New Roman" w:cs="Times New Roman"/>
          <w:sz w:val="24"/>
          <w:szCs w:val="24"/>
          <w:lang w:val="ru-RU"/>
        </w:rPr>
        <w:t xml:space="preserve"> в начале ноября в восточной.</w:t>
      </w:r>
      <w:proofErr w:type="gramEnd"/>
      <w:r w:rsidRPr="00923264">
        <w:rPr>
          <w:rFonts w:ascii="Times New Roman" w:hAnsi="Times New Roman" w:cs="Times New Roman"/>
          <w:sz w:val="24"/>
          <w:szCs w:val="24"/>
          <w:lang w:val="ru-RU"/>
        </w:rPr>
        <w:t xml:space="preserve"> При продвижении на юг сроки смещаются 2 недели-1месяц на западе и востоке соответственно. В отдельные годы установление снежного покрова происходит в конце декабря на севере и в начале декабря на юге. Средняя толщина снежного покрова на </w:t>
      </w:r>
      <w:r w:rsidRPr="00923264">
        <w:rPr>
          <w:rFonts w:ascii="Times New Roman" w:hAnsi="Times New Roman" w:cs="Times New Roman"/>
          <w:sz w:val="24"/>
          <w:szCs w:val="24"/>
          <w:lang w:val="ru-RU"/>
        </w:rPr>
        <w:lastRenderedPageBreak/>
        <w:t>территории составляет 60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с большими различиями между лесными и открытыми участками.</w:t>
      </w:r>
    </w:p>
    <w:p w:rsidR="00685D6A" w:rsidRPr="00923264" w:rsidRDefault="00685D6A" w:rsidP="00DF4358">
      <w:pPr>
        <w:pStyle w:val="a6"/>
        <w:spacing w:after="0" w:line="360" w:lineRule="auto"/>
        <w:ind w:firstLine="567"/>
        <w:outlineLvl w:val="2"/>
        <w:rPr>
          <w:rFonts w:ascii="Times New Roman" w:hAnsi="Times New Roman" w:cs="Times New Roman"/>
          <w:i w:val="0"/>
          <w:color w:val="auto"/>
        </w:rPr>
      </w:pPr>
      <w:bookmarkStart w:id="7" w:name="_Toc450824628"/>
      <w:r w:rsidRPr="00923264">
        <w:rPr>
          <w:rFonts w:ascii="Times New Roman" w:hAnsi="Times New Roman" w:cs="Times New Roman"/>
          <w:i w:val="0"/>
          <w:color w:val="auto"/>
        </w:rPr>
        <w:t>1.2.2. Характеристика ледового режима рек Карелии.</w:t>
      </w:r>
      <w:bookmarkEnd w:id="7"/>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Замерзание на реках имеет выраженную зональность сроков начала ледовых явлений с северо-востока (первая декада октября) на юго-запад (последняя декада октября). Для большинства рек характерно отсутствие осеннего ледохода. Ледоход наблюдается только на самых больших реках региона (Кемь, Сегежа, Шуя). На установление ледостава </w:t>
      </w:r>
      <w:proofErr w:type="gramStart"/>
      <w:r w:rsidRPr="00923264">
        <w:rPr>
          <w:rFonts w:ascii="Times New Roman" w:hAnsi="Times New Roman" w:cs="Times New Roman"/>
          <w:sz w:val="24"/>
          <w:szCs w:val="24"/>
          <w:lang w:val="ru-RU"/>
        </w:rPr>
        <w:t>влияют в первую очередь влияют</w:t>
      </w:r>
      <w:proofErr w:type="gramEnd"/>
      <w:r w:rsidRPr="00923264">
        <w:rPr>
          <w:rFonts w:ascii="Times New Roman" w:hAnsi="Times New Roman" w:cs="Times New Roman"/>
          <w:sz w:val="24"/>
          <w:szCs w:val="24"/>
          <w:lang w:val="ru-RU"/>
        </w:rPr>
        <w:t xml:space="preserve"> местные геоморфологические факторы. Разница сроков замерзания плесов и порогов составляет 10-15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суток. В зависимости от погодных условий, установление ледостава происходит во второй декаде октября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второй декаде февраля, а на порогах даже в первой декаде марта. Продолжительность ледостава на севере составляет от 80 до 195 суток, и от 90 до 160 суток на юге. Шугоход наблюдается практически </w:t>
      </w:r>
      <w:proofErr w:type="gramStart"/>
      <w:r w:rsidRPr="00923264">
        <w:rPr>
          <w:rFonts w:ascii="Times New Roman" w:hAnsi="Times New Roman" w:cs="Times New Roman"/>
          <w:sz w:val="24"/>
          <w:szCs w:val="24"/>
          <w:lang w:val="ru-RU"/>
        </w:rPr>
        <w:t>повсеместно</w:t>
      </w:r>
      <w:proofErr w:type="gramEnd"/>
      <w:r w:rsidRPr="00923264">
        <w:rPr>
          <w:rFonts w:ascii="Times New Roman" w:hAnsi="Times New Roman" w:cs="Times New Roman"/>
          <w:sz w:val="24"/>
          <w:szCs w:val="24"/>
          <w:lang w:val="ru-RU"/>
        </w:rPr>
        <w:t xml:space="preserve"> и продолжительность его может достигать 5 месяцев. </w:t>
      </w:r>
      <w:proofErr w:type="gramStart"/>
      <w:r w:rsidRPr="00923264">
        <w:rPr>
          <w:rFonts w:ascii="Times New Roman" w:hAnsi="Times New Roman" w:cs="Times New Roman"/>
          <w:sz w:val="24"/>
          <w:szCs w:val="24"/>
          <w:lang w:val="ru-RU"/>
        </w:rPr>
        <w:t>Длинная и неустойчивая осень</w:t>
      </w:r>
      <w:proofErr w:type="gramEnd"/>
      <w:r w:rsidRPr="00923264">
        <w:rPr>
          <w:rFonts w:ascii="Times New Roman" w:hAnsi="Times New Roman" w:cs="Times New Roman"/>
          <w:sz w:val="24"/>
          <w:szCs w:val="24"/>
          <w:lang w:val="ru-RU"/>
        </w:rPr>
        <w:t xml:space="preserve">, как отмечается в ряде работ, при определенном диапазоне скоростей течения, способствует образованию шуги в потоке. На реках Карелии участки с необходимыми скоростями течения наблюдаются на перекатах, переломах продольного профиля рек. Также </w:t>
      </w:r>
      <w:proofErr w:type="gramStart"/>
      <w:r w:rsidRPr="00923264">
        <w:rPr>
          <w:rFonts w:ascii="Times New Roman" w:hAnsi="Times New Roman" w:cs="Times New Roman"/>
          <w:sz w:val="24"/>
          <w:szCs w:val="24"/>
          <w:lang w:val="ru-RU"/>
        </w:rPr>
        <w:t>активное</w:t>
      </w:r>
      <w:proofErr w:type="gramEnd"/>
      <w:r w:rsidRPr="00923264">
        <w:rPr>
          <w:rFonts w:ascii="Times New Roman" w:hAnsi="Times New Roman" w:cs="Times New Roman"/>
          <w:sz w:val="24"/>
          <w:szCs w:val="24"/>
          <w:lang w:val="ru-RU"/>
        </w:rPr>
        <w:t xml:space="preserve"> шугообразование происходит в нижних бьефах гидроузлов, регулярно нарушая, иногда даже останавливая их работу.</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Наибольшая толщина льда на большинстве рек наблюдается в марте. В северных районах она составляет до 75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на юге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до 60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см.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Вскрытие рек имеет выраженную зональность. Наиболее ранние даты вскрытия наблюдаются на </w:t>
      </w:r>
      <w:proofErr w:type="gramStart"/>
      <w:r w:rsidRPr="00923264">
        <w:rPr>
          <w:rFonts w:ascii="Times New Roman" w:hAnsi="Times New Roman" w:cs="Times New Roman"/>
          <w:sz w:val="24"/>
          <w:szCs w:val="24"/>
          <w:lang w:val="ru-RU"/>
        </w:rPr>
        <w:t>юго-западе</w:t>
      </w:r>
      <w:proofErr w:type="gramEnd"/>
      <w:r w:rsidRPr="00923264">
        <w:rPr>
          <w:rFonts w:ascii="Times New Roman" w:hAnsi="Times New Roman" w:cs="Times New Roman"/>
          <w:sz w:val="24"/>
          <w:szCs w:val="24"/>
          <w:lang w:val="ru-RU"/>
        </w:rPr>
        <w:t xml:space="preserve"> и распространяется на северо-восток. Вскрытие происходит в третьей декаде апреля. Ледохода на реках Карелии практически не наблюдается, в связи с неодновременностью вскрытия разных участков рек: сначала приозерные участки и пороги, затем плесы и озеровидные расширения долин. Продолжительность ледохода, если он наблюдается, в среднем составляет 3-8</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суток, но при неустойчивой погоде может продолжаться до 30 суток. На озерных реках наблюдается озерный ледоход в среднем через 15-25 дней после вскрытия. Сроки очищения ото льда имеет ту же географическую закономерность, что и сроки вскрытия.</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Для рек Карелии не характерно образование мощных заторов. Для их образования требуется сочетание суровой зимы и дружной весны. Причиной образования заторов может являться скопление в русле бревен, оставшихся после сплава предшествующего года или неубранные после зимних лесозаготовок. Образовавшиеся заторы чаще всего не сопровождаются значительными подъемами уровней воды, лишь в редких случаях заторный подъем достигает 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lastRenderedPageBreak/>
        <w:t xml:space="preserve">Образование зажоров характерно практически для всех рек Карелии. В осенний период это связано с отсутствием осеннего ледохода и большим количеством порогов и излучин на реках. В зимний период шуга образуется в полыньях ниже речных порогов. Наиболее шугоносны реки Кемь, </w:t>
      </w:r>
      <w:proofErr w:type="gramStart"/>
      <w:r w:rsidRPr="00923264">
        <w:rPr>
          <w:rFonts w:ascii="Times New Roman" w:hAnsi="Times New Roman" w:cs="Times New Roman"/>
          <w:sz w:val="24"/>
          <w:szCs w:val="24"/>
          <w:lang w:val="ru-RU"/>
        </w:rPr>
        <w:t>Нижний</w:t>
      </w:r>
      <w:proofErr w:type="gramEnd"/>
      <w:r w:rsidRPr="00923264">
        <w:rPr>
          <w:rFonts w:ascii="Times New Roman" w:hAnsi="Times New Roman" w:cs="Times New Roman"/>
          <w:sz w:val="24"/>
          <w:szCs w:val="24"/>
          <w:lang w:val="ru-RU"/>
        </w:rPr>
        <w:t xml:space="preserve"> Выг и Шуя. Зажорные подъемы уровней воды нередко превышают уровни весеннего половодья.</w:t>
      </w:r>
    </w:p>
    <w:p w:rsidR="00685D6A" w:rsidRPr="0034181E"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8" w:name="_Toc450824629"/>
      <w:r w:rsidRPr="0034181E">
        <w:rPr>
          <w:rFonts w:ascii="Times New Roman" w:hAnsi="Times New Roman" w:cs="Times New Roman"/>
          <w:color w:val="auto"/>
          <w:sz w:val="24"/>
          <w:szCs w:val="24"/>
          <w:lang w:val="ru-RU"/>
        </w:rPr>
        <w:t>1.3. Характеристика ледового режима рек Северного края.</w:t>
      </w:r>
      <w:bookmarkEnd w:id="8"/>
    </w:p>
    <w:p w:rsidR="00685D6A" w:rsidRPr="00923264" w:rsidRDefault="00685D6A" w:rsidP="00DF4358">
      <w:pPr>
        <w:pStyle w:val="a6"/>
        <w:spacing w:after="0" w:line="360" w:lineRule="auto"/>
        <w:ind w:firstLine="567"/>
        <w:outlineLvl w:val="2"/>
        <w:rPr>
          <w:rFonts w:ascii="Times New Roman" w:hAnsi="Times New Roman" w:cs="Times New Roman"/>
          <w:color w:val="auto"/>
        </w:rPr>
      </w:pPr>
      <w:bookmarkStart w:id="9" w:name="_Toc450824630"/>
      <w:r w:rsidRPr="00923264">
        <w:rPr>
          <w:rFonts w:ascii="Times New Roman" w:hAnsi="Times New Roman" w:cs="Times New Roman"/>
          <w:color w:val="auto"/>
        </w:rPr>
        <w:t>1.3.1 Краткая характеристика климата Северного края.</w:t>
      </w:r>
      <w:bookmarkEnd w:id="9"/>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Благодаря большой площади этой территории и ее большой </w:t>
      </w:r>
      <w:proofErr w:type="gramStart"/>
      <w:r w:rsidRPr="00923264">
        <w:rPr>
          <w:rFonts w:ascii="Times New Roman" w:hAnsi="Times New Roman" w:cs="Times New Roman"/>
          <w:sz w:val="24"/>
          <w:szCs w:val="24"/>
          <w:lang w:val="ru-RU"/>
        </w:rPr>
        <w:t>протяженности</w:t>
      </w:r>
      <w:proofErr w:type="gramEnd"/>
      <w:r w:rsidRPr="00923264">
        <w:rPr>
          <w:rFonts w:ascii="Times New Roman" w:hAnsi="Times New Roman" w:cs="Times New Roman"/>
          <w:sz w:val="24"/>
          <w:szCs w:val="24"/>
          <w:lang w:val="ru-RU"/>
        </w:rPr>
        <w:t xml:space="preserve"> как в меридиональном так и в широтном отношениях, в различных частях наблюдаются различные климатические условия. Основными климатообразующими факторами являются: малое количество солнечной радиации в зимний период, воздействие Белого и Баренцева морей, а также интенсивный западный перенос [</w:t>
      </w:r>
      <w:r w:rsidR="00874CFE" w:rsidRPr="00923264">
        <w:rPr>
          <w:rFonts w:ascii="Times New Roman" w:hAnsi="Times New Roman" w:cs="Times New Roman"/>
          <w:sz w:val="24"/>
          <w:szCs w:val="24"/>
          <w:lang w:val="ru-RU"/>
        </w:rPr>
        <w:t>39</w:t>
      </w:r>
      <w:r w:rsidRPr="00923264">
        <w:rPr>
          <w:rFonts w:ascii="Times New Roman"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Зимой и осенью над территорией особенно развита циклоническая деятельность. В любой сезон года возможно поступление арктических воздушных масс, а в зимний период возможны затоки континентального воздуха из Сибирского антициклона. Из-за частой смены воздушных масс, погода в Северном крае является неустойчивой.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 регионе континентальность климата нарастает с севера на юг и с запада на восток. На территории прохладное лето и продолжительная холодная зима более мягкая на западе территории, по сравнению с востоком. Продолжительность зимы на западе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5-6 месяцев и 6-7 месяцев на востоке. Температура воздуха за самый холодный месяц (январь на отдалении от моря и февраль на побережье) нередко достигает -20°</w:t>
      </w:r>
      <w:r w:rsidRPr="00923264">
        <w:rPr>
          <w:rFonts w:ascii="Times New Roman" w:hAnsi="Times New Roman" w:cs="Times New Roman"/>
          <w:sz w:val="24"/>
          <w:szCs w:val="24"/>
        </w:rPr>
        <w:t>C</w:t>
      </w:r>
      <w:r w:rsidRPr="00923264">
        <w:rPr>
          <w:rFonts w:ascii="Times New Roman" w:hAnsi="Times New Roman" w:cs="Times New Roman"/>
          <w:sz w:val="24"/>
          <w:szCs w:val="24"/>
          <w:lang w:val="ru-RU"/>
        </w:rPr>
        <w:t>. Средняя годовая температура воздуха изменяется от +3°</w:t>
      </w:r>
      <w:r w:rsidRPr="00923264">
        <w:rPr>
          <w:rFonts w:ascii="Times New Roman" w:hAnsi="Times New Roman" w:cs="Times New Roman"/>
          <w:sz w:val="24"/>
          <w:szCs w:val="24"/>
        </w:rPr>
        <w:t>C</w:t>
      </w:r>
      <w:r w:rsidRPr="00923264">
        <w:rPr>
          <w:rFonts w:ascii="Times New Roman" w:hAnsi="Times New Roman" w:cs="Times New Roman"/>
          <w:sz w:val="24"/>
          <w:szCs w:val="24"/>
          <w:lang w:val="ru-RU"/>
        </w:rPr>
        <w:t xml:space="preserve"> на юго-западе до -8°</w:t>
      </w:r>
      <w:r w:rsidRPr="00923264">
        <w:rPr>
          <w:rFonts w:ascii="Times New Roman" w:hAnsi="Times New Roman" w:cs="Times New Roman"/>
          <w:sz w:val="24"/>
          <w:szCs w:val="24"/>
        </w:rPr>
        <w:t>C</w:t>
      </w:r>
      <w:r w:rsidRPr="00923264">
        <w:rPr>
          <w:rFonts w:ascii="Times New Roman" w:hAnsi="Times New Roman" w:cs="Times New Roman"/>
          <w:sz w:val="24"/>
          <w:szCs w:val="24"/>
          <w:lang w:val="ru-RU"/>
        </w:rPr>
        <w:t xml:space="preserve"> на северо-востоке территории.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Зима в Северном крае наступает во второй-третьей декадах декабря. Ежегодно наблюдаются непродолжительные оттепели, количество которых уменьшается с юго-запада (около 40 дней с оттепелями) на северо-восток (около 30 дней), а также от начала к концу зимнего сезона.  За зимний период выпадает от 110 до 200 мм осадков с максимальным количеством в горах и предгорьях Урала.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proofErr w:type="gramStart"/>
      <w:r w:rsidRPr="00923264">
        <w:rPr>
          <w:rFonts w:ascii="Times New Roman" w:hAnsi="Times New Roman" w:cs="Times New Roman"/>
          <w:sz w:val="24"/>
          <w:szCs w:val="24"/>
          <w:lang w:val="ru-RU"/>
        </w:rPr>
        <w:t>Снежный покров устанавливается в третьей декаде октября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первой декаде ноября в северных районах, во второй декаде ноября в южных, в первой декаде октября в Уральских горах.</w:t>
      </w:r>
      <w:proofErr w:type="gramEnd"/>
      <w:r w:rsidRPr="00923264">
        <w:rPr>
          <w:rFonts w:ascii="Times New Roman" w:hAnsi="Times New Roman" w:cs="Times New Roman"/>
          <w:sz w:val="24"/>
          <w:szCs w:val="24"/>
          <w:lang w:val="ru-RU"/>
        </w:rPr>
        <w:t xml:space="preserve"> ВО второй и третьей декадах марта наблюдается максимальная высота снежного покрова (около 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см на защищенных участках и около 60 на открытых). Территория освобождается от снежного покрова к третьей декаде апреля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первой декаде мая, а в предгорьях и в горах </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noBreakHyphen/>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ко второй декаде мая.</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DF4358">
      <w:pPr>
        <w:pStyle w:val="a6"/>
        <w:spacing w:after="0" w:line="360" w:lineRule="auto"/>
        <w:ind w:firstLine="567"/>
        <w:outlineLvl w:val="2"/>
        <w:rPr>
          <w:rFonts w:ascii="Times New Roman" w:hAnsi="Times New Roman" w:cs="Times New Roman"/>
          <w:i w:val="0"/>
          <w:color w:val="auto"/>
        </w:rPr>
      </w:pPr>
      <w:bookmarkStart w:id="10" w:name="_Toc450824631"/>
      <w:r w:rsidRPr="00923264">
        <w:rPr>
          <w:rFonts w:ascii="Times New Roman" w:hAnsi="Times New Roman" w:cs="Times New Roman"/>
          <w:i w:val="0"/>
          <w:color w:val="auto"/>
        </w:rPr>
        <w:t>1.3.1. Характеристика ледового режима рек Северного края.</w:t>
      </w:r>
      <w:bookmarkEnd w:id="10"/>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Сроки замерзания рек имеют выраженное широтное и меридиональное распространение. Замерзание распространяется от северо-востока (первая декада октября) к юго-западу (конец октября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начало ноября). На малых реках наблюдается установление ледостава путем смерзания заберегов, тогда как на средних и больших реках, а также реках с порожистым руслом и озерных реках</w:t>
      </w:r>
      <w:proofErr w:type="gramStart"/>
      <w:r w:rsidRPr="00923264">
        <w:rPr>
          <w:rFonts w:ascii="Times New Roman" w:hAnsi="Times New Roman" w:cs="Times New Roman"/>
          <w:sz w:val="24"/>
          <w:szCs w:val="24"/>
          <w:lang w:val="ru-RU"/>
        </w:rPr>
        <w:t>.</w:t>
      </w:r>
      <w:proofErr w:type="gramEnd"/>
      <w:r w:rsidRPr="00923264">
        <w:rPr>
          <w:rFonts w:ascii="Times New Roman" w:hAnsi="Times New Roman" w:cs="Times New Roman"/>
          <w:sz w:val="24"/>
          <w:szCs w:val="24"/>
          <w:lang w:val="ru-RU"/>
        </w:rPr>
        <w:t xml:space="preserve"> </w:t>
      </w:r>
      <w:proofErr w:type="gramStart"/>
      <w:r w:rsidRPr="00923264">
        <w:rPr>
          <w:rFonts w:ascii="Times New Roman" w:hAnsi="Times New Roman" w:cs="Times New Roman"/>
          <w:sz w:val="24"/>
          <w:szCs w:val="24"/>
          <w:lang w:val="ru-RU"/>
        </w:rPr>
        <w:t>е</w:t>
      </w:r>
      <w:proofErr w:type="gramEnd"/>
      <w:r w:rsidRPr="00923264">
        <w:rPr>
          <w:rFonts w:ascii="Times New Roman" w:hAnsi="Times New Roman" w:cs="Times New Roman"/>
          <w:sz w:val="24"/>
          <w:szCs w:val="24"/>
          <w:lang w:val="ru-RU"/>
        </w:rPr>
        <w:t xml:space="preserve">жегодно наблюдается осенний ледоход и шугоход. Продолжительность ледохода/шугохода составляет от 1 до 40 суток в зависимости от погодных условий. Ледоход и шугоход начинается как редкий и довольно быстро переходит </w:t>
      </w:r>
      <w:proofErr w:type="gramStart"/>
      <w:r w:rsidRPr="00923264">
        <w:rPr>
          <w:rFonts w:ascii="Times New Roman" w:hAnsi="Times New Roman" w:cs="Times New Roman"/>
          <w:sz w:val="24"/>
          <w:szCs w:val="24"/>
          <w:lang w:val="ru-RU"/>
        </w:rPr>
        <w:t>в</w:t>
      </w:r>
      <w:proofErr w:type="gramEnd"/>
      <w:r w:rsidRPr="00923264">
        <w:rPr>
          <w:rFonts w:ascii="Times New Roman" w:hAnsi="Times New Roman" w:cs="Times New Roman"/>
          <w:sz w:val="24"/>
          <w:szCs w:val="24"/>
          <w:lang w:val="ru-RU"/>
        </w:rPr>
        <w:t xml:space="preserve"> густой. На порогах, перекатах и сужениях могут образовываться незначительные заторы льда. Продолжительность ледохода в верховьях рек Северная Двина и Печора составляет около 20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суток, в низовьях</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около 10 суток. На порожистых реках сроки осеннего ледохода сдвигаются на 10-20 суток к концу года. На реках, протекающих в широтном направлении, на всем протяжении рек продолжительность ледохода практически не изменяется по длине. Установление ледостава в основном происходит при остановке льда у ледовых перемычек. Плесы замерзают на 5-20 дней раньше перекатов, </w:t>
      </w:r>
      <w:proofErr w:type="gramStart"/>
      <w:r w:rsidRPr="00923264">
        <w:rPr>
          <w:rFonts w:ascii="Times New Roman" w:hAnsi="Times New Roman" w:cs="Times New Roman"/>
          <w:sz w:val="24"/>
          <w:szCs w:val="24"/>
          <w:lang w:val="ru-RU"/>
        </w:rPr>
        <w:t>по больше</w:t>
      </w:r>
      <w:proofErr w:type="gramEnd"/>
      <w:r w:rsidRPr="00923264">
        <w:rPr>
          <w:rFonts w:ascii="Times New Roman" w:hAnsi="Times New Roman" w:cs="Times New Roman"/>
          <w:sz w:val="24"/>
          <w:szCs w:val="24"/>
          <w:lang w:val="ru-RU"/>
        </w:rPr>
        <w:t xml:space="preserve"> части территории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в первой половине ноября, на северо-востоке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во второй половине октября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начале ноября. Возможны отклонения от этих сроков до 1 месяца.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proofErr w:type="gramStart"/>
      <w:r w:rsidRPr="00923264">
        <w:rPr>
          <w:rFonts w:ascii="Times New Roman" w:hAnsi="Times New Roman" w:cs="Times New Roman"/>
          <w:sz w:val="24"/>
          <w:szCs w:val="24"/>
          <w:lang w:val="ru-RU"/>
        </w:rPr>
        <w:t>Ледовый покров на реках, особенно на больших, имеет, чаще всего, неровную торосистую поверхность.</w:t>
      </w:r>
      <w:proofErr w:type="gramEnd"/>
      <w:r w:rsidRPr="00923264">
        <w:rPr>
          <w:rFonts w:ascii="Times New Roman" w:hAnsi="Times New Roman" w:cs="Times New Roman"/>
          <w:sz w:val="24"/>
          <w:szCs w:val="24"/>
          <w:lang w:val="ru-RU"/>
        </w:rPr>
        <w:t xml:space="preserve"> При установлении ледостава, в связи с неодновременным началом ледохода на разных участках реки, наблюдается торошение и подсовы льда. В начале зимы толщина льда неоднородна, однако со временем она выравнивается. Максимальная толщина льда наблюдается в марте-апреле и составляет до 1</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на западе и до 1,6</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на востоке. В мягкие зимы на перекатах, порогах и в истоках из озер ледостав может и не формироваться. Для тундровых рек северо-восточной части территории характерно образование наледей мощностью до 1,5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при перемерзании мелководных перекатов и мощностью до 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при замерзании выходов грунтовых вод. В суровые зимы наледи образуются на большинстве малых рек Северного края. Продолжительность ледостава по вышеописанной закономерности изменяется от 170 до 200 суток. На порожистых участках она составляет 120-150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суток.</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Вскрытие рек происходит от юго-западной части территории (третья декада апреля) к северо-восточной ее части (конец мая на горных притоках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Печора). Вскрытию предшествуют подвижки льда при превышениях минимальных меженных уровней на 2-4</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На берегах при этом могут образовываться навалы льда толщиной 2-3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м на реках </w:t>
      </w:r>
      <w:r w:rsidRPr="00923264">
        <w:rPr>
          <w:rFonts w:ascii="Times New Roman" w:hAnsi="Times New Roman" w:cs="Times New Roman"/>
          <w:sz w:val="24"/>
          <w:szCs w:val="24"/>
          <w:lang w:val="ru-RU"/>
        </w:rPr>
        <w:lastRenderedPageBreak/>
        <w:t>западной части и 6-7</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на реках восточной. Продолжительность вскрытия на территории Северного края сокращается на 10-20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суток в годы, когда вскрытие рек в бассейнах Онеги и Северной Двины происходит позже, а в бассейнах Мезени и Печоры раньше средних сроков. При обратном соотношении продолжительность вскрытия увеличивается. Продолжительность вскрытия крупнейших рек зависит от интенсивности вскрытия их притоков и может продолжаться от 1 недели до 1 месяца </w:t>
      </w:r>
      <w:proofErr w:type="gramStart"/>
      <w:r w:rsidRPr="00923264">
        <w:rPr>
          <w:rFonts w:ascii="Times New Roman" w:hAnsi="Times New Roman" w:cs="Times New Roman"/>
          <w:sz w:val="24"/>
          <w:szCs w:val="24"/>
          <w:lang w:val="ru-RU"/>
        </w:rPr>
        <w:t xml:space="preserve">( </w:t>
      </w:r>
      <w:proofErr w:type="gramEnd"/>
      <w:r w:rsidRPr="00923264">
        <w:rPr>
          <w:rFonts w:ascii="Times New Roman" w:hAnsi="Times New Roman" w:cs="Times New Roman"/>
          <w:sz w:val="24"/>
          <w:szCs w:val="24"/>
          <w:lang w:val="ru-RU"/>
        </w:rPr>
        <w:t>в условиях дружной весны от 3 дней на западе до 5 дней на востоке). Весенний ледоход проходит при высоких уровнях воды и продолжается от 3 дней на малых реках, до 7 дней на средних реках и 10 дней</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на больших. Наибольшая продолжительность ледохода (до 2 недель) наблюдается на реках Печора и Уса.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Замерзание рек сопровождается интенсивным шугообразованием и в начальный период ледостава наблюдаются зажоры, вызывающие подъемы уровней в среднем не выше 1</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м. Во время этих подъемов наблюдается выход воды на лед и образование наледей. При вскрытии на реках, особенно на крупных, происходит образование заторов льда, уровни которых могут превышать максимальные уровни воды половодья и наносят значительный ущерб населению и экономике территорий.</w:t>
      </w:r>
    </w:p>
    <w:p w:rsidR="00685D6A" w:rsidRPr="00923264" w:rsidRDefault="00685D6A" w:rsidP="00BA14AB">
      <w:pPr>
        <w:spacing w:after="0" w:line="360" w:lineRule="auto"/>
        <w:ind w:firstLine="567"/>
        <w:jc w:val="both"/>
        <w:rPr>
          <w:rFonts w:ascii="Times New Roman" w:hAnsi="Times New Roman" w:cs="Times New Roman"/>
          <w:sz w:val="24"/>
          <w:szCs w:val="24"/>
          <w:lang w:val="ru-RU"/>
        </w:rPr>
      </w:pPr>
    </w:p>
    <w:p w:rsidR="00685D6A" w:rsidRPr="0034181E"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11" w:name="_Toc450824632"/>
      <w:r w:rsidRPr="0034181E">
        <w:rPr>
          <w:rFonts w:ascii="Times New Roman" w:hAnsi="Times New Roman" w:cs="Times New Roman"/>
          <w:color w:val="auto"/>
          <w:sz w:val="24"/>
          <w:szCs w:val="24"/>
          <w:lang w:val="ru-RU"/>
        </w:rPr>
        <w:t>1.4. Общие черты ледового режима рек севера ЕТР</w:t>
      </w:r>
      <w:bookmarkEnd w:id="11"/>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Несмотря на ряд различий в ледовом режиме, для территорий севера ЕТР можно выделить ряд схожих черт:</w:t>
      </w:r>
    </w:p>
    <w:p w:rsidR="00685D6A" w:rsidRPr="00923264" w:rsidRDefault="00685D6A" w:rsidP="00BA14AB">
      <w:pPr>
        <w:pStyle w:val="a5"/>
        <w:numPr>
          <w:ilvl w:val="0"/>
          <w:numId w:val="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Продолжительный (до полугода) период ледостава на реках;</w:t>
      </w:r>
    </w:p>
    <w:p w:rsidR="00685D6A" w:rsidRPr="00923264" w:rsidRDefault="00685D6A" w:rsidP="00BA14AB">
      <w:pPr>
        <w:pStyle w:val="a5"/>
        <w:numPr>
          <w:ilvl w:val="0"/>
          <w:numId w:val="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Продолжительные периоды зимних и осенних ледовых явлений;</w:t>
      </w:r>
    </w:p>
    <w:p w:rsidR="00685D6A" w:rsidRPr="00923264" w:rsidRDefault="00685D6A" w:rsidP="00BA14AB">
      <w:pPr>
        <w:pStyle w:val="a5"/>
        <w:numPr>
          <w:ilvl w:val="0"/>
          <w:numId w:val="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Высокая повторяемость опасных ледовых явлений – заторов и зажоров льда;</w:t>
      </w:r>
    </w:p>
    <w:p w:rsidR="00685D6A" w:rsidRPr="00923264" w:rsidRDefault="00685D6A" w:rsidP="00BA14AB">
      <w:pPr>
        <w:pStyle w:val="a5"/>
        <w:numPr>
          <w:ilvl w:val="0"/>
          <w:numId w:val="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Существенные различия в ледовом режиме между участками рек на побережьях морей и участками рек в глубине материков;</w:t>
      </w:r>
    </w:p>
    <w:p w:rsidR="00685D6A" w:rsidRPr="00923264" w:rsidRDefault="00685D6A" w:rsidP="00BA14AB">
      <w:pPr>
        <w:pStyle w:val="a5"/>
        <w:numPr>
          <w:ilvl w:val="0"/>
          <w:numId w:val="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Общая тенденция к увеличению продолжительности ледовых явлений с запада на восток.</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Различия в ледовом режиме обусловлены в первую очередь климатическими условиями, а также геологическим строением и геоморфологией (в первую очередь типом русла) территории. Также, значительное влияние на ледовый режим оказывает порядок реки и степень ее естественной зарегулированности.</w:t>
      </w:r>
    </w:p>
    <w:p w:rsidR="00685D6A" w:rsidRPr="00923264" w:rsidRDefault="00685D6A" w:rsidP="00BA14AB">
      <w:pPr>
        <w:spacing w:after="0" w:line="360" w:lineRule="auto"/>
        <w:rPr>
          <w:rFonts w:ascii="Times New Roman" w:hAnsi="Times New Roman" w:cs="Times New Roman"/>
          <w:sz w:val="24"/>
          <w:szCs w:val="24"/>
          <w:lang w:val="ru-RU"/>
        </w:rPr>
      </w:pPr>
      <w:r w:rsidRPr="00923264">
        <w:rPr>
          <w:rFonts w:ascii="Times New Roman" w:hAnsi="Times New Roman" w:cs="Times New Roman"/>
          <w:sz w:val="24"/>
          <w:szCs w:val="24"/>
          <w:lang w:val="ru-RU"/>
        </w:rPr>
        <w:br w:type="page"/>
      </w:r>
    </w:p>
    <w:p w:rsidR="00685D6A" w:rsidRPr="00923264" w:rsidRDefault="00685D6A" w:rsidP="00DF4358">
      <w:pPr>
        <w:pStyle w:val="1"/>
        <w:spacing w:line="360" w:lineRule="auto"/>
        <w:ind w:firstLine="567"/>
        <w:rPr>
          <w:rFonts w:ascii="Times New Roman" w:hAnsi="Times New Roman" w:cs="Times New Roman"/>
          <w:sz w:val="24"/>
          <w:szCs w:val="24"/>
        </w:rPr>
      </w:pPr>
      <w:bookmarkStart w:id="12" w:name="_Toc450824633"/>
      <w:r w:rsidRPr="00923264">
        <w:rPr>
          <w:rFonts w:ascii="Times New Roman" w:hAnsi="Times New Roman" w:cs="Times New Roman"/>
          <w:sz w:val="24"/>
          <w:szCs w:val="24"/>
        </w:rPr>
        <w:lastRenderedPageBreak/>
        <w:t>Глава 2. Классификации опасных ледовых явлений.</w:t>
      </w:r>
      <w:bookmarkEnd w:id="12"/>
    </w:p>
    <w:p w:rsidR="00685D6A" w:rsidRPr="00923264" w:rsidRDefault="00685D6A" w:rsidP="00DF4358">
      <w:pPr>
        <w:spacing w:after="0" w:line="360" w:lineRule="auto"/>
        <w:ind w:firstLine="567"/>
        <w:rPr>
          <w:rFonts w:ascii="Times New Roman" w:hAnsi="Times New Roman" w:cs="Times New Roman"/>
          <w:sz w:val="24"/>
          <w:szCs w:val="24"/>
          <w:lang w:val="ru-RU"/>
        </w:rPr>
      </w:pPr>
      <w:r w:rsidRPr="00923264">
        <w:rPr>
          <w:rFonts w:ascii="Times New Roman" w:hAnsi="Times New Roman" w:cs="Times New Roman"/>
          <w:sz w:val="24"/>
          <w:szCs w:val="24"/>
          <w:lang w:val="ru-RU"/>
        </w:rPr>
        <w:t>Как отмечает [</w:t>
      </w:r>
      <w:r w:rsidR="00874CFE" w:rsidRPr="00923264">
        <w:rPr>
          <w:rFonts w:ascii="Times New Roman" w:hAnsi="Times New Roman" w:cs="Times New Roman"/>
          <w:sz w:val="24"/>
          <w:szCs w:val="24"/>
          <w:lang w:val="ru-RU"/>
        </w:rPr>
        <w:t>43</w:t>
      </w:r>
      <w:r w:rsidRPr="00923264">
        <w:rPr>
          <w:rFonts w:ascii="Times New Roman" w:hAnsi="Times New Roman" w:cs="Times New Roman"/>
          <w:sz w:val="24"/>
          <w:szCs w:val="24"/>
          <w:lang w:val="ru-RU"/>
        </w:rPr>
        <w:t>]: «Стихийные бедствия существуют лишь в силу того, что человек часто живет и работает в местах, которые являются ареной развития опасных гидрологических явлений, иногда и катастрофических. Ирония судьбы заключается в том, что зачастую такие территории оказываются по разным причинам очень привлекательными для освоения и даже заселения. И опасность их использования при этом просто-напросто игнорируется».</w:t>
      </w:r>
    </w:p>
    <w:p w:rsidR="00685D6A" w:rsidRPr="00923264"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13" w:name="_Toc450824634"/>
      <w:r w:rsidRPr="00923264">
        <w:rPr>
          <w:rFonts w:ascii="Times New Roman" w:hAnsi="Times New Roman" w:cs="Times New Roman"/>
          <w:color w:val="auto"/>
          <w:sz w:val="24"/>
          <w:szCs w:val="24"/>
          <w:lang w:val="ru-RU"/>
        </w:rPr>
        <w:t>2.1 Классификация опасных гидрологических  и опасных ледовых явлений</w:t>
      </w:r>
      <w:bookmarkEnd w:id="13"/>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Наибольшую опасность для населения и экономики представляют наводнения различного генезиса. В соответствии с [</w:t>
      </w:r>
      <w:r w:rsidR="00874CFE" w:rsidRPr="00923264">
        <w:rPr>
          <w:rFonts w:ascii="Times New Roman" w:hAnsi="Times New Roman" w:cs="Times New Roman"/>
          <w:sz w:val="24"/>
          <w:szCs w:val="24"/>
          <w:lang w:val="ru-RU"/>
        </w:rPr>
        <w:t>11</w:t>
      </w:r>
      <w:r w:rsidRPr="00923264">
        <w:rPr>
          <w:rFonts w:ascii="Times New Roman" w:hAnsi="Times New Roman" w:cs="Times New Roman"/>
          <w:sz w:val="24"/>
          <w:szCs w:val="24"/>
          <w:lang w:val="ru-RU"/>
        </w:rPr>
        <w:t>], наводнение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это затопление территории водой, являющееся стихийным бедствием. Там же отмечено, что наводнение может происходить в результате подъема уровня воды во время половодья или паводка, при заторе, зажоре, вследствие нагона в устье реки, а также при прорыве гидротехнических сооружений.</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Стихийным бедствием, по определению Министерства ГО и ЧС России (МЧС РФ) [</w:t>
      </w:r>
      <w:r w:rsidR="00874CFE" w:rsidRPr="00923264">
        <w:rPr>
          <w:rFonts w:ascii="Times New Roman" w:hAnsi="Times New Roman" w:cs="Times New Roman"/>
          <w:sz w:val="24"/>
          <w:szCs w:val="24"/>
          <w:lang w:val="ru-RU"/>
        </w:rPr>
        <w:t>50</w:t>
      </w:r>
      <w:r w:rsidRPr="00923264">
        <w:rPr>
          <w:rFonts w:ascii="Times New Roman" w:hAnsi="Times New Roman" w:cs="Times New Roman"/>
          <w:sz w:val="24"/>
          <w:szCs w:val="24"/>
          <w:lang w:val="ru-RU"/>
        </w:rPr>
        <w:t>], является:</w:t>
      </w:r>
    </w:p>
    <w:p w:rsidR="00685D6A" w:rsidRPr="00923264" w:rsidRDefault="00685D6A" w:rsidP="00DF4358">
      <w:pPr>
        <w:pStyle w:val="a5"/>
        <w:numPr>
          <w:ilvl w:val="0"/>
          <w:numId w:val="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катастрофа, вызванная природными силами или явлениями; </w:t>
      </w:r>
    </w:p>
    <w:p w:rsidR="00685D6A" w:rsidRPr="00923264" w:rsidRDefault="00685D6A" w:rsidP="00DF4358">
      <w:pPr>
        <w:pStyle w:val="a5"/>
        <w:numPr>
          <w:ilvl w:val="0"/>
          <w:numId w:val="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 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произойти разрушение или уничтожение материальных ценностей, необратимые изменения окружающей среды и условий жизни, деятельности населения; </w:t>
      </w:r>
    </w:p>
    <w:p w:rsidR="00685D6A" w:rsidRPr="00923264" w:rsidRDefault="00685D6A" w:rsidP="00DF4358">
      <w:pPr>
        <w:pStyle w:val="a5"/>
        <w:numPr>
          <w:ilvl w:val="0"/>
          <w:numId w:val="3"/>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разрушительное, как правило, непредотвратимое природное явление (землетрясение, наводнение, тайфун, извержение вулкана, засуха, опустынивание, массовое размножение вредителей и т.п.).</w:t>
      </w:r>
      <w:proofErr w:type="gramEnd"/>
    </w:p>
    <w:p w:rsidR="00685D6A" w:rsidRPr="00923264" w:rsidRDefault="00DF4358" w:rsidP="00DF4358">
      <w:pPr>
        <w:spacing w:after="0" w:line="36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В.А.</w:t>
      </w:r>
      <w:r w:rsidR="00685D6A" w:rsidRPr="00923264">
        <w:rPr>
          <w:rFonts w:ascii="Times New Roman" w:hAnsi="Times New Roman" w:cs="Times New Roman"/>
          <w:sz w:val="24"/>
          <w:szCs w:val="24"/>
          <w:lang w:val="ru-RU"/>
        </w:rPr>
        <w:t>Бузин [</w:t>
      </w:r>
      <w:r w:rsidR="00874CFE" w:rsidRPr="00923264">
        <w:rPr>
          <w:rFonts w:ascii="Times New Roman" w:hAnsi="Times New Roman" w:cs="Times New Roman"/>
          <w:sz w:val="24"/>
          <w:szCs w:val="24"/>
          <w:lang w:val="ru-RU"/>
        </w:rPr>
        <w:t>7</w:t>
      </w:r>
      <w:r w:rsidR="00685D6A" w:rsidRPr="00923264">
        <w:rPr>
          <w:rFonts w:ascii="Times New Roman" w:hAnsi="Times New Roman" w:cs="Times New Roman"/>
          <w:sz w:val="24"/>
          <w:szCs w:val="24"/>
          <w:lang w:val="ru-RU"/>
        </w:rPr>
        <w:t>] к опасным явлениям природы отнёс явлени, мешающие хозяйственной деятельности человека, наносящие ему материальный ущерб и даже угрожающие его жизни. Явления считаются стихийными или особо опасными, если из-за своей интенсивности, района распространения и продолжительности они наносят особо значительный ущерб.</w:t>
      </w:r>
    </w:p>
    <w:p w:rsidR="00685D6A" w:rsidRPr="00923264" w:rsidRDefault="00685D6A" w:rsidP="00DF4358">
      <w:pPr>
        <w:autoSpaceDE w:val="0"/>
        <w:autoSpaceDN w:val="0"/>
        <w:adjustRightInd w:val="0"/>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Опасным гидрологическим явлением [</w:t>
      </w:r>
      <w:r w:rsidR="00874CFE" w:rsidRPr="00923264">
        <w:rPr>
          <w:rFonts w:ascii="Times New Roman" w:hAnsi="Times New Roman" w:cs="Times New Roman"/>
          <w:sz w:val="24"/>
          <w:szCs w:val="24"/>
          <w:lang w:val="ru-RU"/>
        </w:rPr>
        <w:t>50</w:t>
      </w:r>
      <w:r w:rsidRPr="00923264">
        <w:rPr>
          <w:rFonts w:ascii="Times New Roman" w:hAnsi="Times New Roman" w:cs="Times New Roman"/>
          <w:sz w:val="24"/>
          <w:szCs w:val="24"/>
          <w:lang w:val="ru-RU"/>
        </w:rPr>
        <w:t xml:space="preserve">] называется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оказывающие поражающее воздействие на людей, сельскохозяйственных животных и растения, объекты </w:t>
      </w:r>
      <w:r w:rsidRPr="00923264">
        <w:rPr>
          <w:rFonts w:ascii="Times New Roman" w:hAnsi="Times New Roman" w:cs="Times New Roman"/>
          <w:sz w:val="24"/>
          <w:szCs w:val="24"/>
          <w:lang w:val="ru-RU"/>
        </w:rPr>
        <w:lastRenderedPageBreak/>
        <w:t>экономики и окружающую среду (наводнения, сели, цунами и др.). В литературе также употребляется термин «Опасный гидрологический процесс»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noBreakHyphen/>
        <w:t xml:space="preserve"> такой гидрологический процесс, при котором изменение состояния и режима водного объекта приводит к социальным, экономическим и (или) экологическим ущербам. Наводнения (не считая нагонных, которые сопровождают ураганы) занимают в мире первое место по числу создаваемых или стихийных бедствий (40 % всех чрезвычайных ситуаций), второе-третье место по числу жертв, место в первой тройке по средней многолетней и по максимальной разовой величине прямого экономического ущерба [</w:t>
      </w:r>
      <w:r w:rsidR="00874CFE" w:rsidRPr="00923264">
        <w:rPr>
          <w:rFonts w:ascii="Times New Roman" w:hAnsi="Times New Roman" w:cs="Times New Roman"/>
          <w:sz w:val="24"/>
          <w:szCs w:val="24"/>
          <w:lang w:val="ru-RU"/>
        </w:rPr>
        <w:t>4</w:t>
      </w:r>
      <w:r w:rsidRPr="00923264">
        <w:rPr>
          <w:rFonts w:ascii="Times New Roman" w:hAnsi="Times New Roman" w:cs="Times New Roman"/>
          <w:sz w:val="24"/>
          <w:szCs w:val="24"/>
          <w:lang w:val="ru-RU"/>
        </w:rPr>
        <w:t>]. В масштабах России опасные гидрологические процессы занимают первое место по повторяемости, площади воздействия и наносимому экономическому ущербу [</w:t>
      </w:r>
      <w:r w:rsidR="00874CFE" w:rsidRPr="00923264">
        <w:rPr>
          <w:rFonts w:ascii="Times New Roman" w:hAnsi="Times New Roman" w:cs="Times New Roman"/>
          <w:sz w:val="24"/>
          <w:szCs w:val="24"/>
          <w:lang w:val="ru-RU"/>
        </w:rPr>
        <w:t>2</w:t>
      </w:r>
      <w:r w:rsidRPr="00923264">
        <w:rPr>
          <w:rFonts w:ascii="Times New Roman"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 соответствии с [</w:t>
      </w:r>
      <w:r w:rsidR="00874CFE" w:rsidRPr="00923264">
        <w:rPr>
          <w:rFonts w:ascii="Times New Roman" w:hAnsi="Times New Roman" w:cs="Times New Roman"/>
          <w:sz w:val="24"/>
          <w:szCs w:val="24"/>
          <w:lang w:val="ru-RU"/>
        </w:rPr>
        <w:t>36</w:t>
      </w:r>
      <w:r w:rsidRPr="00923264">
        <w:rPr>
          <w:rFonts w:ascii="Times New Roman" w:hAnsi="Times New Roman" w:cs="Times New Roman"/>
          <w:sz w:val="24"/>
          <w:szCs w:val="24"/>
          <w:lang w:val="ru-RU"/>
        </w:rPr>
        <w:t>] Российская Федерация является страной умеренных гидрологических рисков (негативному воздействию вод подвержено менее 2,5 процента территории Российской Федерации), площадь паводкоопасных территорий составляет около 400 тыс. кв. км, из которых ежегодно затапливаются до 50 тыс. кв. км. Затоплению подвержены отдельные территории 746 городов, в том числе более 40 крупных, тысячи населенных пунктов с населением около 4,6 млн. человек, хозяйственные объекты, более 7 млн. га сельскохозяйственных угодий. Тем не менее, ежегодный ущерб от негативного воздействия вод составляет от 2 (2012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до 20 (2002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и более млрд. рублей. Риск ущерба представляет собой произведение возможного ущерба на вероятность его наступления. Величина ущерба зависит от численности населения, находящегося в зоне проявления опасных гидрологических процессов, плотности расположения социальных и производственных объектов на берегах водных объектов, их назначения и статуса. В [</w:t>
      </w:r>
      <w:r w:rsidR="00874CFE" w:rsidRPr="00923264">
        <w:rPr>
          <w:rFonts w:ascii="Times New Roman" w:hAnsi="Times New Roman" w:cs="Times New Roman"/>
          <w:sz w:val="24"/>
          <w:szCs w:val="24"/>
          <w:lang w:val="ru-RU"/>
        </w:rPr>
        <w:t>36</w:t>
      </w:r>
      <w:r w:rsidRPr="00923264">
        <w:rPr>
          <w:rFonts w:ascii="Times New Roman" w:hAnsi="Times New Roman" w:cs="Times New Roman"/>
          <w:sz w:val="24"/>
          <w:szCs w:val="24"/>
          <w:lang w:val="ru-RU"/>
        </w:rPr>
        <w:t>] также отмечается, что в связи с климатическими изменениями и нарастающим освоением прибрежных территорий риск наводнений и негативного воздействия вод не только не будет уменьшаться, но и будет возрастать.</w:t>
      </w:r>
    </w:p>
    <w:p w:rsidR="00685D6A"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Федеральным агентством Российской Федерации по гидрометеорологии и мониторингу окружающей среды («Росгидромет») в 2002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был установлен и введен в действие с 2003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перечень опасных гидрологических явл</w:t>
      </w:r>
      <w:r w:rsidR="00874CFE" w:rsidRPr="00923264">
        <w:rPr>
          <w:rFonts w:ascii="Times New Roman" w:hAnsi="Times New Roman" w:cs="Times New Roman"/>
          <w:sz w:val="24"/>
          <w:szCs w:val="24"/>
          <w:lang w:val="ru-RU"/>
        </w:rPr>
        <w:t xml:space="preserve">ений и условий предупреждения о них. </w:t>
      </w:r>
      <w:r w:rsidRPr="00923264">
        <w:rPr>
          <w:rFonts w:ascii="Times New Roman" w:hAnsi="Times New Roman" w:cs="Times New Roman"/>
          <w:sz w:val="24"/>
          <w:szCs w:val="24"/>
          <w:lang w:val="ru-RU"/>
        </w:rPr>
        <w:t>Он представлен в таблице 2.1</w:t>
      </w:r>
    </w:p>
    <w:p w:rsidR="00DF4358" w:rsidRDefault="00DF4358" w:rsidP="00BA14AB">
      <w:pPr>
        <w:spacing w:after="0" w:line="360" w:lineRule="auto"/>
        <w:ind w:firstLine="851"/>
        <w:jc w:val="both"/>
        <w:rPr>
          <w:rFonts w:ascii="Times New Roman" w:hAnsi="Times New Roman" w:cs="Times New Roman"/>
          <w:sz w:val="24"/>
          <w:szCs w:val="24"/>
          <w:lang w:val="ru-RU"/>
        </w:rPr>
      </w:pPr>
    </w:p>
    <w:p w:rsidR="00DF4358" w:rsidRDefault="00DF4358" w:rsidP="00BA14AB">
      <w:pPr>
        <w:spacing w:after="0" w:line="360" w:lineRule="auto"/>
        <w:ind w:firstLine="851"/>
        <w:jc w:val="both"/>
        <w:rPr>
          <w:rFonts w:ascii="Times New Roman" w:hAnsi="Times New Roman" w:cs="Times New Roman"/>
          <w:sz w:val="24"/>
          <w:szCs w:val="24"/>
          <w:lang w:val="ru-RU"/>
        </w:rPr>
      </w:pPr>
    </w:p>
    <w:p w:rsidR="00DF4358" w:rsidRDefault="00DF4358" w:rsidP="00BA14AB">
      <w:pPr>
        <w:spacing w:after="0" w:line="360" w:lineRule="auto"/>
        <w:ind w:firstLine="851"/>
        <w:jc w:val="both"/>
        <w:rPr>
          <w:rFonts w:ascii="Times New Roman" w:hAnsi="Times New Roman" w:cs="Times New Roman"/>
          <w:sz w:val="24"/>
          <w:szCs w:val="24"/>
          <w:lang w:val="ru-RU"/>
        </w:rPr>
      </w:pPr>
    </w:p>
    <w:p w:rsidR="00DF4358" w:rsidRDefault="00DF4358" w:rsidP="00BA14AB">
      <w:pPr>
        <w:spacing w:after="0" w:line="360" w:lineRule="auto"/>
        <w:ind w:firstLine="851"/>
        <w:jc w:val="both"/>
        <w:rPr>
          <w:rFonts w:ascii="Times New Roman" w:hAnsi="Times New Roman" w:cs="Times New Roman"/>
          <w:sz w:val="24"/>
          <w:szCs w:val="24"/>
          <w:lang w:val="ru-RU"/>
        </w:rPr>
      </w:pPr>
    </w:p>
    <w:p w:rsidR="00DF4358" w:rsidRPr="00923264" w:rsidRDefault="00DF4358"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lastRenderedPageBreak/>
        <w:t xml:space="preserve">Таблица 2.1 </w:t>
      </w:r>
      <w:r w:rsidRPr="00923264">
        <w:rPr>
          <w:rFonts w:ascii="Times New Roman" w:hAnsi="Times New Roman" w:cs="Times New Roman"/>
          <w:sz w:val="24"/>
          <w:szCs w:val="24"/>
          <w:lang w:val="ru-RU"/>
        </w:rPr>
        <w:t>Перечень опасных гидрологических явлений и их критерии</w:t>
      </w:r>
    </w:p>
    <w:tbl>
      <w:tblPr>
        <w:tblW w:w="9361" w:type="dxa"/>
        <w:tblBorders>
          <w:top w:val="outset" w:sz="2" w:space="0" w:color="auto"/>
          <w:left w:val="outset" w:sz="2" w:space="0" w:color="auto"/>
          <w:bottom w:val="outset" w:sz="2" w:space="0" w:color="auto"/>
          <w:right w:val="outset" w:sz="2" w:space="0" w:color="auto"/>
        </w:tblBorders>
        <w:tblLayout w:type="fixed"/>
        <w:tblCellMar>
          <w:left w:w="0" w:type="dxa"/>
          <w:right w:w="0" w:type="dxa"/>
        </w:tblCellMar>
        <w:tblLook w:val="04A0" w:firstRow="1" w:lastRow="0" w:firstColumn="1" w:lastColumn="0" w:noHBand="0" w:noVBand="1"/>
      </w:tblPr>
      <w:tblGrid>
        <w:gridCol w:w="2132"/>
        <w:gridCol w:w="4465"/>
        <w:gridCol w:w="2764"/>
      </w:tblGrid>
      <w:tr w:rsidR="00685D6A" w:rsidRPr="00923264" w:rsidTr="00DF4358">
        <w:trPr>
          <w:trHeight w:val="24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Название</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Определение</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Критерии</w:t>
            </w:r>
          </w:p>
        </w:tc>
      </w:tr>
      <w:tr w:rsidR="00685D6A" w:rsidRPr="00DF4358" w:rsidTr="00DF4358">
        <w:trPr>
          <w:trHeight w:val="84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Высокий уровень воды</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Уровень воды при половодьях, паводках, заторах и зажорах, вызывающий затопление пониженных участков местности, сельскохозяйственных полей, автомобильных и железных дорог</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Для каждого поста устанавливает УГМС (ЦГМС)</w:t>
            </w:r>
          </w:p>
        </w:tc>
      </w:tr>
      <w:tr w:rsidR="00685D6A" w:rsidRPr="00923264" w:rsidTr="00DF4358">
        <w:trPr>
          <w:trHeight w:val="84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Низкий уровень воды (низкая межень)</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Уровень воды ниже проектных отметок водозаборных сооружений и оросительных систем, предельных навигационных уровней на судоходных реках и водоемах в течение не менее 10 сут</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То же</w:t>
            </w:r>
          </w:p>
        </w:tc>
      </w:tr>
      <w:tr w:rsidR="00685D6A" w:rsidRPr="00DF4358" w:rsidTr="00DF4358">
        <w:trPr>
          <w:trHeight w:val="60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Раннее ледообразование</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Экстремально раннее появление плавучего льда и образование ледостава на судоходных реках, озерах и водохранилищах</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Дата раннего ледообразования повторяемостью не чаще 1 раза в 10 лет; устанавливается УГМС</w:t>
            </w:r>
            <w:r w:rsidRPr="00923264">
              <w:rPr>
                <w:rFonts w:ascii="Times New Roman" w:eastAsia="Times New Roman" w:hAnsi="Times New Roman" w:cs="Times New Roman"/>
                <w:color w:val="000000"/>
                <w:sz w:val="24"/>
                <w:szCs w:val="24"/>
                <w:lang w:val="ru-RU" w:eastAsia="ru-RU"/>
              </w:rPr>
              <w:br/>
              <w:t>(ЦГМС)</w:t>
            </w:r>
          </w:p>
        </w:tc>
      </w:tr>
      <w:tr w:rsidR="00685D6A" w:rsidRPr="00DF4358" w:rsidTr="00DF4358">
        <w:trPr>
          <w:trHeight w:val="108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Особые ледовые явления</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Навалы льда на берегу около гидротехнических, портовых и других сооружений, образующиеся при заторах и в результате дрейфа льда; массовые образования внутриводного льда вблизи ГЭС и водопроводов; промерзание до дна водоемов и водотоков</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Устанавливает УГМС (ЦГМС) по степени разрушений и размерам ущерба повторяемостью не чаще 1 раза в 10 лет</w:t>
            </w:r>
          </w:p>
        </w:tc>
      </w:tr>
      <w:tr w:rsidR="00685D6A" w:rsidRPr="00DF4358" w:rsidTr="00DF4358">
        <w:trPr>
          <w:trHeight w:val="72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Наледные явления</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Образование наледи в руслах и поймах рек, угрожающее населенным пунктам, народнохозяйственным объектам и затрудняющее движение транспорта</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Устанавливает УГМС (ЦГМС) в зависимости от эксплуатационных характеристик объектов</w:t>
            </w:r>
          </w:p>
        </w:tc>
      </w:tr>
      <w:tr w:rsidR="00685D6A" w:rsidRPr="00DF4358" w:rsidTr="00DF4358">
        <w:trPr>
          <w:trHeight w:val="84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Очень большие расходы воды</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Расходы воды (естественные, сбросные через гидроузел или при прорыве плотин), нарушающие нормальные условия эксплуатации гидротехнических сооружений и хозяйственных объектов</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Расходы воды (обеспеченность не более 10%); определяются УГМС (ЦГМС)</w:t>
            </w:r>
          </w:p>
        </w:tc>
      </w:tr>
      <w:tr w:rsidR="00685D6A" w:rsidRPr="00DF4358" w:rsidTr="00DF4358">
        <w:trPr>
          <w:trHeight w:val="84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Очень малые расходы воды</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Расходы воды (естественные, сбросные через гидроузел), нарушающие нормальные условия эксплуатации гидротехнических сооружений и хозяйственных объектов</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Расходы воды (обеспеченностью не менее 90%); определяются УГМС (ЦГМС)</w:t>
            </w:r>
          </w:p>
        </w:tc>
      </w:tr>
      <w:tr w:rsidR="00685D6A" w:rsidRPr="00923264" w:rsidTr="00DF4358">
        <w:trPr>
          <w:trHeight w:val="96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Сель</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Кратковременный паводок большой разрушительной силы с очень большим содержанием минеральных частиц и обломков горных пород в бассейнах небольших горных рек и сухих логов со значительными уклонами тальвега</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noBreakHyphen/>
            </w:r>
          </w:p>
        </w:tc>
      </w:tr>
      <w:tr w:rsidR="00685D6A" w:rsidRPr="00923264" w:rsidTr="00DF4358">
        <w:trPr>
          <w:trHeight w:val="720"/>
        </w:trPr>
        <w:tc>
          <w:tcPr>
            <w:tcW w:w="2132"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Лавина</w:t>
            </w:r>
          </w:p>
        </w:tc>
        <w:tc>
          <w:tcPr>
            <w:tcW w:w="4465"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Быстрое, внезапно возникающее движение снега по крутым склонам гор, представляющее угрозу жизни людей и наносящее ущерб объектам экономики</w:t>
            </w:r>
          </w:p>
        </w:tc>
        <w:tc>
          <w:tcPr>
            <w:tcW w:w="2764" w:type="dxa"/>
            <w:tcBorders>
              <w:top w:val="single" w:sz="4" w:space="0" w:color="000000"/>
              <w:left w:val="single" w:sz="4" w:space="0" w:color="000000"/>
              <w:bottom w:val="single" w:sz="4" w:space="0" w:color="000000"/>
              <w:right w:val="single" w:sz="4" w:space="0" w:color="000000"/>
            </w:tcBorders>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noBreakHyphen/>
            </w:r>
          </w:p>
        </w:tc>
      </w:tr>
    </w:tbl>
    <w:p w:rsidR="00685D6A" w:rsidRPr="00923264" w:rsidRDefault="00685D6A" w:rsidP="00BA14AB">
      <w:pPr>
        <w:spacing w:after="0" w:line="360" w:lineRule="auto"/>
        <w:ind w:firstLine="851"/>
        <w:rPr>
          <w:rFonts w:ascii="Times New Roman" w:hAnsi="Times New Roman" w:cs="Times New Roman"/>
          <w:sz w:val="24"/>
          <w:szCs w:val="24"/>
        </w:rPr>
      </w:pP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lastRenderedPageBreak/>
        <w:t>В классификации опасных природных процессов МЧС РФ, приведенной в [</w:t>
      </w:r>
      <w:r w:rsidR="00874CFE" w:rsidRPr="00923264">
        <w:rPr>
          <w:rFonts w:ascii="Times New Roman" w:hAnsi="Times New Roman" w:cs="Times New Roman"/>
          <w:sz w:val="24"/>
          <w:szCs w:val="24"/>
          <w:lang w:val="ru-RU"/>
        </w:rPr>
        <w:t>4</w:t>
      </w:r>
      <w:r w:rsidRPr="00923264">
        <w:rPr>
          <w:rFonts w:ascii="Times New Roman" w:hAnsi="Times New Roman" w:cs="Times New Roman"/>
          <w:sz w:val="24"/>
          <w:szCs w:val="24"/>
          <w:lang w:val="ru-RU"/>
        </w:rPr>
        <w:t>], выделяется группа чрезвычайных ситуаций (ЧС) «Явления в гидросфере», внутри которой выделяется тип ЧС «Гидрологические опасные явления», к которым относятся следующие виды ЧС:</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высокие уровни воды (наводнения);</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половодье;</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дождевые паводки;</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заторы и зажоры;</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ветровые нагоны;</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низкие уровни воды;</w:t>
      </w:r>
    </w:p>
    <w:p w:rsidR="00685D6A" w:rsidRPr="00923264" w:rsidRDefault="00685D6A" w:rsidP="00BA14AB">
      <w:pPr>
        <w:pStyle w:val="a5"/>
        <w:numPr>
          <w:ilvl w:val="0"/>
          <w:numId w:val="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ранний ледостав и появление льда на судоходных водоемах и реках.</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Различные авторы приводят достаточно большое количество классификаций опасных гидрологических явлений, однако, во всех этих классификациях можно выделить группу опасных явлений, связанных с ледовым режимом водных объектов</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опасных ледовых явлений.</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Под опасными ледовыми явлениями понимаются ледовые образования на поверхности океанов, морей, озер, рек и на их побережьях (айсберги, ледовые поля, отдельные льдины, торосы и др.), которые могут обусловить возникновение чрезвычайных ситуаций. Существует достаточно большое количество классификаций опасных ледовых явлений, часть из которых создана в академических институтах и университетах, а часть является специализированной и используется лишь в ряде отраслей экономики. Последняя группа классификаций часто бывает закреплена в сводах норм и правил для различных отраслей хозяйства (изыскания для строительства), либо в отраслевых нормах (автодорожное строительство). Основные различия в этих классификациях состоят в составе опасных ледовых явлений и критических значениях их характеристик.</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Согласно [</w:t>
      </w:r>
      <w:r w:rsidR="00874CFE" w:rsidRPr="00923264">
        <w:rPr>
          <w:rFonts w:ascii="Times New Roman" w:hAnsi="Times New Roman" w:cs="Times New Roman"/>
          <w:sz w:val="24"/>
          <w:szCs w:val="24"/>
          <w:lang w:val="ru-RU"/>
        </w:rPr>
        <w:t>40</w:t>
      </w:r>
      <w:r w:rsidRPr="00923264">
        <w:rPr>
          <w:rFonts w:ascii="Times New Roman" w:hAnsi="Times New Roman" w:cs="Times New Roman"/>
          <w:sz w:val="24"/>
          <w:szCs w:val="24"/>
          <w:lang w:val="ru-RU"/>
        </w:rPr>
        <w:t xml:space="preserve">], среди всего многообразия ледовых явлений, к </w:t>
      </w:r>
      <w:proofErr w:type="gramStart"/>
      <w:r w:rsidRPr="00923264">
        <w:rPr>
          <w:rFonts w:ascii="Times New Roman" w:hAnsi="Times New Roman" w:cs="Times New Roman"/>
          <w:sz w:val="24"/>
          <w:szCs w:val="24"/>
          <w:lang w:val="ru-RU"/>
        </w:rPr>
        <w:t>опасным</w:t>
      </w:r>
      <w:proofErr w:type="gramEnd"/>
      <w:r w:rsidRPr="00923264">
        <w:rPr>
          <w:rFonts w:ascii="Times New Roman" w:hAnsi="Times New Roman" w:cs="Times New Roman"/>
          <w:sz w:val="24"/>
          <w:szCs w:val="24"/>
          <w:lang w:val="ru-RU"/>
        </w:rPr>
        <w:t xml:space="preserve"> следует относить:</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заторы и зажоры</w:t>
      </w:r>
      <w:r w:rsidRPr="00923264">
        <w:rPr>
          <w:rFonts w:ascii="Times New Roman" w:hAnsi="Times New Roman" w:cs="Times New Roman"/>
          <w:sz w:val="24"/>
          <w:szCs w:val="24"/>
        </w:rPr>
        <w:t xml:space="preserve"> льда, вызывающие подпорные наводнения, затопления и подтопления зданий и посевов сельскохозяйственных культур на поймах и берегах, разрушения или повреждения плывущими ледяными образованиями построек, мостов, дорог;</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раннее замерзание</w:t>
      </w:r>
      <w:r w:rsidRPr="00923264">
        <w:rPr>
          <w:rFonts w:ascii="Times New Roman" w:hAnsi="Times New Roman" w:cs="Times New Roman"/>
          <w:sz w:val="24"/>
          <w:szCs w:val="24"/>
        </w:rPr>
        <w:t xml:space="preserve"> и позднее вскрытие судоходных рек или водохранилищ с повторяемостью не выше 0,1%, сокращающие период навигации;</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lastRenderedPageBreak/>
        <w:t>внутриводный лед</w:t>
      </w:r>
      <w:r w:rsidRPr="00923264">
        <w:rPr>
          <w:rFonts w:ascii="Times New Roman" w:hAnsi="Times New Roman" w:cs="Times New Roman"/>
          <w:sz w:val="24"/>
          <w:szCs w:val="24"/>
        </w:rPr>
        <w:t>, забивающий водозаборы, нарастающий на водосливных отверстиях плотин;</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появление льда</w:t>
      </w:r>
      <w:r w:rsidRPr="00923264">
        <w:rPr>
          <w:rFonts w:ascii="Times New Roman" w:hAnsi="Times New Roman" w:cs="Times New Roman"/>
          <w:sz w:val="24"/>
          <w:szCs w:val="24"/>
        </w:rPr>
        <w:t>, непроходимого для судов и ледоколов во время навигации;</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ледяной покров</w:t>
      </w:r>
      <w:r w:rsidRPr="00923264">
        <w:rPr>
          <w:rFonts w:ascii="Times New Roman" w:hAnsi="Times New Roman" w:cs="Times New Roman"/>
          <w:sz w:val="24"/>
          <w:szCs w:val="24"/>
        </w:rPr>
        <w:t xml:space="preserve"> недостаточной грузоподъемности, при использовании его в качестве дороги для автомобилей;</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наледи</w:t>
      </w:r>
      <w:r w:rsidRPr="00923264">
        <w:rPr>
          <w:rFonts w:ascii="Times New Roman" w:hAnsi="Times New Roman" w:cs="Times New Roman"/>
          <w:sz w:val="24"/>
          <w:szCs w:val="24"/>
        </w:rPr>
        <w:t>, вызывающие подпор воды и приводящие к затоплению и подтоплению пойм холодной водой, а также оказывающие повышенное давление на гидротехнические сооружения;</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промерзание малых рек</w:t>
      </w:r>
      <w:r w:rsidRPr="00923264">
        <w:rPr>
          <w:rFonts w:ascii="Times New Roman" w:hAnsi="Times New Roman" w:cs="Times New Roman"/>
          <w:sz w:val="24"/>
          <w:szCs w:val="24"/>
        </w:rPr>
        <w:t>, использующихся в качестве источников водоснабжения;</w:t>
      </w:r>
    </w:p>
    <w:p w:rsidR="00685D6A" w:rsidRPr="00923264" w:rsidRDefault="00685D6A" w:rsidP="00BA14AB">
      <w:pPr>
        <w:pStyle w:val="a5"/>
        <w:numPr>
          <w:ilvl w:val="0"/>
          <w:numId w:val="5"/>
        </w:numPr>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i/>
          <w:sz w:val="24"/>
          <w:szCs w:val="24"/>
        </w:rPr>
        <w:t>интенсивный ледоход</w:t>
      </w:r>
      <w:r w:rsidRPr="00923264">
        <w:rPr>
          <w:rFonts w:ascii="Times New Roman" w:hAnsi="Times New Roman" w:cs="Times New Roman"/>
          <w:sz w:val="24"/>
          <w:szCs w:val="24"/>
        </w:rPr>
        <w:t>, способный повреждать и разрушать гидротехнические сооружения.</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 учетом того, что в ледовом режиме выделяется 3 основные фазы, в 2004</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создана классификация опасных ледовых явлений, относящихся к различным фазам ледового режима. Она приводится в [</w:t>
      </w:r>
      <w:r w:rsidR="00874CFE" w:rsidRPr="00923264">
        <w:rPr>
          <w:rFonts w:ascii="Times New Roman" w:hAnsi="Times New Roman" w:cs="Times New Roman"/>
          <w:sz w:val="24"/>
          <w:szCs w:val="24"/>
          <w:lang w:val="ru-RU"/>
        </w:rPr>
        <w:t>1</w:t>
      </w:r>
      <w:r w:rsidRPr="00923264">
        <w:rPr>
          <w:rFonts w:ascii="Times New Roman" w:hAnsi="Times New Roman" w:cs="Times New Roman"/>
          <w:sz w:val="24"/>
          <w:szCs w:val="24"/>
          <w:lang w:val="ru-RU"/>
        </w:rPr>
        <w:t>] (табл.</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2.2).</w:t>
      </w:r>
    </w:p>
    <w:p w:rsidR="00685D6A" w:rsidRPr="00923264" w:rsidRDefault="00685D6A" w:rsidP="00BA14AB">
      <w:pPr>
        <w:keepNext/>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Таблица 2.2 </w:t>
      </w:r>
      <w:r w:rsidRPr="00923264">
        <w:rPr>
          <w:rFonts w:ascii="Times New Roman" w:hAnsi="Times New Roman" w:cs="Times New Roman"/>
          <w:sz w:val="24"/>
          <w:szCs w:val="24"/>
          <w:lang w:val="ru-RU"/>
        </w:rPr>
        <w:t>Перечень опасных ледовых явлений различных фаз ледового режима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240"/>
        <w:gridCol w:w="3600"/>
      </w:tblGrid>
      <w:tr w:rsidR="00685D6A" w:rsidRPr="00923264" w:rsidTr="00685D6A">
        <w:trPr>
          <w:trHeight w:val="140"/>
          <w:tblHeader/>
          <w:jc w:val="center"/>
        </w:trPr>
        <w:tc>
          <w:tcPr>
            <w:tcW w:w="2628" w:type="dxa"/>
          </w:tcPr>
          <w:p w:rsidR="00685D6A" w:rsidRPr="00923264" w:rsidRDefault="00685D6A" w:rsidP="00BA14AB">
            <w:pPr>
              <w:spacing w:after="0" w:line="240" w:lineRule="auto"/>
              <w:jc w:val="center"/>
              <w:rPr>
                <w:rFonts w:ascii="Times New Roman" w:hAnsi="Times New Roman" w:cs="Times New Roman"/>
                <w:b/>
                <w:sz w:val="24"/>
                <w:szCs w:val="24"/>
              </w:rPr>
            </w:pPr>
            <w:r w:rsidRPr="00923264">
              <w:rPr>
                <w:rFonts w:ascii="Times New Roman" w:hAnsi="Times New Roman" w:cs="Times New Roman"/>
                <w:b/>
                <w:sz w:val="24"/>
                <w:szCs w:val="24"/>
              </w:rPr>
              <w:t>Фаза ледового режима</w:t>
            </w:r>
          </w:p>
        </w:tc>
        <w:tc>
          <w:tcPr>
            <w:tcW w:w="3240" w:type="dxa"/>
          </w:tcPr>
          <w:p w:rsidR="00685D6A" w:rsidRPr="00923264" w:rsidRDefault="00685D6A" w:rsidP="00BA14AB">
            <w:pPr>
              <w:spacing w:after="0" w:line="240" w:lineRule="auto"/>
              <w:jc w:val="center"/>
              <w:rPr>
                <w:rFonts w:ascii="Times New Roman" w:hAnsi="Times New Roman" w:cs="Times New Roman"/>
                <w:b/>
                <w:sz w:val="24"/>
                <w:szCs w:val="24"/>
              </w:rPr>
            </w:pPr>
            <w:r w:rsidRPr="00923264">
              <w:rPr>
                <w:rFonts w:ascii="Times New Roman" w:hAnsi="Times New Roman" w:cs="Times New Roman"/>
                <w:b/>
                <w:sz w:val="24"/>
                <w:szCs w:val="24"/>
              </w:rPr>
              <w:t>Опасные ледовые явления</w:t>
            </w:r>
          </w:p>
        </w:tc>
        <w:tc>
          <w:tcPr>
            <w:tcW w:w="3600" w:type="dxa"/>
          </w:tcPr>
          <w:p w:rsidR="00685D6A" w:rsidRPr="00923264" w:rsidRDefault="00685D6A" w:rsidP="00BA14AB">
            <w:pPr>
              <w:spacing w:after="0" w:line="240" w:lineRule="auto"/>
              <w:jc w:val="center"/>
              <w:rPr>
                <w:rFonts w:ascii="Times New Roman" w:hAnsi="Times New Roman" w:cs="Times New Roman"/>
                <w:b/>
                <w:sz w:val="24"/>
                <w:szCs w:val="24"/>
              </w:rPr>
            </w:pPr>
            <w:r w:rsidRPr="00923264">
              <w:rPr>
                <w:rFonts w:ascii="Times New Roman" w:hAnsi="Times New Roman" w:cs="Times New Roman"/>
                <w:b/>
                <w:sz w:val="24"/>
                <w:szCs w:val="24"/>
              </w:rPr>
              <w:t>Последствия действия опасного явления</w:t>
            </w:r>
          </w:p>
        </w:tc>
      </w:tr>
      <w:tr w:rsidR="00685D6A" w:rsidRPr="00923264" w:rsidTr="00685D6A">
        <w:trPr>
          <w:cantSplit/>
          <w:trHeight w:val="140"/>
          <w:jc w:val="center"/>
        </w:trPr>
        <w:tc>
          <w:tcPr>
            <w:tcW w:w="2628" w:type="dxa"/>
            <w:vMerge w:val="restart"/>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Замерзание</w:t>
            </w:r>
          </w:p>
        </w:tc>
        <w:tc>
          <w:tcPr>
            <w:tcW w:w="324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Образование внутриводного льда и шуги</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Осложнение работы гидротехнических сооружений</w:t>
            </w:r>
          </w:p>
        </w:tc>
      </w:tr>
      <w:tr w:rsidR="00685D6A" w:rsidRPr="00923264"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Зажоры</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Затопление территории</w:t>
            </w:r>
          </w:p>
        </w:tc>
      </w:tr>
      <w:tr w:rsidR="00685D6A" w:rsidRPr="00DF4358"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Раннее появление льда и замерзание при низких уровнях воды</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Осложнение работ по завершению навигации</w:t>
            </w:r>
          </w:p>
        </w:tc>
      </w:tr>
      <w:tr w:rsidR="00685D6A" w:rsidRPr="00923264" w:rsidTr="00685D6A">
        <w:trPr>
          <w:cantSplit/>
          <w:trHeight w:val="140"/>
          <w:jc w:val="center"/>
        </w:trPr>
        <w:tc>
          <w:tcPr>
            <w:tcW w:w="2628" w:type="dxa"/>
            <w:vMerge w:val="restart"/>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Ледостав</w:t>
            </w:r>
          </w:p>
        </w:tc>
        <w:tc>
          <w:tcPr>
            <w:tcW w:w="324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Промерзание рек</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Сокращение стока</w:t>
            </w:r>
          </w:p>
        </w:tc>
      </w:tr>
      <w:tr w:rsidR="00685D6A" w:rsidRPr="00DF4358"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Наледи</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Осложнение при строительстве 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эксплуатации железных 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автомобильных дорог, мостов, трубопроводов, зданий 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других сооружений в</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северных регионах</w:t>
            </w:r>
          </w:p>
        </w:tc>
      </w:tr>
      <w:tr w:rsidR="00685D6A" w:rsidRPr="00923264"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lang w:val="ru-RU"/>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Низкая прочность и малая толщина льда</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Сокращение работы ледовых переправ</w:t>
            </w:r>
          </w:p>
        </w:tc>
      </w:tr>
      <w:tr w:rsidR="00685D6A" w:rsidRPr="00923264" w:rsidTr="00685D6A">
        <w:trPr>
          <w:cantSplit/>
          <w:trHeight w:val="140"/>
          <w:jc w:val="center"/>
        </w:trPr>
        <w:tc>
          <w:tcPr>
            <w:tcW w:w="2628" w:type="dxa"/>
            <w:vMerge w:val="restart"/>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Ледоход</w:t>
            </w:r>
          </w:p>
        </w:tc>
        <w:tc>
          <w:tcPr>
            <w:tcW w:w="324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Густой ледоход при высоких уровнях воды</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Повреждение гидротехнических сооружений</w:t>
            </w:r>
          </w:p>
        </w:tc>
      </w:tr>
      <w:tr w:rsidR="00685D6A" w:rsidRPr="00DF4358"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Заторы</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Затопление, повреждение флота и гидротехнических сооружений, задержка очищения рек ото льда</w:t>
            </w:r>
          </w:p>
        </w:tc>
      </w:tr>
      <w:tr w:rsidR="00685D6A" w:rsidRPr="00923264" w:rsidTr="00685D6A">
        <w:trPr>
          <w:cantSplit/>
          <w:trHeight w:val="140"/>
          <w:jc w:val="center"/>
        </w:trPr>
        <w:tc>
          <w:tcPr>
            <w:tcW w:w="2628" w:type="dxa"/>
            <w:vMerge/>
          </w:tcPr>
          <w:p w:rsidR="00685D6A" w:rsidRPr="00923264" w:rsidRDefault="00685D6A" w:rsidP="00BA14AB">
            <w:pPr>
              <w:spacing w:after="0" w:line="240" w:lineRule="auto"/>
              <w:jc w:val="center"/>
              <w:rPr>
                <w:rFonts w:ascii="Times New Roman" w:hAnsi="Times New Roman" w:cs="Times New Roman"/>
                <w:sz w:val="24"/>
                <w:szCs w:val="24"/>
                <w:lang w:val="ru-RU"/>
              </w:rPr>
            </w:pPr>
          </w:p>
        </w:tc>
        <w:tc>
          <w:tcPr>
            <w:tcW w:w="324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Навалы льда</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Повреждение гидротехнических сооружений</w:t>
            </w:r>
          </w:p>
        </w:tc>
      </w:tr>
      <w:tr w:rsidR="00685D6A" w:rsidRPr="00DF4358" w:rsidTr="00685D6A">
        <w:trPr>
          <w:jc w:val="center"/>
        </w:trPr>
        <w:tc>
          <w:tcPr>
            <w:tcW w:w="2628" w:type="dxa"/>
          </w:tcPr>
          <w:p w:rsidR="00685D6A" w:rsidRPr="00923264" w:rsidRDefault="00685D6A" w:rsidP="00BA14AB">
            <w:pPr>
              <w:spacing w:after="0" w:line="240" w:lineRule="auto"/>
              <w:jc w:val="center"/>
              <w:rPr>
                <w:rFonts w:ascii="Times New Roman" w:hAnsi="Times New Roman" w:cs="Times New Roman"/>
                <w:sz w:val="24"/>
                <w:szCs w:val="24"/>
              </w:rPr>
            </w:pPr>
            <w:r w:rsidRPr="00923264">
              <w:rPr>
                <w:rFonts w:ascii="Times New Roman" w:hAnsi="Times New Roman" w:cs="Times New Roman"/>
                <w:sz w:val="24"/>
                <w:szCs w:val="24"/>
              </w:rPr>
              <w:t>Вскрытие</w:t>
            </w:r>
          </w:p>
        </w:tc>
        <w:tc>
          <w:tcPr>
            <w:tcW w:w="324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Позднее вскрытие и очищение реки ото льда, вскрытие при низких уровнях воды</w:t>
            </w:r>
          </w:p>
        </w:tc>
        <w:tc>
          <w:tcPr>
            <w:tcW w:w="3600" w:type="dxa"/>
          </w:tcPr>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Осложнение работ по открытию навигации</w:t>
            </w:r>
          </w:p>
        </w:tc>
      </w:tr>
    </w:tbl>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lastRenderedPageBreak/>
        <w:t>Как уже отмечалось, перечень опасных гидрологических явлений (и опасных ледовых явлений в их составе), а также критические значения их характеристик устанавливаются отдельно для каждой территории органами «Росгидромета». Наряду с этими нормами, существует ряд региональных классификаций опасных гидрологических и опасных ледовых явлений.</w:t>
      </w:r>
    </w:p>
    <w:p w:rsidR="00685D6A" w:rsidRPr="00923264"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14" w:name="_Toc450824635"/>
      <w:r w:rsidRPr="00923264">
        <w:rPr>
          <w:rFonts w:ascii="Times New Roman" w:hAnsi="Times New Roman" w:cs="Times New Roman"/>
          <w:color w:val="auto"/>
          <w:sz w:val="24"/>
          <w:szCs w:val="24"/>
          <w:lang w:val="ru-RU"/>
        </w:rPr>
        <w:t>2.2 Характеристики опасных ледовых явлений</w:t>
      </w:r>
      <w:bookmarkEnd w:id="14"/>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Наибольшую опасность для населения и хозяйства представляют заторы и зажоры льда.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Зажором называется скопление мелкобитого льда и шуги в русле реки, вызывающее стеснение живого сечения потока и подпорный подъем уровня воды выше по течению.</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Затором называют скопление льдин в русле реки, вызывающее стеснение живого сечения потока и подпорный подъем уровня воды выше по течению.</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Основные различия между этими опасными ледовыми явлениями приведены в [</w:t>
      </w:r>
      <w:r w:rsidR="00874CFE" w:rsidRPr="00923264">
        <w:rPr>
          <w:rFonts w:ascii="Times New Roman" w:hAnsi="Times New Roman" w:cs="Times New Roman"/>
          <w:sz w:val="24"/>
          <w:szCs w:val="24"/>
          <w:lang w:val="ru-RU"/>
        </w:rPr>
        <w:t>6</w:t>
      </w:r>
      <w:r w:rsidRPr="00923264">
        <w:rPr>
          <w:rFonts w:ascii="Times New Roman" w:hAnsi="Times New Roman" w:cs="Times New Roman"/>
          <w:sz w:val="24"/>
          <w:szCs w:val="24"/>
          <w:lang w:val="ru-RU"/>
        </w:rPr>
        <w:t>] (табл.</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2.3).</w:t>
      </w:r>
    </w:p>
    <w:p w:rsidR="009D779B" w:rsidRPr="00923264" w:rsidRDefault="009D779B"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Таблица 2.3 </w:t>
      </w:r>
      <w:r w:rsidRPr="00923264">
        <w:rPr>
          <w:rFonts w:ascii="Times New Roman" w:hAnsi="Times New Roman" w:cs="Times New Roman"/>
          <w:sz w:val="24"/>
          <w:szCs w:val="24"/>
          <w:lang w:val="ru-RU"/>
        </w:rPr>
        <w:t>Основные признаки заторов и зажоров</w:t>
      </w:r>
    </w:p>
    <w:tbl>
      <w:tblPr>
        <w:tblStyle w:val="a8"/>
        <w:tblW w:w="0" w:type="auto"/>
        <w:tblLook w:val="04A0" w:firstRow="1" w:lastRow="0" w:firstColumn="1" w:lastColumn="0" w:noHBand="0" w:noVBand="1"/>
      </w:tblPr>
      <w:tblGrid>
        <w:gridCol w:w="3061"/>
        <w:gridCol w:w="3255"/>
        <w:gridCol w:w="3255"/>
      </w:tblGrid>
      <w:tr w:rsidR="00685D6A" w:rsidRPr="00923264" w:rsidTr="009D779B">
        <w:tc>
          <w:tcPr>
            <w:tcW w:w="3560" w:type="dxa"/>
            <w:vMerge w:val="restart"/>
          </w:tcPr>
          <w:p w:rsidR="00685D6A" w:rsidRPr="00923264" w:rsidRDefault="00685D6A" w:rsidP="00BA14AB">
            <w:pPr>
              <w:spacing w:line="360" w:lineRule="auto"/>
              <w:jc w:val="center"/>
              <w:rPr>
                <w:rFonts w:ascii="Times New Roman" w:hAnsi="Times New Roman" w:cs="Times New Roman"/>
                <w:b/>
                <w:sz w:val="24"/>
                <w:szCs w:val="24"/>
              </w:rPr>
            </w:pPr>
            <w:r w:rsidRPr="00923264">
              <w:rPr>
                <w:rFonts w:ascii="Times New Roman" w:hAnsi="Times New Roman" w:cs="Times New Roman"/>
                <w:b/>
                <w:sz w:val="24"/>
                <w:szCs w:val="24"/>
              </w:rPr>
              <w:t>Показатели явления</w:t>
            </w:r>
          </w:p>
        </w:tc>
        <w:tc>
          <w:tcPr>
            <w:tcW w:w="7122" w:type="dxa"/>
            <w:gridSpan w:val="2"/>
          </w:tcPr>
          <w:p w:rsidR="00685D6A" w:rsidRPr="00923264" w:rsidRDefault="00685D6A" w:rsidP="00BA14AB">
            <w:pPr>
              <w:spacing w:line="360" w:lineRule="auto"/>
              <w:jc w:val="center"/>
              <w:rPr>
                <w:rFonts w:ascii="Times New Roman" w:hAnsi="Times New Roman" w:cs="Times New Roman"/>
                <w:b/>
                <w:sz w:val="24"/>
                <w:szCs w:val="24"/>
              </w:rPr>
            </w:pPr>
            <w:r w:rsidRPr="00923264">
              <w:rPr>
                <w:rFonts w:ascii="Times New Roman" w:hAnsi="Times New Roman" w:cs="Times New Roman"/>
                <w:b/>
                <w:sz w:val="24"/>
                <w:szCs w:val="24"/>
              </w:rPr>
              <w:t>Характеристики</w:t>
            </w:r>
          </w:p>
        </w:tc>
      </w:tr>
      <w:tr w:rsidR="00685D6A" w:rsidRPr="00923264" w:rsidTr="009D779B">
        <w:tc>
          <w:tcPr>
            <w:tcW w:w="3560" w:type="dxa"/>
            <w:vMerge/>
          </w:tcPr>
          <w:p w:rsidR="00685D6A" w:rsidRPr="00923264" w:rsidRDefault="00685D6A" w:rsidP="00BA14AB">
            <w:pPr>
              <w:spacing w:line="360" w:lineRule="auto"/>
              <w:jc w:val="center"/>
              <w:rPr>
                <w:rFonts w:ascii="Times New Roman" w:hAnsi="Times New Roman" w:cs="Times New Roman"/>
                <w:sz w:val="24"/>
                <w:szCs w:val="24"/>
              </w:rPr>
            </w:pPr>
          </w:p>
        </w:tc>
        <w:tc>
          <w:tcPr>
            <w:tcW w:w="3561" w:type="dxa"/>
          </w:tcPr>
          <w:p w:rsidR="00685D6A" w:rsidRPr="00923264" w:rsidRDefault="00685D6A" w:rsidP="00BA14AB">
            <w:pPr>
              <w:spacing w:line="360" w:lineRule="auto"/>
              <w:jc w:val="center"/>
              <w:rPr>
                <w:rFonts w:ascii="Times New Roman" w:hAnsi="Times New Roman" w:cs="Times New Roman"/>
                <w:b/>
                <w:sz w:val="24"/>
                <w:szCs w:val="24"/>
              </w:rPr>
            </w:pPr>
            <w:r w:rsidRPr="00923264">
              <w:rPr>
                <w:rFonts w:ascii="Times New Roman" w:hAnsi="Times New Roman" w:cs="Times New Roman"/>
                <w:b/>
                <w:sz w:val="24"/>
                <w:szCs w:val="24"/>
              </w:rPr>
              <w:t>Зажора</w:t>
            </w:r>
          </w:p>
        </w:tc>
        <w:tc>
          <w:tcPr>
            <w:tcW w:w="3561" w:type="dxa"/>
          </w:tcPr>
          <w:p w:rsidR="00685D6A" w:rsidRPr="00923264" w:rsidRDefault="00685D6A" w:rsidP="00BA14AB">
            <w:pPr>
              <w:spacing w:line="360" w:lineRule="auto"/>
              <w:jc w:val="center"/>
              <w:rPr>
                <w:rFonts w:ascii="Times New Roman" w:hAnsi="Times New Roman" w:cs="Times New Roman"/>
                <w:b/>
                <w:sz w:val="24"/>
                <w:szCs w:val="24"/>
              </w:rPr>
            </w:pPr>
            <w:r w:rsidRPr="00923264">
              <w:rPr>
                <w:rFonts w:ascii="Times New Roman" w:hAnsi="Times New Roman" w:cs="Times New Roman"/>
                <w:b/>
                <w:sz w:val="24"/>
                <w:szCs w:val="24"/>
              </w:rPr>
              <w:t>Затора</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Фаза ледового режима</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Замерзание</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Вскрытие</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Направление перемещения кромки льда</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Снизу вверх по течению</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Сверху вниз по течению</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Процессы формирования скопления льда</w:t>
            </w:r>
          </w:p>
        </w:tc>
        <w:tc>
          <w:tcPr>
            <w:tcW w:w="3561" w:type="dxa"/>
          </w:tcPr>
          <w:p w:rsidR="00685D6A" w:rsidRPr="00923264" w:rsidRDefault="00685D6A" w:rsidP="00BA14AB">
            <w:pPr>
              <w:pStyle w:val="a5"/>
              <w:numPr>
                <w:ilvl w:val="0"/>
                <w:numId w:val="6"/>
              </w:numPr>
              <w:spacing w:line="360" w:lineRule="auto"/>
              <w:contextualSpacing w:val="0"/>
              <w:rPr>
                <w:rFonts w:ascii="Times New Roman" w:hAnsi="Times New Roman" w:cs="Times New Roman"/>
                <w:sz w:val="24"/>
                <w:szCs w:val="24"/>
              </w:rPr>
            </w:pPr>
            <w:r w:rsidRPr="00923264">
              <w:rPr>
                <w:rFonts w:ascii="Times New Roman" w:hAnsi="Times New Roman" w:cs="Times New Roman"/>
                <w:sz w:val="24"/>
                <w:szCs w:val="24"/>
              </w:rPr>
              <w:t>подныривание льда;</w:t>
            </w:r>
          </w:p>
          <w:p w:rsidR="00685D6A" w:rsidRPr="00923264" w:rsidRDefault="00685D6A" w:rsidP="00BA14AB">
            <w:pPr>
              <w:pStyle w:val="a5"/>
              <w:numPr>
                <w:ilvl w:val="0"/>
                <w:numId w:val="6"/>
              </w:numPr>
              <w:spacing w:line="360" w:lineRule="auto"/>
              <w:contextualSpacing w:val="0"/>
              <w:jc w:val="center"/>
              <w:rPr>
                <w:rFonts w:ascii="Times New Roman" w:hAnsi="Times New Roman" w:cs="Times New Roman"/>
                <w:sz w:val="24"/>
                <w:szCs w:val="24"/>
              </w:rPr>
            </w:pPr>
            <w:r w:rsidRPr="00923264">
              <w:rPr>
                <w:rFonts w:ascii="Times New Roman" w:hAnsi="Times New Roman" w:cs="Times New Roman"/>
                <w:sz w:val="24"/>
                <w:szCs w:val="24"/>
              </w:rPr>
              <w:t>торошение льда</w:t>
            </w:r>
          </w:p>
        </w:tc>
        <w:tc>
          <w:tcPr>
            <w:tcW w:w="3561" w:type="dxa"/>
          </w:tcPr>
          <w:p w:rsidR="00685D6A" w:rsidRPr="00923264" w:rsidRDefault="00685D6A" w:rsidP="00BA14AB">
            <w:pPr>
              <w:pStyle w:val="a5"/>
              <w:numPr>
                <w:ilvl w:val="0"/>
                <w:numId w:val="7"/>
              </w:numPr>
              <w:spacing w:line="360" w:lineRule="auto"/>
              <w:contextualSpacing w:val="0"/>
              <w:jc w:val="center"/>
              <w:rPr>
                <w:rFonts w:ascii="Times New Roman" w:hAnsi="Times New Roman" w:cs="Times New Roman"/>
                <w:sz w:val="24"/>
                <w:szCs w:val="24"/>
              </w:rPr>
            </w:pPr>
            <w:r w:rsidRPr="00923264">
              <w:rPr>
                <w:rFonts w:ascii="Times New Roman" w:hAnsi="Times New Roman" w:cs="Times New Roman"/>
                <w:sz w:val="24"/>
                <w:szCs w:val="24"/>
              </w:rPr>
              <w:t>торошение льда;</w:t>
            </w:r>
          </w:p>
          <w:p w:rsidR="00685D6A" w:rsidRPr="00923264" w:rsidRDefault="00685D6A" w:rsidP="00BA14AB">
            <w:pPr>
              <w:pStyle w:val="a5"/>
              <w:numPr>
                <w:ilvl w:val="0"/>
                <w:numId w:val="7"/>
              </w:numPr>
              <w:spacing w:line="360" w:lineRule="auto"/>
              <w:contextualSpacing w:val="0"/>
              <w:jc w:val="center"/>
              <w:rPr>
                <w:rFonts w:ascii="Times New Roman" w:hAnsi="Times New Roman" w:cs="Times New Roman"/>
                <w:sz w:val="24"/>
                <w:szCs w:val="24"/>
              </w:rPr>
            </w:pPr>
            <w:r w:rsidRPr="00923264">
              <w:rPr>
                <w:rFonts w:ascii="Times New Roman" w:hAnsi="Times New Roman" w:cs="Times New Roman"/>
                <w:sz w:val="24"/>
                <w:szCs w:val="24"/>
              </w:rPr>
              <w:t>подныривание льда</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Размер льдин</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Мелкие</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Крупные</w:t>
            </w:r>
          </w:p>
        </w:tc>
      </w:tr>
      <w:tr w:rsidR="00685D6A" w:rsidRPr="00DF4358"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Продолжительность явления</w:t>
            </w:r>
          </w:p>
        </w:tc>
        <w:tc>
          <w:tcPr>
            <w:tcW w:w="3561" w:type="dxa"/>
          </w:tcPr>
          <w:p w:rsidR="00685D6A" w:rsidRPr="00923264" w:rsidRDefault="00685D6A" w:rsidP="00BA14AB">
            <w:pPr>
              <w:spacing w:line="36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От нескольких дней до 2-3 месяцев</w:t>
            </w:r>
          </w:p>
        </w:tc>
        <w:tc>
          <w:tcPr>
            <w:tcW w:w="3561" w:type="dxa"/>
          </w:tcPr>
          <w:p w:rsidR="00685D6A" w:rsidRPr="00923264" w:rsidRDefault="00685D6A" w:rsidP="00BA14AB">
            <w:pPr>
              <w:spacing w:line="36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От нескольких часов до нескольких дней</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Водность в период формирования</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Низкая и уменьшается</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Высокая и увеличивается</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Преобладающий процесс в формировании сток</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Дождевые паводки</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Снеготаяние</w:t>
            </w:r>
          </w:p>
        </w:tc>
      </w:tr>
      <w:tr w:rsidR="00685D6A" w:rsidRPr="00923264" w:rsidTr="009D779B">
        <w:tc>
          <w:tcPr>
            <w:tcW w:w="3560" w:type="dxa"/>
          </w:tcPr>
          <w:p w:rsidR="00685D6A" w:rsidRPr="00923264" w:rsidRDefault="00685D6A" w:rsidP="00BA14AB">
            <w:pPr>
              <w:spacing w:line="360" w:lineRule="auto"/>
              <w:jc w:val="center"/>
              <w:rPr>
                <w:rFonts w:ascii="Times New Roman" w:hAnsi="Times New Roman" w:cs="Times New Roman"/>
                <w:sz w:val="24"/>
                <w:szCs w:val="24"/>
                <w:lang w:val="ru-RU"/>
              </w:rPr>
            </w:pPr>
            <w:r w:rsidRPr="00923264">
              <w:rPr>
                <w:rFonts w:ascii="Times New Roman" w:hAnsi="Times New Roman" w:cs="Times New Roman"/>
                <w:sz w:val="24"/>
                <w:szCs w:val="24"/>
                <w:lang w:val="ru-RU"/>
              </w:rPr>
              <w:t>Температура воздуха в период формирования скопления</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Отрицательная</w:t>
            </w:r>
          </w:p>
        </w:tc>
        <w:tc>
          <w:tcPr>
            <w:tcW w:w="3561" w:type="dxa"/>
          </w:tcPr>
          <w:p w:rsidR="00685D6A" w:rsidRPr="00923264" w:rsidRDefault="00685D6A" w:rsidP="00BA14AB">
            <w:pPr>
              <w:spacing w:line="360" w:lineRule="auto"/>
              <w:jc w:val="center"/>
              <w:rPr>
                <w:rFonts w:ascii="Times New Roman" w:hAnsi="Times New Roman" w:cs="Times New Roman"/>
                <w:sz w:val="24"/>
                <w:szCs w:val="24"/>
              </w:rPr>
            </w:pPr>
            <w:r w:rsidRPr="00923264">
              <w:rPr>
                <w:rFonts w:ascii="Times New Roman" w:hAnsi="Times New Roman" w:cs="Times New Roman"/>
                <w:sz w:val="24"/>
                <w:szCs w:val="24"/>
              </w:rPr>
              <w:t>Преимущественно положительная</w:t>
            </w:r>
          </w:p>
        </w:tc>
      </w:tr>
    </w:tbl>
    <w:p w:rsidR="00685D6A" w:rsidRPr="00923264" w:rsidRDefault="00685D6A" w:rsidP="00BA14AB">
      <w:pPr>
        <w:spacing w:after="0" w:line="360" w:lineRule="auto"/>
        <w:jc w:val="center"/>
        <w:rPr>
          <w:rFonts w:ascii="Times New Roman" w:hAnsi="Times New Roman" w:cs="Times New Roman"/>
          <w:sz w:val="24"/>
          <w:szCs w:val="24"/>
        </w:rPr>
      </w:pP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lastRenderedPageBreak/>
        <w:t>Р.В.</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Донченко в работе [</w:t>
      </w:r>
      <w:r w:rsidR="00874CFE" w:rsidRPr="00923264">
        <w:rPr>
          <w:rFonts w:ascii="Times New Roman" w:hAnsi="Times New Roman" w:cs="Times New Roman"/>
          <w:sz w:val="24"/>
          <w:szCs w:val="24"/>
          <w:lang w:val="ru-RU"/>
        </w:rPr>
        <w:t>15</w:t>
      </w:r>
      <w:r w:rsidRPr="00923264">
        <w:rPr>
          <w:rFonts w:ascii="Times New Roman" w:hAnsi="Times New Roman" w:cs="Times New Roman"/>
          <w:sz w:val="24"/>
          <w:szCs w:val="24"/>
          <w:lang w:val="ru-RU"/>
        </w:rPr>
        <w:t>] отметила, что в случаях неоднократного вскрытия и замерзания реки могут наблюдаться смешанные заторно-зажорные явления. Однако</w:t>
      </w:r>
      <w:proofErr w:type="gramStart"/>
      <w:r w:rsidRPr="00923264">
        <w:rPr>
          <w:rFonts w:ascii="Times New Roman" w:hAnsi="Times New Roman" w:cs="Times New Roman"/>
          <w:sz w:val="24"/>
          <w:szCs w:val="24"/>
          <w:lang w:val="ru-RU"/>
        </w:rPr>
        <w:t>,</w:t>
      </w:r>
      <w:proofErr w:type="gramEnd"/>
      <w:r w:rsidRPr="00923264">
        <w:rPr>
          <w:rFonts w:ascii="Times New Roman" w:hAnsi="Times New Roman" w:cs="Times New Roman"/>
          <w:sz w:val="24"/>
          <w:szCs w:val="24"/>
          <w:lang w:val="ru-RU"/>
        </w:rPr>
        <w:t xml:space="preserve"> этот термин не является общеупотребительным. В случаях зимних вскрытий рек часто наблюдается ледоход, поэтому принято говорить именно о зимних заторах льда.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Формирование зажора происходит на шугоносных реках при сочетании ряда условий [</w:t>
      </w:r>
      <w:r w:rsidR="00874CFE" w:rsidRPr="00923264">
        <w:rPr>
          <w:rFonts w:ascii="Times New Roman" w:hAnsi="Times New Roman" w:cs="Times New Roman"/>
          <w:sz w:val="24"/>
          <w:szCs w:val="24"/>
          <w:lang w:val="ru-RU"/>
        </w:rPr>
        <w:t>16</w:t>
      </w:r>
      <w:r w:rsidRPr="00923264">
        <w:rPr>
          <w:rFonts w:ascii="Times New Roman" w:hAnsi="Times New Roman" w:cs="Times New Roman"/>
          <w:sz w:val="24"/>
          <w:szCs w:val="24"/>
          <w:lang w:val="ru-RU"/>
        </w:rPr>
        <w:t>]:</w:t>
      </w:r>
    </w:p>
    <w:p w:rsidR="00685D6A" w:rsidRPr="00923264" w:rsidRDefault="00685D6A" w:rsidP="00BA14AB">
      <w:pPr>
        <w:pStyle w:val="a5"/>
        <w:numPr>
          <w:ilvl w:val="0"/>
          <w:numId w:val="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отрицательные температуры воздуха, обеспечивающие процесс теплоотдачи с поверхности воды;</w:t>
      </w:r>
    </w:p>
    <w:p w:rsidR="00685D6A" w:rsidRPr="00923264" w:rsidRDefault="00685D6A" w:rsidP="00BA14AB">
      <w:pPr>
        <w:pStyle w:val="a5"/>
        <w:numPr>
          <w:ilvl w:val="0"/>
          <w:numId w:val="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турбулентный характер течения реки, обеспечивающий полное перемешивание и возможность формирования кристаллов льда в водной толще;</w:t>
      </w:r>
    </w:p>
    <w:p w:rsidR="00685D6A" w:rsidRPr="00923264" w:rsidRDefault="00685D6A" w:rsidP="00BA14AB">
      <w:pPr>
        <w:pStyle w:val="a5"/>
        <w:numPr>
          <w:ilvl w:val="0"/>
          <w:numId w:val="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наличие выше по течению участка с шугоходом (перекаты, полыньи, сужения русла);</w:t>
      </w:r>
    </w:p>
    <w:p w:rsidR="00685D6A" w:rsidRPr="00923264" w:rsidRDefault="00685D6A" w:rsidP="00BA14AB">
      <w:pPr>
        <w:pStyle w:val="a5"/>
        <w:numPr>
          <w:ilvl w:val="0"/>
          <w:numId w:val="8"/>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повышенная</w:t>
      </w:r>
      <w:proofErr w:type="gramEnd"/>
      <w:r w:rsidRPr="00923264">
        <w:rPr>
          <w:rFonts w:ascii="Times New Roman" w:hAnsi="Times New Roman" w:cs="Times New Roman"/>
          <w:sz w:val="24"/>
          <w:szCs w:val="24"/>
        </w:rPr>
        <w:t xml:space="preserve"> шугонасыщенность водного потока, при которой образуются шуговые ковры при значительных силах внутреннего сопротивления льда;</w:t>
      </w:r>
    </w:p>
    <w:p w:rsidR="00685D6A" w:rsidRPr="00923264" w:rsidRDefault="00685D6A" w:rsidP="00BA14AB">
      <w:pPr>
        <w:pStyle w:val="a5"/>
        <w:numPr>
          <w:ilvl w:val="0"/>
          <w:numId w:val="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особые морфологические условия русла, способствующие остановке ледяной массы (излучины, разветвления), а также зоны выклинивания подпора.</w:t>
      </w:r>
    </w:p>
    <w:p w:rsidR="00685D6A" w:rsidRPr="00923264" w:rsidRDefault="00685D6A" w:rsidP="00DF4358">
      <w:pPr>
        <w:pStyle w:val="a5"/>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sz w:val="24"/>
          <w:szCs w:val="24"/>
        </w:rPr>
        <w:t>Существует диапазон отрицательных температур воздуха, -2 …-10</w:t>
      </w:r>
      <w:proofErr w:type="gramStart"/>
      <w:r w:rsidRPr="00923264">
        <w:rPr>
          <w:rFonts w:ascii="Times New Roman" w:hAnsi="Times New Roman" w:cs="Times New Roman"/>
          <w:sz w:val="24"/>
          <w:szCs w:val="24"/>
        </w:rPr>
        <w:t>°С</w:t>
      </w:r>
      <w:proofErr w:type="gramEnd"/>
      <w:r w:rsidRPr="00923264">
        <w:rPr>
          <w:rFonts w:ascii="Times New Roman" w:hAnsi="Times New Roman" w:cs="Times New Roman"/>
          <w:sz w:val="24"/>
          <w:szCs w:val="24"/>
        </w:rPr>
        <w:t>, при котором шуга не смерзается и возможно образование зажоров. Поэтому одним из условий образования зажоров является постепенное понижение температур воздуха в период замерзания. Зажоры характерны для рек регионов с затяжной осенью. Кроме того, в различных работах рассматриваются диапазоны скоростей течения, при которых возможно образование зажоров. Зажоры образуются при скоростях течения от 0,5 до 1,5 м/</w:t>
      </w:r>
      <w:proofErr w:type="gramStart"/>
      <w:r w:rsidRPr="00923264">
        <w:rPr>
          <w:rFonts w:ascii="Times New Roman" w:hAnsi="Times New Roman" w:cs="Times New Roman"/>
          <w:sz w:val="24"/>
          <w:szCs w:val="24"/>
        </w:rPr>
        <w:t>с</w:t>
      </w:r>
      <w:proofErr w:type="gramEnd"/>
      <w:r w:rsidRPr="00923264">
        <w:rPr>
          <w:rFonts w:ascii="Times New Roman" w:hAnsi="Times New Roman" w:cs="Times New Roman"/>
          <w:sz w:val="24"/>
          <w:szCs w:val="24"/>
        </w:rPr>
        <w:t>.</w:t>
      </w:r>
    </w:p>
    <w:p w:rsidR="00685D6A" w:rsidRPr="00923264" w:rsidRDefault="00685D6A" w:rsidP="00DF4358">
      <w:pPr>
        <w:pStyle w:val="a5"/>
        <w:spacing w:after="0" w:line="360" w:lineRule="auto"/>
        <w:ind w:left="0" w:firstLine="567"/>
        <w:contextualSpacing w:val="0"/>
        <w:jc w:val="both"/>
        <w:rPr>
          <w:rFonts w:ascii="Times New Roman" w:hAnsi="Times New Roman" w:cs="Times New Roman"/>
          <w:sz w:val="24"/>
          <w:szCs w:val="24"/>
        </w:rPr>
      </w:pPr>
      <w:r w:rsidRPr="00923264">
        <w:rPr>
          <w:rFonts w:ascii="Times New Roman" w:hAnsi="Times New Roman" w:cs="Times New Roman"/>
          <w:sz w:val="24"/>
          <w:szCs w:val="24"/>
        </w:rPr>
        <w:t>В соответствии с [</w:t>
      </w:r>
      <w:r w:rsidR="00874CFE" w:rsidRPr="00923264">
        <w:rPr>
          <w:rFonts w:ascii="Times New Roman" w:hAnsi="Times New Roman" w:cs="Times New Roman"/>
          <w:sz w:val="24"/>
          <w:szCs w:val="24"/>
        </w:rPr>
        <w:t>31</w:t>
      </w:r>
      <w:r w:rsidRPr="00923264">
        <w:rPr>
          <w:rFonts w:ascii="Times New Roman" w:hAnsi="Times New Roman" w:cs="Times New Roman"/>
          <w:sz w:val="24"/>
          <w:szCs w:val="24"/>
        </w:rPr>
        <w:t>] выделяется 3 основных типа зажоров:</w:t>
      </w:r>
    </w:p>
    <w:p w:rsidR="00685D6A" w:rsidRPr="00923264" w:rsidRDefault="00685D6A" w:rsidP="00BA14AB">
      <w:pPr>
        <w:pStyle w:val="a5"/>
        <w:numPr>
          <w:ilvl w:val="0"/>
          <w:numId w:val="9"/>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зажоры, образующиеся на участках рек, на которых происходит замедление продвижения кромки льда при установлении ледостава;</w:t>
      </w:r>
    </w:p>
    <w:p w:rsidR="00685D6A" w:rsidRPr="00923264" w:rsidRDefault="00685D6A" w:rsidP="00BA14AB">
      <w:pPr>
        <w:pStyle w:val="a5"/>
        <w:numPr>
          <w:ilvl w:val="0"/>
          <w:numId w:val="9"/>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зажоры на незамерзающих участках рек в нижних бьефах </w:t>
      </w:r>
      <w:proofErr w:type="gramStart"/>
      <w:r w:rsidRPr="00923264">
        <w:rPr>
          <w:rFonts w:ascii="Times New Roman" w:hAnsi="Times New Roman" w:cs="Times New Roman"/>
          <w:sz w:val="24"/>
          <w:szCs w:val="24"/>
        </w:rPr>
        <w:t>г</w:t>
      </w:r>
      <w:proofErr w:type="gramEnd"/>
      <w:r w:rsidRPr="00923264">
        <w:rPr>
          <w:rFonts w:ascii="Times New Roman" w:hAnsi="Times New Roman" w:cs="Times New Roman"/>
          <w:sz w:val="24"/>
          <w:szCs w:val="24"/>
        </w:rPr>
        <w:t>/у;</w:t>
      </w:r>
    </w:p>
    <w:p w:rsidR="00685D6A" w:rsidRPr="00923264" w:rsidRDefault="00685D6A" w:rsidP="00BA14AB">
      <w:pPr>
        <w:pStyle w:val="a5"/>
        <w:numPr>
          <w:ilvl w:val="0"/>
          <w:numId w:val="9"/>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зажоры, образующиеся на участках рек с большим количеством небольших полыней (на перекатах, в резких сужениях русла).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Важное условие </w:t>
      </w:r>
      <w:proofErr w:type="gramStart"/>
      <w:r w:rsidRPr="00923264">
        <w:rPr>
          <w:rFonts w:ascii="Times New Roman" w:hAnsi="Times New Roman" w:cs="Times New Roman"/>
          <w:sz w:val="24"/>
          <w:szCs w:val="24"/>
          <w:lang w:val="ru-RU"/>
        </w:rPr>
        <w:t>образования</w:t>
      </w:r>
      <w:proofErr w:type="gramEnd"/>
      <w:r w:rsidRPr="00923264">
        <w:rPr>
          <w:rFonts w:ascii="Times New Roman" w:hAnsi="Times New Roman" w:cs="Times New Roman"/>
          <w:sz w:val="24"/>
          <w:szCs w:val="24"/>
          <w:lang w:val="ru-RU"/>
        </w:rPr>
        <w:t xml:space="preserve"> как заторов, так и зажоров</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направление стока реки. Заторные и зажорные явления чаще всего формируются на реках, протекающих в меридиональном направлении с юга на север, то есть замерзающих от низовьев </w:t>
      </w:r>
      <w:proofErr w:type="gramStart"/>
      <w:r w:rsidRPr="00923264">
        <w:rPr>
          <w:rFonts w:ascii="Times New Roman" w:hAnsi="Times New Roman" w:cs="Times New Roman"/>
          <w:sz w:val="24"/>
          <w:szCs w:val="24"/>
          <w:lang w:val="ru-RU"/>
        </w:rPr>
        <w:t>к</w:t>
      </w:r>
      <w:proofErr w:type="gramEnd"/>
      <w:r w:rsidRPr="00923264">
        <w:rPr>
          <w:rFonts w:ascii="Times New Roman" w:hAnsi="Times New Roman" w:cs="Times New Roman"/>
          <w:sz w:val="24"/>
          <w:szCs w:val="24"/>
          <w:lang w:val="ru-RU"/>
        </w:rPr>
        <w:t xml:space="preserve"> верховьев и вскрывающихся в обратном направлении.</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lastRenderedPageBreak/>
        <w:t xml:space="preserve">Затор является одним из самых сложных, как с точки зрения образования, так и с точки зрения прогнозирования, опасных ледовых явлений. Различными авторами выделяется более 30 факторов заторообразования. </w:t>
      </w:r>
      <w:r w:rsidRPr="00923264">
        <w:rPr>
          <w:rFonts w:ascii="Times New Roman" w:eastAsiaTheme="minorEastAsia" w:hAnsi="Times New Roman" w:cs="Times New Roman"/>
          <w:sz w:val="24"/>
          <w:szCs w:val="24"/>
          <w:lang w:val="ru-RU"/>
        </w:rPr>
        <w:t>Факторы образования затора льда и, соответственно, максимального заторного уровня воды можно разделить на 3 группы: гидрологические, метеорологические и механические.</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 первой группе относятся элементы водного и термического режима реки. Это в первую очередь расходы, и соответствующие им уровни воды, при замерзании реки (уровень замерзания частично определяет количество льда на реке), скорости течения реки (затор не формируется при скоростях течения менее 0,6</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м/с), дружность половодья на реках бассейна, характер волны половодья.</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Ко второй группе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 проявления атмосферных процессов, происходящих в пределах водосбора. </w:t>
      </w:r>
      <w:proofErr w:type="gramStart"/>
      <w:r w:rsidRPr="00923264">
        <w:rPr>
          <w:rFonts w:ascii="Times New Roman" w:eastAsiaTheme="minorEastAsia" w:hAnsi="Times New Roman" w:cs="Times New Roman"/>
          <w:sz w:val="24"/>
          <w:szCs w:val="24"/>
          <w:lang w:val="ru-RU"/>
        </w:rPr>
        <w:t xml:space="preserve">Это режим температуры воздуха, в первую очередь определяющий толщину и механические свойства льда, а также возможность зимних вскрытий рек и повторных замерзаний), количество выпавших за период ледостава и вскрытия жидких и твердых осадков (определяющих объемы половодья). </w:t>
      </w:r>
      <w:proofErr w:type="gramEnd"/>
    </w:p>
    <w:p w:rsidR="00874CFE"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 третьей группе принадлежат механические свойства ледяного покрова, определяющие его устойчивость. Это в первую очередь прочность льда на прогиб и излом</w:t>
      </w:r>
      <w:r w:rsidR="00874CFE" w:rsidRPr="00923264">
        <w:rPr>
          <w:rFonts w:ascii="Times New Roman" w:eastAsiaTheme="minorEastAsia"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Все эти факторы можно также разделить по времени их наступления </w:t>
      </w:r>
      <w:proofErr w:type="gramStart"/>
      <w:r w:rsidRPr="00923264">
        <w:rPr>
          <w:rFonts w:ascii="Times New Roman" w:eastAsiaTheme="minorEastAsia" w:hAnsi="Times New Roman" w:cs="Times New Roman"/>
          <w:sz w:val="24"/>
          <w:szCs w:val="24"/>
          <w:lang w:val="ru-RU"/>
        </w:rPr>
        <w:t>на</w:t>
      </w:r>
      <w:proofErr w:type="gramEnd"/>
      <w:r w:rsidRPr="00923264">
        <w:rPr>
          <w:rFonts w:ascii="Times New Roman" w:eastAsiaTheme="minorEastAsia" w:hAnsi="Times New Roman" w:cs="Times New Roman"/>
          <w:sz w:val="24"/>
          <w:szCs w:val="24"/>
          <w:lang w:val="ru-RU"/>
        </w:rPr>
        <w:t xml:space="preserve"> осенние, зимние и весенние. </w:t>
      </w:r>
      <w:r w:rsidRPr="0034181E">
        <w:rPr>
          <w:rFonts w:ascii="Times New Roman" w:eastAsiaTheme="minorEastAsia" w:hAnsi="Times New Roman" w:cs="Times New Roman"/>
          <w:sz w:val="24"/>
          <w:szCs w:val="24"/>
          <w:lang w:val="ru-RU"/>
        </w:rPr>
        <w:t>Кроме того, важным условием формирования затора является продолжительность ледостава и вскрытия.</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Как видно из данного списка, многие из этих факторов взаимосвязаны и протекают одновременно. Однако, характер связи между этими явлениями часто весьма сложен.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Основные классификации заторов были разработаны во второй половине </w:t>
      </w:r>
      <w:r w:rsidRPr="00923264">
        <w:rPr>
          <w:rFonts w:ascii="Times New Roman" w:hAnsi="Times New Roman" w:cs="Times New Roman"/>
          <w:sz w:val="24"/>
          <w:szCs w:val="24"/>
        </w:rPr>
        <w:t>XX </w:t>
      </w:r>
      <w:r w:rsidRPr="00923264">
        <w:rPr>
          <w:rFonts w:ascii="Times New Roman" w:hAnsi="Times New Roman" w:cs="Times New Roman"/>
          <w:sz w:val="24"/>
          <w:szCs w:val="24"/>
          <w:lang w:val="ru-RU"/>
        </w:rPr>
        <w:t>в. Заторы можно подразделить следующим образом:</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по времени образования </w:t>
      </w:r>
      <w:proofErr w:type="gramStart"/>
      <w:r w:rsidRPr="00923264">
        <w:rPr>
          <w:rFonts w:ascii="Times New Roman" w:hAnsi="Times New Roman" w:cs="Times New Roman"/>
          <w:sz w:val="24"/>
          <w:szCs w:val="24"/>
        </w:rPr>
        <w:t>на</w:t>
      </w:r>
      <w:proofErr w:type="gramEnd"/>
      <w:r w:rsidRPr="00923264">
        <w:rPr>
          <w:rFonts w:ascii="Times New Roman" w:hAnsi="Times New Roman" w:cs="Times New Roman"/>
          <w:sz w:val="24"/>
          <w:szCs w:val="24"/>
        </w:rPr>
        <w:t>: осенние, зимние и весенние;</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по генезису на </w:t>
      </w:r>
      <w:proofErr w:type="gramStart"/>
      <w:r w:rsidRPr="00923264">
        <w:rPr>
          <w:rFonts w:ascii="Times New Roman" w:hAnsi="Times New Roman" w:cs="Times New Roman"/>
          <w:sz w:val="24"/>
          <w:szCs w:val="24"/>
        </w:rPr>
        <w:t>естественные</w:t>
      </w:r>
      <w:proofErr w:type="gramEnd"/>
      <w:r w:rsidRPr="00923264">
        <w:rPr>
          <w:rFonts w:ascii="Times New Roman" w:hAnsi="Times New Roman" w:cs="Times New Roman"/>
          <w:sz w:val="24"/>
          <w:szCs w:val="24"/>
        </w:rPr>
        <w:t xml:space="preserve"> и искусственные;</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по месту образования </w:t>
      </w:r>
      <w:proofErr w:type="gramStart"/>
      <w:r w:rsidRPr="00923264">
        <w:rPr>
          <w:rFonts w:ascii="Times New Roman" w:hAnsi="Times New Roman" w:cs="Times New Roman"/>
          <w:sz w:val="24"/>
          <w:szCs w:val="24"/>
        </w:rPr>
        <w:t>на</w:t>
      </w:r>
      <w:proofErr w:type="gramEnd"/>
      <w:r w:rsidRPr="00923264">
        <w:rPr>
          <w:rFonts w:ascii="Times New Roman" w:hAnsi="Times New Roman" w:cs="Times New Roman"/>
          <w:sz w:val="24"/>
          <w:szCs w:val="24"/>
        </w:rPr>
        <w:t xml:space="preserve"> русловые, проточные, пойменные, устьевые, подпорные;</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по механизму образования и форме тела на неразвитые, развитые, с низовым откосом в головной части, без низового откоса в головной части, со смещающейся головной частью, с устойчивой головной частью;</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по фильтрационным свойствам на свободно </w:t>
      </w:r>
      <w:proofErr w:type="gramStart"/>
      <w:r w:rsidRPr="00923264">
        <w:rPr>
          <w:rFonts w:ascii="Times New Roman" w:hAnsi="Times New Roman" w:cs="Times New Roman"/>
          <w:sz w:val="24"/>
          <w:szCs w:val="24"/>
        </w:rPr>
        <w:t>фильтрующие</w:t>
      </w:r>
      <w:proofErr w:type="gramEnd"/>
      <w:r w:rsidRPr="00923264">
        <w:rPr>
          <w:rFonts w:ascii="Times New Roman" w:hAnsi="Times New Roman" w:cs="Times New Roman"/>
          <w:sz w:val="24"/>
          <w:szCs w:val="24"/>
        </w:rPr>
        <w:t xml:space="preserve"> и слабо фильтрующие;</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lastRenderedPageBreak/>
        <w:t xml:space="preserve">по продолжительности </w:t>
      </w:r>
      <w:proofErr w:type="gramStart"/>
      <w:r w:rsidRPr="00923264">
        <w:rPr>
          <w:rFonts w:ascii="Times New Roman" w:hAnsi="Times New Roman" w:cs="Times New Roman"/>
          <w:sz w:val="24"/>
          <w:szCs w:val="24"/>
        </w:rPr>
        <w:t>на</w:t>
      </w:r>
      <w:proofErr w:type="gramEnd"/>
      <w:r w:rsidRPr="00923264">
        <w:rPr>
          <w:rFonts w:ascii="Times New Roman" w:hAnsi="Times New Roman" w:cs="Times New Roman"/>
          <w:sz w:val="24"/>
          <w:szCs w:val="24"/>
        </w:rPr>
        <w:t xml:space="preserve"> краткосрочные и продолжительные;</w:t>
      </w:r>
    </w:p>
    <w:p w:rsidR="00685D6A" w:rsidRPr="00923264" w:rsidRDefault="00685D6A" w:rsidP="00BA14AB">
      <w:pPr>
        <w:pStyle w:val="a5"/>
        <w:numPr>
          <w:ilvl w:val="0"/>
          <w:numId w:val="10"/>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 xml:space="preserve">по последствиям на </w:t>
      </w:r>
      <w:proofErr w:type="gramStart"/>
      <w:r w:rsidRPr="00923264">
        <w:rPr>
          <w:rFonts w:ascii="Times New Roman" w:hAnsi="Times New Roman" w:cs="Times New Roman"/>
          <w:sz w:val="24"/>
          <w:szCs w:val="24"/>
        </w:rPr>
        <w:t>обычные</w:t>
      </w:r>
      <w:proofErr w:type="gramEnd"/>
      <w:r w:rsidRPr="00923264">
        <w:rPr>
          <w:rFonts w:ascii="Times New Roman" w:hAnsi="Times New Roman" w:cs="Times New Roman"/>
          <w:sz w:val="24"/>
          <w:szCs w:val="24"/>
        </w:rPr>
        <w:t xml:space="preserve"> и мощные.</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Созданы также региональные классификации, учитывающие местные факторы заторообразования, к примеру, классификация А.С.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Руднева для р.</w:t>
      </w:r>
      <w:r w:rsidRPr="00923264">
        <w:rPr>
          <w:rFonts w:ascii="Times New Roman" w:hAnsi="Times New Roman" w:cs="Times New Roman"/>
          <w:sz w:val="24"/>
          <w:szCs w:val="24"/>
        </w:rPr>
        <w:t> </w:t>
      </w:r>
      <w:r w:rsidR="00874CFE" w:rsidRPr="00923264">
        <w:rPr>
          <w:rFonts w:ascii="Times New Roman" w:hAnsi="Times New Roman" w:cs="Times New Roman"/>
          <w:sz w:val="24"/>
          <w:szCs w:val="24"/>
          <w:lang w:val="ru-RU"/>
        </w:rPr>
        <w:t>Лена.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Одним из самых устойчивых во времени опасных ледовых явлений являются наледи. Наледью называют слоистый ледяной массив на поверхности земли, льда или гидротехнического сооружения, образованный замерзанием периодически изливающихся на верхнюю поверхность природных или техногенных вод. Примерно 80% наледей формируются речными водами, прочие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совместно из речных и вод иного происхождения (чаще всего подземных) [</w:t>
      </w:r>
      <w:r w:rsidR="00874CFE" w:rsidRPr="00923264">
        <w:rPr>
          <w:rFonts w:ascii="Times New Roman" w:hAnsi="Times New Roman" w:cs="Times New Roman"/>
          <w:sz w:val="24"/>
          <w:szCs w:val="24"/>
          <w:lang w:val="ru-RU"/>
        </w:rPr>
        <w:t>7</w:t>
      </w:r>
      <w:r w:rsidRPr="00923264">
        <w:rPr>
          <w:rFonts w:ascii="Times New Roman"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Для образования первого типа наледей необходима закупорка русла шугой или донным льдом, либо перемерзание отдельных неглубоких участков, или даже всего русла.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Для образования наледей подземных вод требуется наличие пьезметрического либо криогенного напора грунтовых вод, в зависимости от распространения вечной мерзлоты и многолетнемерзлых пород. Такая наледь может формироваться постоянно действующими источниками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ключевая наледь, водами 1 грунтового горизонта и межпластовыми водами. В районах распространения вечной мерзлоты выделяют также наледи, сформированные надмерзлотными, межмерзлотными и подмерзлотными водами.</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 [</w:t>
      </w:r>
      <w:r w:rsidR="00874CFE" w:rsidRPr="00923264">
        <w:rPr>
          <w:rFonts w:ascii="Times New Roman" w:hAnsi="Times New Roman" w:cs="Times New Roman"/>
          <w:sz w:val="24"/>
          <w:szCs w:val="24"/>
          <w:lang w:val="ru-RU"/>
        </w:rPr>
        <w:t>42</w:t>
      </w:r>
      <w:r w:rsidRPr="00923264">
        <w:rPr>
          <w:rFonts w:ascii="Times New Roman" w:hAnsi="Times New Roman" w:cs="Times New Roman"/>
          <w:sz w:val="24"/>
          <w:szCs w:val="24"/>
          <w:lang w:val="ru-RU"/>
        </w:rPr>
        <w:t>] сформирована классификация наледеобразующих процессов, в зависимости от условий выхода русловых и подземных вод на поверхность льда. Она включает в себя:</w:t>
      </w:r>
    </w:p>
    <w:p w:rsidR="00685D6A" w:rsidRPr="00923264" w:rsidRDefault="00685D6A" w:rsidP="00BA14AB">
      <w:pPr>
        <w:pStyle w:val="a5"/>
        <w:numPr>
          <w:ilvl w:val="0"/>
          <w:numId w:val="1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образование наледей при выходе воды на поверхность льда в условиях подпора на участках частично открытого русла;</w:t>
      </w:r>
    </w:p>
    <w:p w:rsidR="00685D6A" w:rsidRPr="00923264" w:rsidRDefault="00685D6A" w:rsidP="00BA14AB">
      <w:pPr>
        <w:pStyle w:val="a5"/>
        <w:numPr>
          <w:ilvl w:val="0"/>
          <w:numId w:val="1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образование наледей при выходе воды на поверхность льда вследствие напорного движения потока;</w:t>
      </w:r>
    </w:p>
    <w:p w:rsidR="00685D6A" w:rsidRPr="00923264" w:rsidRDefault="00685D6A" w:rsidP="00BA14AB">
      <w:pPr>
        <w:pStyle w:val="a5"/>
        <w:numPr>
          <w:ilvl w:val="0"/>
          <w:numId w:val="1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образование наледей при выходе воды на поверхность льда вследствие промерзания русла и формирования напорного движения подруслового потока;</w:t>
      </w:r>
    </w:p>
    <w:p w:rsidR="00685D6A" w:rsidRPr="00923264" w:rsidRDefault="00685D6A" w:rsidP="00BA14AB">
      <w:pPr>
        <w:pStyle w:val="a5"/>
        <w:numPr>
          <w:ilvl w:val="0"/>
          <w:numId w:val="1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образование наледей при выходе воды на поверхность льда вследствие перегрузки ледяного покрова снегом или в условиях торошения;</w:t>
      </w:r>
    </w:p>
    <w:p w:rsidR="00685D6A" w:rsidRPr="00923264" w:rsidRDefault="00685D6A" w:rsidP="00BA14AB">
      <w:pPr>
        <w:pStyle w:val="a5"/>
        <w:numPr>
          <w:ilvl w:val="0"/>
          <w:numId w:val="12"/>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образование наледей при поступлении на поверхность льда вод из расположенных выше по долине родников, либо при таянии снежного покрова.</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Размеры наледей могут варьировать от нескольких км</w:t>
      </w:r>
      <w:proofErr w:type="gramStart"/>
      <w:r w:rsidRPr="00923264">
        <w:rPr>
          <w:rFonts w:ascii="Times New Roman" w:hAnsi="Times New Roman" w:cs="Times New Roman"/>
          <w:sz w:val="24"/>
          <w:szCs w:val="24"/>
          <w:vertAlign w:val="superscript"/>
          <w:lang w:val="ru-RU"/>
        </w:rPr>
        <w:t>2</w:t>
      </w:r>
      <w:proofErr w:type="gramEnd"/>
      <w:r w:rsidRPr="00923264">
        <w:rPr>
          <w:rFonts w:ascii="Times New Roman" w:hAnsi="Times New Roman" w:cs="Times New Roman"/>
          <w:sz w:val="24"/>
          <w:szCs w:val="24"/>
          <w:lang w:val="ru-RU"/>
        </w:rPr>
        <w:t xml:space="preserve"> до более чем 100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км</w:t>
      </w:r>
      <w:r w:rsidRPr="00923264">
        <w:rPr>
          <w:rFonts w:ascii="Times New Roman" w:hAnsi="Times New Roman" w:cs="Times New Roman"/>
          <w:sz w:val="24"/>
          <w:szCs w:val="24"/>
          <w:vertAlign w:val="superscript"/>
          <w:lang w:val="ru-RU"/>
        </w:rPr>
        <w:t>2</w:t>
      </w:r>
      <w:r w:rsidRPr="00923264">
        <w:rPr>
          <w:rFonts w:ascii="Times New Roman" w:hAnsi="Times New Roman" w:cs="Times New Roman"/>
          <w:sz w:val="24"/>
          <w:szCs w:val="24"/>
          <w:lang w:val="ru-RU"/>
        </w:rPr>
        <w:t>. По продолжительности своего существования наледи делятся на сезонные, перелетки (не дотаявшие в летний сезон) и многолетние наледи.</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lastRenderedPageBreak/>
        <w:t>В [</w:t>
      </w:r>
      <w:r w:rsidR="00874CFE" w:rsidRPr="00923264">
        <w:rPr>
          <w:rFonts w:ascii="Times New Roman" w:hAnsi="Times New Roman" w:cs="Times New Roman"/>
          <w:sz w:val="24"/>
          <w:szCs w:val="24"/>
          <w:lang w:val="ru-RU"/>
        </w:rPr>
        <w:t>13</w:t>
      </w:r>
      <w:r w:rsidRPr="00923264">
        <w:rPr>
          <w:rFonts w:ascii="Times New Roman" w:hAnsi="Times New Roman" w:cs="Times New Roman"/>
          <w:sz w:val="24"/>
          <w:szCs w:val="24"/>
          <w:lang w:val="ru-RU"/>
        </w:rPr>
        <w:t>] приводится генетическая классификация наледей для инженерно-геологических целей С.М.</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Большакова. В ней выделяется 3 основных типа наледей:</w:t>
      </w:r>
    </w:p>
    <w:p w:rsidR="00685D6A" w:rsidRPr="00923264" w:rsidRDefault="00685D6A" w:rsidP="00BA14AB">
      <w:pPr>
        <w:pStyle w:val="a5"/>
        <w:numPr>
          <w:ilvl w:val="0"/>
          <w:numId w:val="15"/>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поверхностных вод;</w:t>
      </w:r>
    </w:p>
    <w:p w:rsidR="00685D6A" w:rsidRPr="00923264" w:rsidRDefault="00685D6A" w:rsidP="00BA14AB">
      <w:pPr>
        <w:pStyle w:val="a5"/>
        <w:numPr>
          <w:ilvl w:val="0"/>
          <w:numId w:val="15"/>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подземных вод;</w:t>
      </w:r>
    </w:p>
    <w:p w:rsidR="00685D6A" w:rsidRPr="00923264" w:rsidRDefault="00685D6A" w:rsidP="00BA14AB">
      <w:pPr>
        <w:pStyle w:val="a5"/>
        <w:numPr>
          <w:ilvl w:val="0"/>
          <w:numId w:val="15"/>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смешанного происхождения.</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Наледи поверхностных вод разделены на несколько типов:</w:t>
      </w:r>
    </w:p>
    <w:p w:rsidR="00685D6A" w:rsidRPr="00923264" w:rsidRDefault="00685D6A" w:rsidP="00BA14AB">
      <w:pPr>
        <w:pStyle w:val="a5"/>
        <w:numPr>
          <w:ilvl w:val="0"/>
          <w:numId w:val="16"/>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водотоков</w:t>
      </w:r>
    </w:p>
    <w:p w:rsidR="00685D6A" w:rsidRPr="00923264" w:rsidRDefault="00685D6A" w:rsidP="00BA14AB">
      <w:pPr>
        <w:pStyle w:val="a5"/>
        <w:numPr>
          <w:ilvl w:val="0"/>
          <w:numId w:val="17"/>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постоянных водотоков;</w:t>
      </w:r>
    </w:p>
    <w:p w:rsidR="00685D6A" w:rsidRPr="00923264" w:rsidRDefault="00685D6A" w:rsidP="00BA14AB">
      <w:pPr>
        <w:pStyle w:val="a5"/>
        <w:numPr>
          <w:ilvl w:val="0"/>
          <w:numId w:val="17"/>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временных водотоков.</w:t>
      </w:r>
    </w:p>
    <w:p w:rsidR="00685D6A" w:rsidRPr="00923264" w:rsidRDefault="00685D6A" w:rsidP="00BA14AB">
      <w:pPr>
        <w:pStyle w:val="a5"/>
        <w:numPr>
          <w:ilvl w:val="0"/>
          <w:numId w:val="16"/>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водоемов:</w:t>
      </w:r>
    </w:p>
    <w:p w:rsidR="00685D6A" w:rsidRPr="00923264" w:rsidRDefault="00685D6A" w:rsidP="00BA14AB">
      <w:pPr>
        <w:pStyle w:val="a5"/>
        <w:numPr>
          <w:ilvl w:val="0"/>
          <w:numId w:val="19"/>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озер;</w:t>
      </w:r>
    </w:p>
    <w:p w:rsidR="00685D6A" w:rsidRPr="00923264" w:rsidRDefault="00685D6A" w:rsidP="00BA14AB">
      <w:pPr>
        <w:pStyle w:val="a5"/>
        <w:numPr>
          <w:ilvl w:val="0"/>
          <w:numId w:val="19"/>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морей;</w:t>
      </w:r>
    </w:p>
    <w:p w:rsidR="00685D6A" w:rsidRPr="00923264" w:rsidRDefault="00685D6A" w:rsidP="00BA14AB">
      <w:pPr>
        <w:pStyle w:val="a5"/>
        <w:numPr>
          <w:ilvl w:val="0"/>
          <w:numId w:val="16"/>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наледи талых вод:</w:t>
      </w:r>
    </w:p>
    <w:p w:rsidR="00685D6A" w:rsidRPr="00923264" w:rsidRDefault="00685D6A" w:rsidP="00BA14AB">
      <w:pPr>
        <w:pStyle w:val="a5"/>
        <w:numPr>
          <w:ilvl w:val="0"/>
          <w:numId w:val="1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снеговых;</w:t>
      </w:r>
    </w:p>
    <w:p w:rsidR="00685D6A" w:rsidRPr="00923264" w:rsidRDefault="00685D6A" w:rsidP="00BA14AB">
      <w:pPr>
        <w:pStyle w:val="a5"/>
        <w:numPr>
          <w:ilvl w:val="0"/>
          <w:numId w:val="18"/>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ледниковых.</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Наледи водотоков образуются на малых и средних реках, а также ручьях. Приурочиваются к русловой части водотока, изливаясь на поверхность речного льа и долин, повторяя их очертания в плане. Возникают на очищаемых от снега участках в скальных руслах, на перекатах, отмелях, при закупорке русел грунтом или донным льдом, при увеличении расходов воды в водотоке. Действуют до полного промерзания водотока. На временных водотоках рост наледей заканчивается в первую половину зимы, а у постоянных водотоков могут расти до конца зимы и достигать больших размеров.</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Наледи на водоемах образуются при ветровых нагонах льда, либо в приливных условиях, образуются в течение всей зимы.</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Наледи талых вод образуются на склонах долин, часто, на фрагментах дорожного полотна или дорожных сооружений, выходах труб и отверстий мостов, вследствие замерзания талой воды при ночных заморозках.</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Крупнейшие наледи формируются в немногоснежных регионах с несплошным распространением вечной мерзлоты. Наледи широко распространены на Северо-востоке России, где расположена и крупнейшая в мире наледь</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большая Момская. На севере ЕТР наледи встречаются предгорьях и горах Урала. На ЕТР образование наледей происходит обычно благодаря выходам подземных вод в виде родников. Также могут образовываться наледи талых вод и наледи водоемов.</w:t>
      </w:r>
    </w:p>
    <w:p w:rsidR="00685D6A" w:rsidRPr="00923264" w:rsidRDefault="00685D6A" w:rsidP="00DF4358">
      <w:pPr>
        <w:tabs>
          <w:tab w:val="left" w:pos="3600"/>
        </w:tabs>
        <w:autoSpaceDE w:val="0"/>
        <w:autoSpaceDN w:val="0"/>
        <w:adjustRightInd w:val="0"/>
        <w:spacing w:after="0" w:line="360" w:lineRule="auto"/>
        <w:ind w:firstLine="567"/>
        <w:jc w:val="both"/>
        <w:rPr>
          <w:rFonts w:ascii="Times New Roman" w:hAnsi="Times New Roman" w:cs="Times New Roman"/>
          <w:color w:val="000000"/>
          <w:sz w:val="24"/>
          <w:szCs w:val="24"/>
          <w:lang w:val="ru-RU"/>
        </w:rPr>
      </w:pPr>
      <w:r w:rsidRPr="00923264">
        <w:rPr>
          <w:rFonts w:ascii="Times New Roman" w:hAnsi="Times New Roman" w:cs="Times New Roman"/>
          <w:sz w:val="24"/>
          <w:szCs w:val="24"/>
          <w:lang w:val="ru-RU"/>
        </w:rPr>
        <w:t xml:space="preserve">Образование наледей является условием неиспользования участка реки или речной долины для организации ледовых переправ, строительство и надежная, длительная </w:t>
      </w:r>
      <w:r w:rsidRPr="00923264">
        <w:rPr>
          <w:rFonts w:ascii="Times New Roman" w:hAnsi="Times New Roman" w:cs="Times New Roman"/>
          <w:sz w:val="24"/>
          <w:szCs w:val="24"/>
          <w:lang w:val="ru-RU"/>
        </w:rPr>
        <w:lastRenderedPageBreak/>
        <w:t>эксплуатация которых является важным условием для развития регионов арктической зоны России. В соответствии с [</w:t>
      </w:r>
      <w:r w:rsidR="00874CFE" w:rsidRPr="00923264">
        <w:rPr>
          <w:rFonts w:ascii="Times New Roman" w:hAnsi="Times New Roman" w:cs="Times New Roman"/>
          <w:sz w:val="24"/>
          <w:szCs w:val="24"/>
          <w:lang w:val="ru-RU"/>
        </w:rPr>
        <w:t>33</w:t>
      </w:r>
      <w:r w:rsidRPr="00923264">
        <w:rPr>
          <w:rFonts w:ascii="Times New Roman" w:hAnsi="Times New Roman" w:cs="Times New Roman"/>
          <w:sz w:val="24"/>
          <w:szCs w:val="24"/>
          <w:lang w:val="ru-RU"/>
        </w:rPr>
        <w:t>], ледовая переправа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это переправа в виде дороги, проложенной по ледяному покрову водной преграды. Ледовая переправа может быть частью автозимника, временно заменять в зимний период недействующий мост или паромную переправу. Ледовые переправы организовывают </w:t>
      </w:r>
      <w:proofErr w:type="gramStart"/>
      <w:r w:rsidRPr="00923264">
        <w:rPr>
          <w:rFonts w:ascii="Times New Roman" w:hAnsi="Times New Roman" w:cs="Times New Roman"/>
          <w:sz w:val="24"/>
          <w:szCs w:val="24"/>
          <w:lang w:val="ru-RU"/>
        </w:rPr>
        <w:t>в целях обеспечения проезда транспорта через водную преграду при образовании на ней ледяного покрова требуемой толщины в случаях</w:t>
      </w:r>
      <w:proofErr w:type="gramEnd"/>
      <w:r w:rsidRPr="00923264">
        <w:rPr>
          <w:rFonts w:ascii="Times New Roman" w:hAnsi="Times New Roman" w:cs="Times New Roman"/>
          <w:sz w:val="24"/>
          <w:szCs w:val="24"/>
          <w:lang w:val="ru-RU"/>
        </w:rPr>
        <w:t xml:space="preserve"> отсутствия мостовых переходов.</w:t>
      </w:r>
    </w:p>
    <w:p w:rsidR="00685D6A" w:rsidRPr="00923264" w:rsidRDefault="00685D6A" w:rsidP="00BA14AB">
      <w:pPr>
        <w:tabs>
          <w:tab w:val="left" w:pos="3600"/>
        </w:tabs>
        <w:autoSpaceDE w:val="0"/>
        <w:autoSpaceDN w:val="0"/>
        <w:adjustRightInd w:val="0"/>
        <w:spacing w:after="0" w:line="360" w:lineRule="auto"/>
        <w:ind w:firstLine="539"/>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Выбор трассы переправы, назначение состава, изыскание, проектирование, устройство и эксплуатацию ледовых переправ осуществляют исходя из следующей классификации этого типа переправ:</w:t>
      </w:r>
    </w:p>
    <w:p w:rsidR="00685D6A" w:rsidRPr="00923264" w:rsidRDefault="00685D6A" w:rsidP="00BA14AB">
      <w:pPr>
        <w:pStyle w:val="a5"/>
        <w:numPr>
          <w:ilvl w:val="0"/>
          <w:numId w:val="13"/>
        </w:numPr>
        <w:tabs>
          <w:tab w:val="left" w:pos="3600"/>
        </w:tabs>
        <w:autoSpaceDE w:val="0"/>
        <w:autoSpaceDN w:val="0"/>
        <w:adjustRightInd w:val="0"/>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color w:val="000000"/>
          <w:sz w:val="24"/>
          <w:szCs w:val="24"/>
        </w:rPr>
        <w:t xml:space="preserve">-по протяженности: малые (протяжением до </w:t>
      </w:r>
      <w:smartTag w:uri="urn:schemas-microsoft-com:office:smarttags" w:element="metricconverter">
        <w:smartTagPr>
          <w:attr w:name="ProductID" w:val="100 м"/>
        </w:smartTagPr>
        <w:r w:rsidRPr="00923264">
          <w:rPr>
            <w:rFonts w:ascii="Times New Roman" w:hAnsi="Times New Roman" w:cs="Times New Roman"/>
            <w:color w:val="000000"/>
            <w:sz w:val="24"/>
            <w:szCs w:val="24"/>
          </w:rPr>
          <w:t>100 м</w:t>
        </w:r>
      </w:smartTag>
      <w:r w:rsidRPr="00923264">
        <w:rPr>
          <w:rFonts w:ascii="Times New Roman" w:hAnsi="Times New Roman" w:cs="Times New Roman"/>
          <w:color w:val="000000"/>
          <w:sz w:val="24"/>
          <w:szCs w:val="24"/>
        </w:rPr>
        <w:t xml:space="preserve">), средние (протяжением от </w:t>
      </w:r>
      <w:smartTag w:uri="urn:schemas-microsoft-com:office:smarttags" w:element="metricconverter">
        <w:smartTagPr>
          <w:attr w:name="ProductID" w:val="100 м"/>
        </w:smartTagPr>
        <w:r w:rsidRPr="00923264">
          <w:rPr>
            <w:rFonts w:ascii="Times New Roman" w:hAnsi="Times New Roman" w:cs="Times New Roman"/>
            <w:color w:val="000000"/>
            <w:sz w:val="24"/>
            <w:szCs w:val="24"/>
          </w:rPr>
          <w:t>100 м</w:t>
        </w:r>
      </w:smartTag>
      <w:r w:rsidRPr="00923264">
        <w:rPr>
          <w:rFonts w:ascii="Times New Roman" w:hAnsi="Times New Roman" w:cs="Times New Roman"/>
          <w:color w:val="000000"/>
          <w:sz w:val="24"/>
          <w:szCs w:val="24"/>
        </w:rPr>
        <w:t xml:space="preserve"> до </w:t>
      </w:r>
      <w:smartTag w:uri="urn:schemas-microsoft-com:office:smarttags" w:element="metricconverter">
        <w:smartTagPr>
          <w:attr w:name="ProductID" w:val="500 м"/>
        </w:smartTagPr>
        <w:r w:rsidRPr="00923264">
          <w:rPr>
            <w:rFonts w:ascii="Times New Roman" w:hAnsi="Times New Roman" w:cs="Times New Roman"/>
            <w:color w:val="000000"/>
            <w:sz w:val="24"/>
            <w:szCs w:val="24"/>
          </w:rPr>
          <w:t>500 м</w:t>
        </w:r>
      </w:smartTag>
      <w:r w:rsidRPr="00923264">
        <w:rPr>
          <w:rFonts w:ascii="Times New Roman" w:hAnsi="Times New Roman" w:cs="Times New Roman"/>
          <w:color w:val="000000"/>
          <w:sz w:val="24"/>
          <w:szCs w:val="24"/>
        </w:rPr>
        <w:t xml:space="preserve">), большие (протяжением более </w:t>
      </w:r>
      <w:smartTag w:uri="urn:schemas-microsoft-com:office:smarttags" w:element="metricconverter">
        <w:smartTagPr>
          <w:attr w:name="ProductID" w:val="500 м"/>
        </w:smartTagPr>
        <w:r w:rsidRPr="00923264">
          <w:rPr>
            <w:rFonts w:ascii="Times New Roman" w:hAnsi="Times New Roman" w:cs="Times New Roman"/>
            <w:color w:val="000000"/>
            <w:sz w:val="24"/>
            <w:szCs w:val="24"/>
          </w:rPr>
          <w:t>500 м</w:t>
        </w:r>
      </w:smartTag>
      <w:r w:rsidRPr="00923264">
        <w:rPr>
          <w:rFonts w:ascii="Times New Roman" w:hAnsi="Times New Roman" w:cs="Times New Roman"/>
          <w:color w:val="000000"/>
          <w:sz w:val="24"/>
          <w:szCs w:val="24"/>
        </w:rPr>
        <w:t>);</w:t>
      </w:r>
    </w:p>
    <w:p w:rsidR="00685D6A" w:rsidRPr="00923264" w:rsidRDefault="00685D6A"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продолжительности эксплуатации:  регулярные</w:t>
      </w:r>
      <w:r w:rsidRPr="00923264">
        <w:rPr>
          <w:rFonts w:ascii="Times New Roman" w:hAnsi="Times New Roman" w:cs="Times New Roman"/>
          <w:b/>
          <w:color w:val="000000"/>
          <w:sz w:val="24"/>
          <w:szCs w:val="24"/>
        </w:rPr>
        <w:t xml:space="preserve"> </w:t>
      </w:r>
      <w:r w:rsidRPr="00923264">
        <w:rPr>
          <w:rFonts w:ascii="Times New Roman" w:hAnsi="Times New Roman" w:cs="Times New Roman"/>
          <w:color w:val="000000"/>
          <w:sz w:val="24"/>
          <w:szCs w:val="24"/>
        </w:rPr>
        <w:t>(возобновляемые на одной и той же трассе каждую зиму в течение ряда лет), временные (возводимые на одну зиму), разовые</w:t>
      </w:r>
      <w:r w:rsidRPr="00923264">
        <w:rPr>
          <w:rFonts w:ascii="Times New Roman" w:hAnsi="Times New Roman" w:cs="Times New Roman"/>
          <w:b/>
          <w:color w:val="000000"/>
          <w:sz w:val="24"/>
          <w:szCs w:val="24"/>
        </w:rPr>
        <w:t xml:space="preserve"> </w:t>
      </w:r>
      <w:r w:rsidRPr="00923264">
        <w:rPr>
          <w:rFonts w:ascii="Times New Roman" w:hAnsi="Times New Roman" w:cs="Times New Roman"/>
          <w:color w:val="000000"/>
          <w:sz w:val="24"/>
          <w:szCs w:val="24"/>
        </w:rPr>
        <w:t xml:space="preserve">(возводимые для разового пропуска колонны </w:t>
      </w:r>
      <w:proofErr w:type="gramStart"/>
      <w:r w:rsidRPr="00923264">
        <w:rPr>
          <w:rFonts w:ascii="Times New Roman" w:hAnsi="Times New Roman" w:cs="Times New Roman"/>
          <w:color w:val="000000"/>
          <w:sz w:val="24"/>
          <w:szCs w:val="24"/>
        </w:rPr>
        <w:t>автомобилей</w:t>
      </w:r>
      <w:proofErr w:type="gramEnd"/>
      <w:r w:rsidRPr="00923264">
        <w:rPr>
          <w:rFonts w:ascii="Times New Roman" w:hAnsi="Times New Roman" w:cs="Times New Roman"/>
          <w:color w:val="000000"/>
          <w:sz w:val="24"/>
          <w:szCs w:val="24"/>
        </w:rPr>
        <w:t xml:space="preserve"> или </w:t>
      </w:r>
      <w:proofErr w:type="gramStart"/>
      <w:r w:rsidRPr="00923264">
        <w:rPr>
          <w:rFonts w:ascii="Times New Roman" w:hAnsi="Times New Roman" w:cs="Times New Roman"/>
          <w:color w:val="000000"/>
          <w:sz w:val="24"/>
          <w:szCs w:val="24"/>
        </w:rPr>
        <w:t>какого</w:t>
      </w:r>
      <w:proofErr w:type="gramEnd"/>
      <w:r w:rsidRPr="00923264">
        <w:rPr>
          <w:rFonts w:ascii="Times New Roman" w:hAnsi="Times New Roman" w:cs="Times New Roman"/>
          <w:color w:val="000000"/>
          <w:sz w:val="24"/>
          <w:szCs w:val="24"/>
        </w:rPr>
        <w:t xml:space="preserve"> либо груза);</w:t>
      </w:r>
    </w:p>
    <w:p w:rsidR="00685D6A" w:rsidRPr="00923264" w:rsidRDefault="00685D6A"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расчётной интенсивности движения:  переправы I категории с интенсивностью движения свыше 150 авт./сут, переправы II категории с интенсивностью движения 150 авт./</w:t>
      </w:r>
      <w:proofErr w:type="gramStart"/>
      <w:r w:rsidRPr="00923264">
        <w:rPr>
          <w:rFonts w:ascii="Times New Roman" w:hAnsi="Times New Roman" w:cs="Times New Roman"/>
          <w:color w:val="000000"/>
          <w:sz w:val="24"/>
          <w:szCs w:val="24"/>
        </w:rPr>
        <w:t>сут и</w:t>
      </w:r>
      <w:proofErr w:type="gramEnd"/>
      <w:r w:rsidRPr="00923264">
        <w:rPr>
          <w:rFonts w:ascii="Times New Roman" w:hAnsi="Times New Roman" w:cs="Times New Roman"/>
          <w:color w:val="000000"/>
          <w:sz w:val="24"/>
          <w:szCs w:val="24"/>
        </w:rPr>
        <w:t xml:space="preserve"> менее;</w:t>
      </w:r>
    </w:p>
    <w:p w:rsidR="00685D6A" w:rsidRPr="00923264" w:rsidRDefault="00685D6A" w:rsidP="00BA14AB">
      <w:pPr>
        <w:pStyle w:val="a5"/>
        <w:numPr>
          <w:ilvl w:val="0"/>
          <w:numId w:val="13"/>
        </w:numPr>
        <w:tabs>
          <w:tab w:val="left" w:pos="567"/>
        </w:tabs>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типу водоёма: переправы речные, озёрные и морские;</w:t>
      </w:r>
    </w:p>
    <w:p w:rsidR="00685D6A" w:rsidRPr="00923264" w:rsidRDefault="00685D6A"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солёности водоёма: переправы через пресные, солёные водоемы или водоёмы промежуточной солёности;</w:t>
      </w:r>
    </w:p>
    <w:p w:rsidR="00685D6A" w:rsidRPr="00923264" w:rsidRDefault="00685D6A"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типу ледяного покрова, используемого для движения транспортных средств: естественный ледяной покров (с очисткой и без очистки его от снега); покров, утолщаемый намораживанием сверху; покров, утолщаемый намораживанием снизу; покров, утолщаемый намораживанием сверху и снизу;</w:t>
      </w:r>
    </w:p>
    <w:p w:rsidR="00685D6A" w:rsidRPr="00923264" w:rsidRDefault="00685D6A"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-по длительности зимнего периода с устойчивыми отрицательными температурами;</w:t>
      </w:r>
    </w:p>
    <w:p w:rsidR="00685D6A" w:rsidRPr="00923264" w:rsidRDefault="009D779B" w:rsidP="00BA14AB">
      <w:pPr>
        <w:pStyle w:val="a5"/>
        <w:numPr>
          <w:ilvl w:val="0"/>
          <w:numId w:val="13"/>
        </w:numPr>
        <w:autoSpaceDE w:val="0"/>
        <w:autoSpaceDN w:val="0"/>
        <w:adjustRightInd w:val="0"/>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w:t>
      </w:r>
      <w:r w:rsidR="00685D6A" w:rsidRPr="00923264">
        <w:rPr>
          <w:rFonts w:ascii="Times New Roman" w:hAnsi="Times New Roman" w:cs="Times New Roman"/>
          <w:color w:val="000000"/>
          <w:sz w:val="24"/>
          <w:szCs w:val="24"/>
        </w:rPr>
        <w:t>по наличию усиления или армирования ледяного покрова, его типу и конструкции.</w:t>
      </w:r>
    </w:p>
    <w:p w:rsidR="00685D6A" w:rsidRPr="00923264" w:rsidRDefault="00685D6A" w:rsidP="00DF4358">
      <w:pPr>
        <w:spacing w:after="0" w:line="360" w:lineRule="auto"/>
        <w:ind w:firstLine="567"/>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lang w:val="ru-RU"/>
        </w:rPr>
        <w:t>Эксплуатация ледовых переправ в России производится совместно Федеральным дорожным агентством и государственной инспекцией по маломерным судам МЧС</w:t>
      </w:r>
      <w:r w:rsidRPr="00923264">
        <w:rPr>
          <w:rFonts w:ascii="Times New Roman" w:hAnsi="Times New Roman" w:cs="Times New Roman"/>
          <w:color w:val="000000"/>
          <w:sz w:val="24"/>
          <w:szCs w:val="24"/>
        </w:rPr>
        <w:t> </w:t>
      </w:r>
      <w:r w:rsidRPr="00923264">
        <w:rPr>
          <w:rFonts w:ascii="Times New Roman" w:hAnsi="Times New Roman" w:cs="Times New Roman"/>
          <w:color w:val="000000"/>
          <w:sz w:val="24"/>
          <w:szCs w:val="24"/>
          <w:lang w:val="ru-RU"/>
        </w:rPr>
        <w:t>(ГИМС</w:t>
      </w:r>
      <w:r w:rsidRPr="00923264">
        <w:rPr>
          <w:rFonts w:ascii="Times New Roman" w:hAnsi="Times New Roman" w:cs="Times New Roman"/>
          <w:color w:val="000000"/>
          <w:sz w:val="24"/>
          <w:szCs w:val="24"/>
        </w:rPr>
        <w:t> </w:t>
      </w:r>
      <w:r w:rsidRPr="00923264">
        <w:rPr>
          <w:rFonts w:ascii="Times New Roman" w:hAnsi="Times New Roman" w:cs="Times New Roman"/>
          <w:color w:val="000000"/>
          <w:sz w:val="24"/>
          <w:szCs w:val="24"/>
          <w:lang w:val="ru-RU"/>
        </w:rPr>
        <w:t xml:space="preserve">МЧС). </w:t>
      </w:r>
      <w:r w:rsidRPr="00923264">
        <w:rPr>
          <w:rFonts w:ascii="Times New Roman" w:hAnsi="Times New Roman" w:cs="Times New Roman"/>
          <w:color w:val="000000"/>
          <w:sz w:val="24"/>
          <w:szCs w:val="24"/>
        </w:rPr>
        <w:t>Прекращение эксплуатации производится в трех основных случаях:</w:t>
      </w:r>
    </w:p>
    <w:p w:rsidR="00685D6A" w:rsidRPr="00923264" w:rsidRDefault="00685D6A" w:rsidP="00BA14AB">
      <w:pPr>
        <w:pStyle w:val="a5"/>
        <w:numPr>
          <w:ilvl w:val="0"/>
          <w:numId w:val="14"/>
        </w:numPr>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 xml:space="preserve">Прогиб ледяного покрова </w:t>
      </w:r>
      <w:r w:rsidRPr="00923264">
        <w:rPr>
          <w:rFonts w:ascii="Times New Roman" w:hAnsi="Times New Roman" w:cs="Times New Roman"/>
          <w:color w:val="000000"/>
          <w:sz w:val="24"/>
          <w:szCs w:val="24"/>
          <w:lang w:val="en-US"/>
        </w:rPr>
        <w:t>&gt;3°</w:t>
      </w:r>
      <w:r w:rsidRPr="00923264">
        <w:rPr>
          <w:rFonts w:ascii="Times New Roman" w:hAnsi="Times New Roman" w:cs="Times New Roman"/>
          <w:color w:val="000000"/>
          <w:sz w:val="24"/>
          <w:szCs w:val="24"/>
        </w:rPr>
        <w:t>,</w:t>
      </w:r>
    </w:p>
    <w:p w:rsidR="00685D6A" w:rsidRPr="00923264" w:rsidRDefault="00685D6A" w:rsidP="00BA14AB">
      <w:pPr>
        <w:pStyle w:val="a5"/>
        <w:numPr>
          <w:ilvl w:val="0"/>
          <w:numId w:val="14"/>
        </w:numPr>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lastRenderedPageBreak/>
        <w:t>Образование наледей;</w:t>
      </w:r>
    </w:p>
    <w:p w:rsidR="00685D6A" w:rsidRPr="00923264" w:rsidRDefault="00685D6A" w:rsidP="00BA14AB">
      <w:pPr>
        <w:pStyle w:val="a5"/>
        <w:numPr>
          <w:ilvl w:val="0"/>
          <w:numId w:val="14"/>
        </w:numPr>
        <w:spacing w:after="0" w:line="360" w:lineRule="auto"/>
        <w:contextualSpacing w:val="0"/>
        <w:jc w:val="both"/>
        <w:rPr>
          <w:rFonts w:ascii="Times New Roman" w:hAnsi="Times New Roman" w:cs="Times New Roman"/>
          <w:color w:val="000000"/>
          <w:sz w:val="24"/>
          <w:szCs w:val="24"/>
        </w:rPr>
      </w:pPr>
      <w:r w:rsidRPr="00923264">
        <w:rPr>
          <w:rFonts w:ascii="Times New Roman" w:hAnsi="Times New Roman" w:cs="Times New Roman"/>
          <w:color w:val="000000"/>
          <w:sz w:val="24"/>
          <w:szCs w:val="24"/>
        </w:rPr>
        <w:t>Образование трещин, появление воды в колее.</w:t>
      </w:r>
    </w:p>
    <w:p w:rsidR="00685D6A" w:rsidRPr="00923264" w:rsidRDefault="00685D6A" w:rsidP="00DF4358">
      <w:pPr>
        <w:spacing w:after="0" w:line="360" w:lineRule="auto"/>
        <w:ind w:firstLine="567"/>
        <w:jc w:val="both"/>
        <w:rPr>
          <w:rFonts w:ascii="Times New Roman" w:hAnsi="Times New Roman" w:cs="Times New Roman"/>
          <w:color w:val="000000"/>
          <w:sz w:val="24"/>
          <w:szCs w:val="24"/>
          <w:lang w:val="ru-RU"/>
        </w:rPr>
      </w:pPr>
      <w:r w:rsidRPr="00923264">
        <w:rPr>
          <w:rFonts w:ascii="Times New Roman" w:hAnsi="Times New Roman" w:cs="Times New Roman"/>
          <w:color w:val="000000"/>
          <w:sz w:val="24"/>
          <w:szCs w:val="24"/>
          <w:lang w:val="ru-RU"/>
        </w:rPr>
        <w:t>Как видно из  обоих списков, работа ледовых переправ и бесперебойное зимнее снабжение отдаленных территорий, эксплуатация ресурсов, требует максимально продолжительного ряда наблюдений за гидрологическими и метеорологическими характеристиками. Как видно, успешное использование ледовой переправы, зависит в первую очередь от сочетания ряда гидрологических, метеорологических и механических параметров, каждый из которого прогнозируется отдельно и должен учитываться ГИМС МЧС при составлении графика эксплуатации этого участка автозимника.</w:t>
      </w:r>
    </w:p>
    <w:p w:rsidR="00685D6A" w:rsidRPr="00923264" w:rsidRDefault="00685D6A" w:rsidP="00BA14AB">
      <w:pPr>
        <w:spacing w:after="0" w:line="360" w:lineRule="auto"/>
        <w:jc w:val="both"/>
        <w:rPr>
          <w:rFonts w:ascii="Times New Roman" w:hAnsi="Times New Roman" w:cs="Times New Roman"/>
          <w:color w:val="000000"/>
          <w:sz w:val="24"/>
          <w:szCs w:val="24"/>
          <w:lang w:val="ru-RU"/>
        </w:rPr>
      </w:pPr>
      <w:r w:rsidRPr="00923264">
        <w:rPr>
          <w:rFonts w:ascii="Times New Roman" w:hAnsi="Times New Roman" w:cs="Times New Roman"/>
          <w:color w:val="000000"/>
          <w:sz w:val="24"/>
          <w:szCs w:val="24"/>
          <w:lang w:val="ru-RU"/>
        </w:rPr>
        <w:br w:type="page"/>
      </w:r>
    </w:p>
    <w:p w:rsidR="00685D6A" w:rsidRPr="00923264" w:rsidRDefault="00685D6A" w:rsidP="00DF4358">
      <w:pPr>
        <w:pStyle w:val="1"/>
        <w:spacing w:line="360" w:lineRule="auto"/>
        <w:ind w:firstLine="567"/>
        <w:rPr>
          <w:rFonts w:ascii="Times New Roman" w:hAnsi="Times New Roman" w:cs="Times New Roman"/>
          <w:sz w:val="24"/>
          <w:szCs w:val="24"/>
        </w:rPr>
      </w:pPr>
      <w:bookmarkStart w:id="15" w:name="_Toc450824636"/>
      <w:r w:rsidRPr="00923264">
        <w:rPr>
          <w:rFonts w:ascii="Times New Roman" w:hAnsi="Times New Roman" w:cs="Times New Roman"/>
          <w:sz w:val="24"/>
          <w:szCs w:val="24"/>
        </w:rPr>
        <w:lastRenderedPageBreak/>
        <w:t>Глава 3. Характеристика изменений ледового режима по современным данным</w:t>
      </w:r>
      <w:bookmarkEnd w:id="15"/>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По выражению великого русского климатолога А.И.</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Воейкова, реки являются продуктом климата. Из-за этой тесной связи изменения климата, как отмечается в [</w:t>
      </w:r>
      <w:r w:rsidR="00874CFE" w:rsidRPr="00923264">
        <w:rPr>
          <w:rFonts w:ascii="Times New Roman" w:hAnsi="Times New Roman" w:cs="Times New Roman"/>
          <w:sz w:val="24"/>
          <w:szCs w:val="24"/>
          <w:lang w:val="ru-RU"/>
        </w:rPr>
        <w:t>9</w:t>
      </w:r>
      <w:r w:rsidRPr="00923264">
        <w:rPr>
          <w:rFonts w:ascii="Times New Roman" w:hAnsi="Times New Roman" w:cs="Times New Roman"/>
          <w:sz w:val="24"/>
          <w:szCs w:val="24"/>
          <w:lang w:val="ru-RU"/>
        </w:rPr>
        <w:t>], приведут к изменениям в стоке и режиме рек, и, как подчеркивается в [</w:t>
      </w:r>
      <w:r w:rsidR="00874CFE" w:rsidRPr="00923264">
        <w:rPr>
          <w:rFonts w:ascii="Times New Roman" w:hAnsi="Times New Roman" w:cs="Times New Roman"/>
          <w:sz w:val="24"/>
          <w:szCs w:val="24"/>
          <w:lang w:val="ru-RU"/>
        </w:rPr>
        <w:t>12</w:t>
      </w:r>
      <w:r w:rsidRPr="00923264">
        <w:rPr>
          <w:rFonts w:ascii="Times New Roman" w:hAnsi="Times New Roman" w:cs="Times New Roman"/>
          <w:sz w:val="24"/>
          <w:szCs w:val="24"/>
          <w:lang w:val="ru-RU"/>
        </w:rPr>
        <w:t xml:space="preserve">.], несомненно, приведут к изменениям в ледовом режиме рек. Из этого вытекает необходимость изучения изменений климатических характеристик на территории севера ЕТР наравне с изменениями характеристик ледового режима рек.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Первоочередной интерес для населения и экономики представляют изменения температур приземного воздуха. Именно этим метеорологическим параметром определяется прогрев почвы, вегетация растений, скорость испарения осадков, интенсивность снеготаяния и таяния льда на реках и ледниках, а также скорости большого количества биохимических реакций, происходящих в природе и представляющих интерес для экологических исследований. В соответствии с [</w:t>
      </w:r>
      <w:r w:rsidR="00874CFE" w:rsidRPr="00923264">
        <w:rPr>
          <w:rFonts w:ascii="Times New Roman" w:hAnsi="Times New Roman" w:cs="Times New Roman"/>
          <w:sz w:val="24"/>
          <w:szCs w:val="24"/>
          <w:lang w:val="ru-RU"/>
        </w:rPr>
        <w:t>19-27</w:t>
      </w:r>
      <w:r w:rsidRPr="00923264">
        <w:rPr>
          <w:rFonts w:ascii="Times New Roman" w:hAnsi="Times New Roman" w:cs="Times New Roman"/>
          <w:sz w:val="24"/>
          <w:szCs w:val="24"/>
          <w:lang w:val="ru-RU"/>
        </w:rPr>
        <w:t>] за период с 1998 по 2015</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на территории России наибольшими темпами происходит потепление в ее Европейской части. </w:t>
      </w:r>
      <w:proofErr w:type="gramStart"/>
      <w:r w:rsidRPr="00923264">
        <w:rPr>
          <w:rFonts w:ascii="Times New Roman" w:hAnsi="Times New Roman" w:cs="Times New Roman"/>
          <w:sz w:val="24"/>
          <w:szCs w:val="24"/>
          <w:lang w:val="ru-RU"/>
        </w:rPr>
        <w:t>Причем, наиболее сильно рост температур воздуха проявляется в зимний и, особенно, в весенний сезоны.</w:t>
      </w:r>
      <w:proofErr w:type="gramEnd"/>
      <w:r w:rsidRPr="00923264">
        <w:rPr>
          <w:rFonts w:ascii="Times New Roman" w:hAnsi="Times New Roman" w:cs="Times New Roman"/>
          <w:sz w:val="24"/>
          <w:szCs w:val="24"/>
          <w:lang w:val="ru-RU"/>
        </w:rPr>
        <w:t xml:space="preserve"> В последнее десятилетие наблюдается некоторая стабилизация интенсивности потепления, однако, для арктического побережья РФ сохраняется устойчивый рост температур воздуха зимы и весны, что связывается с уменьшением площадей арктических льдов (минимум по данным наблюдений приходится на 2014</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г). </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 точки зрения исследования ледового режима рек, температура воздуха напрямую влияет на температуру воды, соответственно, на время начала и интенсивность замерзания рек, на механические свойства льда, уменьшая его прочность при потеплении. Косвенное влияние выражается в интенсивности процессов снеготаяния и испарения снежного покрова, следовательно, на время, дружность и интенсивность вскрытия рек.</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Второй важнейший метеорологический параметр – режим и количество атмосферных осадков. Их изменения по территории Земного шара значительно более неоднородны, чем изменения температур воздуха, поскольку распределение осадков в большей степени зависит от условий подстилающей поверхности, а именно</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рельефа местности. В целом по миру наблюдается снижение количества атмосферных осадков в умеренных, тропических и субтропических широтах, и их увеличение в высоких широтах северного полушария (что также связывается с изменением площадей льда в Арктике). Осадками в первую очередь определяется речной сток и влажность почвы, что наряду с температурой воздуха и делает их одним из важнейших метеорологических параметров для населения и экономики. На территории севера ЕТР в соответствии с [</w:t>
      </w:r>
      <w:r w:rsidR="00874CFE" w:rsidRPr="00923264">
        <w:rPr>
          <w:rFonts w:ascii="Times New Roman" w:hAnsi="Times New Roman" w:cs="Times New Roman"/>
          <w:sz w:val="24"/>
          <w:szCs w:val="24"/>
          <w:lang w:val="ru-RU"/>
        </w:rPr>
        <w:t>19-27</w:t>
      </w:r>
      <w:r w:rsidRPr="00923264">
        <w:rPr>
          <w:rFonts w:ascii="Times New Roman" w:hAnsi="Times New Roman" w:cs="Times New Roman"/>
          <w:sz w:val="24"/>
          <w:szCs w:val="24"/>
          <w:lang w:val="ru-RU"/>
        </w:rPr>
        <w:t xml:space="preserve">] за период </w:t>
      </w:r>
      <w:r w:rsidRPr="00923264">
        <w:rPr>
          <w:rFonts w:ascii="Times New Roman" w:hAnsi="Times New Roman" w:cs="Times New Roman"/>
          <w:sz w:val="24"/>
          <w:szCs w:val="24"/>
          <w:lang w:val="ru-RU"/>
        </w:rPr>
        <w:lastRenderedPageBreak/>
        <w:t>с 1998 по 2015</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в зимний период наблюдается практически ежегодное превышение нормы осадков (больше 120% нормы в последние 10 лет). В весенний период, раз в 4 года наблюдается превышение нормы (больше 110%), в осенний период осадки выпадают на уровне или немного ниже (85-90%) нормы.</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 точки зрения ледовых явлений, атмосферными осадками определяется толщина снегового льда на водных объектах, а также запасы воды в снежном покрове, который, в итоге формирует сток половодья и определяет интенсивность вскрытия рек.</w:t>
      </w:r>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При анализе происходящих климатических и гидрологических изменений первоочередной задачей является определение климатических норм, с которыми производится сравнение для определения отклонений. В климатологии нормы различных метеорологических параметров устанавливаются по средним значениям этих параметров за период 1981-2010гг. Однако, для удобства работы, в частности, для удобства сравнения близких по длине рядов данных в качестве </w:t>
      </w:r>
      <w:proofErr w:type="gramStart"/>
      <w:r w:rsidRPr="00923264">
        <w:rPr>
          <w:rFonts w:ascii="Times New Roman" w:hAnsi="Times New Roman" w:cs="Times New Roman"/>
          <w:sz w:val="24"/>
          <w:szCs w:val="24"/>
          <w:lang w:val="ru-RU"/>
        </w:rPr>
        <w:t>нормы</w:t>
      </w:r>
      <w:proofErr w:type="gramEnd"/>
      <w:r w:rsidRPr="00923264">
        <w:rPr>
          <w:rFonts w:ascii="Times New Roman" w:hAnsi="Times New Roman" w:cs="Times New Roman"/>
          <w:sz w:val="24"/>
          <w:szCs w:val="24"/>
          <w:lang w:val="ru-RU"/>
        </w:rPr>
        <w:t xml:space="preserve"> возможно принять средние значения за период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 работе [</w:t>
      </w:r>
      <w:r w:rsidR="00874CFE" w:rsidRPr="00923264">
        <w:rPr>
          <w:rFonts w:ascii="Times New Roman" w:hAnsi="Times New Roman" w:cs="Times New Roman"/>
          <w:sz w:val="24"/>
          <w:szCs w:val="24"/>
          <w:lang w:val="ru-RU"/>
        </w:rPr>
        <w:t>10</w:t>
      </w:r>
      <w:r w:rsidRPr="00923264">
        <w:rPr>
          <w:rFonts w:ascii="Times New Roman" w:hAnsi="Times New Roman" w:cs="Times New Roman"/>
          <w:sz w:val="24"/>
          <w:szCs w:val="24"/>
          <w:lang w:val="ru-RU"/>
        </w:rPr>
        <w:t>] отмечается, что в данный период климатические и гидрологические характеристики были близки к норме. Таким образом, исследование проводилось на основе сравнения средних величин периодов 1951-1980</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и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DF4358">
      <w:pPr>
        <w:pStyle w:val="2"/>
        <w:keepNext w:val="0"/>
        <w:keepLines w:val="0"/>
        <w:spacing w:line="360" w:lineRule="auto"/>
        <w:ind w:firstLine="567"/>
        <w:rPr>
          <w:rFonts w:ascii="Times New Roman" w:hAnsi="Times New Roman" w:cs="Times New Roman"/>
          <w:color w:val="auto"/>
          <w:sz w:val="24"/>
          <w:szCs w:val="24"/>
          <w:lang w:val="ru-RU"/>
        </w:rPr>
      </w:pPr>
      <w:bookmarkStart w:id="16" w:name="_Toc450824637"/>
      <w:r w:rsidRPr="00923264">
        <w:rPr>
          <w:rFonts w:ascii="Times New Roman" w:hAnsi="Times New Roman" w:cs="Times New Roman"/>
          <w:color w:val="auto"/>
          <w:sz w:val="24"/>
          <w:szCs w:val="24"/>
          <w:lang w:val="ru-RU"/>
        </w:rPr>
        <w:t>3.1. Описание использованных материалов гидрометеорологических наблюдений</w:t>
      </w:r>
      <w:bookmarkEnd w:id="16"/>
    </w:p>
    <w:p w:rsidR="00685D6A" w:rsidRPr="00923264" w:rsidRDefault="00685D6A" w:rsidP="00DF4358">
      <w:pPr>
        <w:spacing w:after="0" w:line="360" w:lineRule="auto"/>
        <w:ind w:firstLine="567"/>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Изменение метеорологических параметров проводилось на основании данных 10 метеорологических станций, расположенных в различных частях севера ЕТР:</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«Архангельск»;</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«Вологда»;</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«Койнас»;</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«Нарьян-Мар»;</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«Онега»;</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«Печора»;</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«Сыктывкар»;</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«Троицко-Печорск»;</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«Усть-Цильма»;</w:t>
      </w:r>
    </w:p>
    <w:p w:rsidR="00685D6A" w:rsidRPr="00923264" w:rsidRDefault="00685D6A" w:rsidP="00BA14AB">
      <w:pPr>
        <w:pStyle w:val="a5"/>
        <w:numPr>
          <w:ilvl w:val="0"/>
          <w:numId w:val="30"/>
        </w:numPr>
        <w:spacing w:after="0" w:line="360" w:lineRule="auto"/>
        <w:contextualSpacing w:val="0"/>
        <w:jc w:val="both"/>
        <w:rPr>
          <w:rFonts w:ascii="Times New Roman" w:hAnsi="Times New Roman" w:cs="Times New Roman"/>
          <w:sz w:val="24"/>
          <w:szCs w:val="24"/>
        </w:rPr>
      </w:pPr>
      <w:proofErr w:type="gramStart"/>
      <w:r w:rsidRPr="00923264">
        <w:rPr>
          <w:rFonts w:ascii="Times New Roman" w:hAnsi="Times New Roman" w:cs="Times New Roman"/>
          <w:sz w:val="24"/>
          <w:szCs w:val="24"/>
        </w:rPr>
        <w:t>м</w:t>
      </w:r>
      <w:proofErr w:type="gramEnd"/>
      <w:r w:rsidRPr="00923264">
        <w:rPr>
          <w:rFonts w:ascii="Times New Roman" w:hAnsi="Times New Roman" w:cs="Times New Roman"/>
          <w:sz w:val="24"/>
          <w:szCs w:val="24"/>
        </w:rPr>
        <w:t>/с «Хоседа-Хард».</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Периоды наблюдений на станциях составляют от 120 до 50 лет, то есть охватывают климатические изменения последних 30 лет. Все исследуемые результаты наблюдений были проверены на однородность и наличие тренда непараметрическим критерием ранговой корреляции Спирмена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w:t>
      </w: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lastRenderedPageBreak/>
        <w:t>Изменения характеристик ледового режима было проведено по данным 60 гидрологических постов, расположенных на всем пространстве севера ЕТР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3.1, табл.3.1).</w:t>
      </w:r>
    </w:p>
    <w:p w:rsidR="00685D6A"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noProof/>
          <w:sz w:val="24"/>
          <w:szCs w:val="24"/>
          <w:lang w:val="ru-RU" w:eastAsia="ru-RU"/>
        </w:rPr>
        <w:drawing>
          <wp:inline distT="0" distB="0" distL="0" distR="0" wp14:anchorId="5B861F63" wp14:editId="436EEE62">
            <wp:extent cx="5868063" cy="4290292"/>
            <wp:effectExtent l="19050" t="19050" r="18415" b="15240"/>
            <wp:docPr id="63" name="Рисунок 1" descr="C:\Users\acer2013\Desktop\Данные диплома\Готовые карты\Карта мест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2013\Desktop\Данные диплома\Готовые карты\Карта местности.jpg"/>
                    <pic:cNvPicPr>
                      <a:picLocks noChangeAspect="1" noChangeArrowheads="1"/>
                    </pic:cNvPicPr>
                  </pic:nvPicPr>
                  <pic:blipFill>
                    <a:blip r:embed="rId10" cstate="print"/>
                    <a:srcRect/>
                    <a:stretch>
                      <a:fillRect/>
                    </a:stretch>
                  </pic:blipFill>
                  <pic:spPr bwMode="auto">
                    <a:xfrm>
                      <a:off x="0" y="0"/>
                      <a:ext cx="5859210" cy="4283819"/>
                    </a:xfrm>
                    <a:prstGeom prst="rect">
                      <a:avLst/>
                    </a:prstGeom>
                    <a:noFill/>
                    <a:ln w="9525">
                      <a:solidFill>
                        <a:schemeClr val="tx1"/>
                      </a:solidFill>
                      <a:miter lim="800000"/>
                      <a:headEnd/>
                      <a:tailEnd/>
                    </a:ln>
                  </pic:spPr>
                </pic:pic>
              </a:graphicData>
            </a:graphic>
          </wp:inline>
        </w:drawing>
      </w:r>
      <w:r w:rsidRPr="00923264">
        <w:rPr>
          <w:rFonts w:ascii="Times New Roman" w:hAnsi="Times New Roman" w:cs="Times New Roman"/>
          <w:b/>
          <w:sz w:val="24"/>
          <w:szCs w:val="24"/>
          <w:lang w:val="ru-RU"/>
        </w:rPr>
        <w:t xml:space="preserve">Рисунок 3.1. </w:t>
      </w:r>
      <w:r w:rsidRPr="00923264">
        <w:rPr>
          <w:rFonts w:ascii="Times New Roman" w:hAnsi="Times New Roman" w:cs="Times New Roman"/>
          <w:sz w:val="24"/>
          <w:szCs w:val="24"/>
          <w:lang w:val="ru-RU"/>
        </w:rPr>
        <w:t>Расположение гидрологических постов, данные которых применялись в работе</w:t>
      </w:r>
    </w:p>
    <w:p w:rsidR="00416191" w:rsidRPr="00923264" w:rsidRDefault="00416191" w:rsidP="00BA14AB">
      <w:pPr>
        <w:spacing w:after="0" w:line="240" w:lineRule="auto"/>
        <w:jc w:val="center"/>
        <w:rPr>
          <w:rFonts w:ascii="Times New Roman" w:hAnsi="Times New Roman" w:cs="Times New Roman"/>
          <w:sz w:val="24"/>
          <w:szCs w:val="24"/>
          <w:lang w:val="ru-RU"/>
        </w:rPr>
      </w:pPr>
    </w:p>
    <w:p w:rsidR="00685D6A" w:rsidRPr="00923264" w:rsidRDefault="00685D6A" w:rsidP="00BA14AB">
      <w:pPr>
        <w:keepNext/>
        <w:spacing w:after="0" w:line="240" w:lineRule="auto"/>
        <w:jc w:val="center"/>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Таблица 3.1. </w:t>
      </w:r>
      <w:proofErr w:type="gramStart"/>
      <w:r w:rsidRPr="00923264">
        <w:rPr>
          <w:rFonts w:ascii="Times New Roman" w:eastAsiaTheme="minorEastAsia" w:hAnsi="Times New Roman" w:cs="Times New Roman"/>
          <w:sz w:val="24"/>
          <w:szCs w:val="24"/>
          <w:lang w:val="ru-RU"/>
        </w:rPr>
        <w:t>Характеристики гидрологических постов, данные которых применялись</w:t>
      </w:r>
      <w:proofErr w:type="gramEnd"/>
      <w:r w:rsidRPr="00923264">
        <w:rPr>
          <w:rFonts w:ascii="Times New Roman" w:eastAsiaTheme="minorEastAsia" w:hAnsi="Times New Roman" w:cs="Times New Roman"/>
          <w:sz w:val="24"/>
          <w:szCs w:val="24"/>
          <w:lang w:val="ru-RU"/>
        </w:rPr>
        <w:t xml:space="preserve"> в работе</w:t>
      </w:r>
    </w:p>
    <w:tbl>
      <w:tblPr>
        <w:tblW w:w="8658" w:type="dxa"/>
        <w:jc w:val="center"/>
        <w:tblLook w:val="04A0" w:firstRow="1" w:lastRow="0" w:firstColumn="1" w:lastColumn="0" w:noHBand="0" w:noVBand="1"/>
      </w:tblPr>
      <w:tblGrid>
        <w:gridCol w:w="1200"/>
        <w:gridCol w:w="3040"/>
        <w:gridCol w:w="3195"/>
        <w:gridCol w:w="1308"/>
      </w:tblGrid>
      <w:tr w:rsidR="00685D6A" w:rsidRPr="00923264" w:rsidTr="00685D6A">
        <w:trPr>
          <w:trHeight w:val="9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w:t>
            </w:r>
          </w:p>
        </w:tc>
        <w:tc>
          <w:tcPr>
            <w:tcW w:w="3040"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Река</w:t>
            </w:r>
          </w:p>
        </w:tc>
        <w:tc>
          <w:tcPr>
            <w:tcW w:w="3195"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Пост</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color w:val="000000"/>
                <w:sz w:val="24"/>
                <w:szCs w:val="24"/>
                <w:lang w:eastAsia="ru-RU"/>
              </w:rPr>
            </w:pPr>
            <w:r w:rsidRPr="00923264">
              <w:rPr>
                <w:rFonts w:ascii="Times New Roman" w:eastAsia="Times New Roman" w:hAnsi="Times New Roman" w:cs="Times New Roman"/>
                <w:b/>
                <w:color w:val="000000"/>
                <w:sz w:val="24"/>
                <w:szCs w:val="24"/>
                <w:lang w:eastAsia="ru-RU"/>
              </w:rPr>
              <w:t xml:space="preserve">Площадь водосбора поста, </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Онега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Турчасово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42800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Онега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Порог</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55700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Кодина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Кодино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1800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Вонгуда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Вонгуда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374</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Ненокса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Ненокса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374</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Солза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Сухие пороги</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1190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Сев Двина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УстьПинега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348000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Лая</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Степаново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1820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Ижма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Ижма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321</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Мудьюга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Патракеевская</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305</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Золотицап</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Верхняя Золотица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1840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Сояна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Сояна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5570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Котуга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Кепина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124</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lastRenderedPageBreak/>
              <w:t>14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Кепина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Кепина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1700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Мезень</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Дорогорская</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74100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Пеза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Сафоново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4520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Пеза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Игумново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12000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Пеша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Волоковая</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2780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Печора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Еремицы</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295000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Печора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Оксино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312000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Уса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Сейда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14100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Адзьва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Харута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8700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ХоседаЮ</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ХоседаХард</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2280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Колва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ХорейВер</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5470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Лая</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Мишваль</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4650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Сула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Коткина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8500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Тумча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Алакуртти</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2100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Кереть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proofErr w:type="gramStart"/>
            <w:r w:rsidRPr="00923264">
              <w:rPr>
                <w:rFonts w:ascii="Times New Roman" w:eastAsia="Times New Roman" w:hAnsi="Times New Roman" w:cs="Times New Roman"/>
                <w:color w:val="000000"/>
                <w:sz w:val="24"/>
                <w:szCs w:val="24"/>
                <w:lang w:eastAsia="ru-RU"/>
              </w:rPr>
              <w:t>жд</w:t>
            </w:r>
            <w:proofErr w:type="gramEnd"/>
            <w:r w:rsidRPr="00923264">
              <w:rPr>
                <w:rFonts w:ascii="Times New Roman" w:eastAsia="Times New Roman" w:hAnsi="Times New Roman" w:cs="Times New Roman"/>
                <w:color w:val="000000"/>
                <w:sz w:val="24"/>
                <w:szCs w:val="24"/>
                <w:lang w:eastAsia="ru-RU"/>
              </w:rPr>
              <w:t>. мост</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2560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Гридина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Гридино</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540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Воньга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proofErr w:type="gramStart"/>
            <w:r w:rsidRPr="00923264">
              <w:rPr>
                <w:rFonts w:ascii="Times New Roman" w:eastAsia="Times New Roman" w:hAnsi="Times New Roman" w:cs="Times New Roman"/>
                <w:color w:val="000000"/>
                <w:sz w:val="24"/>
                <w:szCs w:val="24"/>
                <w:lang w:eastAsia="ru-RU"/>
              </w:rPr>
              <w:t>жд</w:t>
            </w:r>
            <w:proofErr w:type="gramEnd"/>
            <w:r w:rsidRPr="00923264">
              <w:rPr>
                <w:rFonts w:ascii="Times New Roman" w:eastAsia="Times New Roman" w:hAnsi="Times New Roman" w:cs="Times New Roman"/>
                <w:color w:val="000000"/>
                <w:sz w:val="24"/>
                <w:szCs w:val="24"/>
                <w:lang w:eastAsia="ru-RU"/>
              </w:rPr>
              <w:t>. мост</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1190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Кузема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Кузема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882</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Поньгома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Поньгома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1220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Кемь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Кемь</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27700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Мягрека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Мягрека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Шуя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Шуерецкое</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934</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Нижн.Выг(Рук.Сорока)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Беломорск</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27100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Сума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Сумский Посад</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1990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Нюхча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Нюхча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1350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Малошуйка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Малошуйка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481</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Печенга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Печенга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1680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Ура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УраГуба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1020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Печа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Падун</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1600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Лотта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Каллокоски</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2540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Лотта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Ловнакоски</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4530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val="ru-RU" w:eastAsia="ru-RU"/>
              </w:rPr>
            </w:pPr>
            <w:r w:rsidRPr="00923264">
              <w:rPr>
                <w:rFonts w:ascii="Times New Roman" w:eastAsia="Times New Roman" w:hAnsi="Times New Roman" w:cs="Times New Roman"/>
                <w:color w:val="000000"/>
                <w:sz w:val="24"/>
                <w:szCs w:val="24"/>
                <w:lang w:val="ru-RU" w:eastAsia="ru-RU"/>
              </w:rPr>
              <w:t xml:space="preserve">1429ый км </w:t>
            </w:r>
            <w:proofErr w:type="gramStart"/>
            <w:r w:rsidRPr="00923264">
              <w:rPr>
                <w:rFonts w:ascii="Times New Roman" w:eastAsia="Times New Roman" w:hAnsi="Times New Roman" w:cs="Times New Roman"/>
                <w:color w:val="000000"/>
                <w:sz w:val="24"/>
                <w:szCs w:val="24"/>
                <w:lang w:val="ru-RU" w:eastAsia="ru-RU"/>
              </w:rPr>
              <w:t>Октябрьской</w:t>
            </w:r>
            <w:proofErr w:type="gramEnd"/>
            <w:r w:rsidRPr="00923264">
              <w:rPr>
                <w:rFonts w:ascii="Times New Roman" w:eastAsia="Times New Roman" w:hAnsi="Times New Roman" w:cs="Times New Roman"/>
                <w:color w:val="000000"/>
                <w:sz w:val="24"/>
                <w:szCs w:val="24"/>
                <w:lang w:val="ru-RU" w:eastAsia="ru-RU"/>
              </w:rPr>
              <w:t xml:space="preserve"> ж.д.</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3780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3850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Кица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Лопарская</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1150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Большая Тюва(Тюва)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ТюваГуба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351</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49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Териберка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Териберка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2020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 xml:space="preserve">Поной </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Краснощелье</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3810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51</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Поной</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Каневка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10200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52</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Сосновка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Сосновка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581</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53</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Чаваньга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Чаваньга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1180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54</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Варзуга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Варзуга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7940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55</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Оленица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Оленица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374</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56</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Кузрека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Кузрека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250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57</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Умба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Паялка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6470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58</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Колвица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Колвица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1260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59</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Ена</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Ена</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1620</w:t>
            </w:r>
          </w:p>
        </w:tc>
      </w:tr>
      <w:tr w:rsidR="00685D6A" w:rsidRPr="00923264" w:rsidTr="00685D6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lastRenderedPageBreak/>
              <w:t>60</w:t>
            </w:r>
          </w:p>
        </w:tc>
        <w:tc>
          <w:tcPr>
            <w:tcW w:w="30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Малая Белая</w:t>
            </w:r>
          </w:p>
        </w:tc>
        <w:tc>
          <w:tcPr>
            <w:tcW w:w="319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Хибины</w:t>
            </w:r>
          </w:p>
        </w:tc>
        <w:tc>
          <w:tcPr>
            <w:tcW w:w="122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color w:val="000000"/>
                <w:sz w:val="24"/>
                <w:szCs w:val="24"/>
                <w:lang w:eastAsia="ru-RU"/>
              </w:rPr>
            </w:pPr>
            <w:r w:rsidRPr="00923264">
              <w:rPr>
                <w:rFonts w:ascii="Times New Roman" w:eastAsia="Times New Roman" w:hAnsi="Times New Roman" w:cs="Times New Roman"/>
                <w:color w:val="000000"/>
                <w:sz w:val="24"/>
                <w:szCs w:val="24"/>
                <w:lang w:eastAsia="ru-RU"/>
              </w:rPr>
              <w:t>79.9</w:t>
            </w:r>
          </w:p>
        </w:tc>
      </w:tr>
    </w:tbl>
    <w:p w:rsidR="00685D6A" w:rsidRPr="00923264" w:rsidRDefault="00685D6A" w:rsidP="00BA14AB">
      <w:pPr>
        <w:spacing w:after="0" w:line="360" w:lineRule="auto"/>
        <w:ind w:firstLine="851"/>
        <w:outlineLvl w:val="4"/>
        <w:rPr>
          <w:rFonts w:ascii="Times New Roman" w:hAnsi="Times New Roman" w:cs="Times New Roman"/>
          <w:sz w:val="24"/>
          <w:szCs w:val="24"/>
        </w:rPr>
      </w:pPr>
    </w:p>
    <w:p w:rsidR="00685D6A" w:rsidRPr="00923264" w:rsidRDefault="00685D6A" w:rsidP="00DF4358">
      <w:pPr>
        <w:spacing w:after="0" w:line="360" w:lineRule="auto"/>
        <w:ind w:firstLine="567"/>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Как видно из таблицы, в работу включены гидрологические посты как на малых и средних, так и на больших реках, в том числе на крупнейших реках региона: Онеге, Северной Двине, Мезени и Печоре. Распределение исследуемых постов по охватываемым площадям водосборов представлено в таблице 3.2. Сроки наблюдений на постах изменяются от 77 до 25 лет.</w:t>
      </w:r>
    </w:p>
    <w:p w:rsidR="00416191" w:rsidRPr="00923264" w:rsidRDefault="00416191"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keepNext/>
        <w:spacing w:after="0" w:line="240" w:lineRule="auto"/>
        <w:jc w:val="center"/>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Таблица 3.2. </w:t>
      </w:r>
      <w:r w:rsidRPr="00923264">
        <w:rPr>
          <w:rFonts w:ascii="Times New Roman" w:eastAsiaTheme="minorEastAsia" w:hAnsi="Times New Roman" w:cs="Times New Roman"/>
          <w:sz w:val="24"/>
          <w:szCs w:val="24"/>
          <w:lang w:val="ru-RU"/>
        </w:rPr>
        <w:t>Количество исследуемых гидрологических постов с различными площадями водосборов</w:t>
      </w:r>
    </w:p>
    <w:tbl>
      <w:tblPr>
        <w:tblStyle w:val="a8"/>
        <w:tblW w:w="0" w:type="auto"/>
        <w:tblLook w:val="04A0" w:firstRow="1" w:lastRow="0" w:firstColumn="1" w:lastColumn="0" w:noHBand="0" w:noVBand="1"/>
      </w:tblPr>
      <w:tblGrid>
        <w:gridCol w:w="3031"/>
        <w:gridCol w:w="3250"/>
        <w:gridCol w:w="3290"/>
      </w:tblGrid>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 xml:space="preserve">№ </w:t>
            </w:r>
          </w:p>
        </w:tc>
        <w:tc>
          <w:tcPr>
            <w:tcW w:w="3561" w:type="dxa"/>
          </w:tcPr>
          <w:p w:rsidR="00685D6A" w:rsidRPr="00923264" w:rsidRDefault="00685D6A" w:rsidP="00BA14AB">
            <w:pPr>
              <w:jc w:val="center"/>
              <w:rPr>
                <w:rFonts w:ascii="Times New Roman" w:eastAsiaTheme="minorEastAsia" w:hAnsi="Times New Roman" w:cs="Times New Roman"/>
                <w:sz w:val="24"/>
                <w:szCs w:val="24"/>
                <w:vertAlign w:val="superscript"/>
              </w:rPr>
            </w:pPr>
            <w:r w:rsidRPr="00923264">
              <w:rPr>
                <w:rFonts w:ascii="Times New Roman" w:eastAsiaTheme="minorEastAsia" w:hAnsi="Times New Roman" w:cs="Times New Roman"/>
                <w:sz w:val="24"/>
                <w:szCs w:val="24"/>
              </w:rPr>
              <w:t>Площади водосборов, км</w:t>
            </w:r>
            <w:r w:rsidRPr="00923264">
              <w:rPr>
                <w:rFonts w:ascii="Times New Roman" w:eastAsiaTheme="minorEastAsia" w:hAnsi="Times New Roman" w:cs="Times New Roman"/>
                <w:sz w:val="24"/>
                <w:szCs w:val="24"/>
                <w:vertAlign w:val="superscript"/>
              </w:rPr>
              <w:t>2</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Количество гидрологических постов</w:t>
            </w:r>
          </w:p>
        </w:tc>
      </w:tr>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1</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&lt;1000</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15</w:t>
            </w:r>
          </w:p>
        </w:tc>
      </w:tr>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2</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 xml:space="preserve">1000 </w:t>
            </w:r>
            <w:r w:rsidRPr="00923264">
              <w:rPr>
                <w:rFonts w:ascii="Times New Roman" w:eastAsiaTheme="minorEastAsia" w:hAnsi="Times New Roman" w:cs="Times New Roman"/>
                <w:sz w:val="24"/>
                <w:szCs w:val="24"/>
              </w:rPr>
              <w:noBreakHyphen/>
              <w:t xml:space="preserve"> 10000</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34</w:t>
            </w:r>
          </w:p>
        </w:tc>
      </w:tr>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3</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 xml:space="preserve">10000 </w:t>
            </w:r>
            <w:r w:rsidRPr="00923264">
              <w:rPr>
                <w:rFonts w:ascii="Times New Roman" w:eastAsiaTheme="minorEastAsia" w:hAnsi="Times New Roman" w:cs="Times New Roman"/>
                <w:sz w:val="24"/>
                <w:szCs w:val="24"/>
              </w:rPr>
              <w:noBreakHyphen/>
              <w:t xml:space="preserve"> 50000</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6</w:t>
            </w:r>
          </w:p>
        </w:tc>
      </w:tr>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4</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 xml:space="preserve">50000 </w:t>
            </w:r>
            <w:r w:rsidRPr="00923264">
              <w:rPr>
                <w:rFonts w:ascii="Times New Roman" w:eastAsiaTheme="minorEastAsia" w:hAnsi="Times New Roman" w:cs="Times New Roman"/>
                <w:sz w:val="24"/>
                <w:szCs w:val="24"/>
              </w:rPr>
              <w:noBreakHyphen/>
              <w:t xml:space="preserve"> 100000</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2</w:t>
            </w:r>
          </w:p>
        </w:tc>
      </w:tr>
      <w:tr w:rsidR="00685D6A" w:rsidRPr="00923264" w:rsidTr="00416191">
        <w:tc>
          <w:tcPr>
            <w:tcW w:w="3560"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5</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&gt;100000</w:t>
            </w:r>
          </w:p>
        </w:tc>
        <w:tc>
          <w:tcPr>
            <w:tcW w:w="3561" w:type="dxa"/>
          </w:tcPr>
          <w:p w:rsidR="00685D6A" w:rsidRPr="00923264" w:rsidRDefault="00685D6A" w:rsidP="00BA14AB">
            <w:pPr>
              <w:jc w:val="center"/>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3</w:t>
            </w:r>
          </w:p>
        </w:tc>
      </w:tr>
    </w:tbl>
    <w:p w:rsidR="00685D6A" w:rsidRPr="00923264" w:rsidRDefault="00685D6A" w:rsidP="00BA14AB">
      <w:pPr>
        <w:spacing w:after="0" w:line="360" w:lineRule="auto"/>
        <w:jc w:val="center"/>
        <w:rPr>
          <w:rFonts w:ascii="Times New Roman" w:eastAsiaTheme="minorEastAsia" w:hAnsi="Times New Roman" w:cs="Times New Roman"/>
          <w:sz w:val="24"/>
          <w:szCs w:val="24"/>
        </w:rPr>
      </w:pPr>
    </w:p>
    <w:p w:rsidR="00685D6A" w:rsidRPr="00923264" w:rsidRDefault="00685D6A" w:rsidP="00BA14AB">
      <w:pPr>
        <w:pStyle w:val="2"/>
        <w:keepNext w:val="0"/>
        <w:keepLines w:val="0"/>
        <w:spacing w:line="360" w:lineRule="auto"/>
        <w:ind w:firstLine="851"/>
        <w:rPr>
          <w:rFonts w:ascii="Times New Roman" w:hAnsi="Times New Roman" w:cs="Times New Roman"/>
          <w:color w:val="auto"/>
          <w:sz w:val="24"/>
          <w:szCs w:val="24"/>
          <w:lang w:val="ru-RU"/>
        </w:rPr>
      </w:pPr>
      <w:bookmarkStart w:id="17" w:name="_Toc450824638"/>
      <w:r w:rsidRPr="00923264">
        <w:rPr>
          <w:rFonts w:ascii="Times New Roman" w:hAnsi="Times New Roman" w:cs="Times New Roman"/>
          <w:color w:val="auto"/>
          <w:sz w:val="24"/>
          <w:szCs w:val="24"/>
          <w:lang w:val="ru-RU"/>
        </w:rPr>
        <w:t>3.2 Изменения климата и ледового режима в фазу замерзания рек севера ЕТР</w:t>
      </w:r>
      <w:bookmarkEnd w:id="17"/>
    </w:p>
    <w:p w:rsidR="00685D6A" w:rsidRPr="00923264" w:rsidRDefault="00685D6A" w:rsidP="00BA14AB">
      <w:pPr>
        <w:pStyle w:val="a6"/>
        <w:spacing w:after="0" w:line="360" w:lineRule="auto"/>
        <w:ind w:firstLine="851"/>
        <w:outlineLvl w:val="2"/>
        <w:rPr>
          <w:rFonts w:ascii="Times New Roman" w:hAnsi="Times New Roman" w:cs="Times New Roman"/>
          <w:color w:val="auto"/>
        </w:rPr>
      </w:pPr>
      <w:bookmarkStart w:id="18" w:name="_Toc450824639"/>
      <w:r w:rsidRPr="00923264">
        <w:rPr>
          <w:rFonts w:ascii="Times New Roman" w:hAnsi="Times New Roman" w:cs="Times New Roman"/>
          <w:color w:val="auto"/>
        </w:rPr>
        <w:t>3.2.1 Изменения даты устойчивого осеннего перехода температуры воздуха через 0°С.</w:t>
      </w:r>
      <w:bookmarkEnd w:id="18"/>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Осенний ледовый режим рек во многом характеризуется датой устойчивого перехода температуры воздуха через 0°С. Переход считается устойчивым, если среднесуточные температуры воздуха не превышают 0°</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w:t>
      </w:r>
      <w:proofErr w:type="gramStart"/>
      <w:r w:rsidRPr="00923264">
        <w:rPr>
          <w:rFonts w:ascii="Times New Roman" w:hAnsi="Times New Roman" w:cs="Times New Roman"/>
          <w:sz w:val="24"/>
          <w:szCs w:val="24"/>
          <w:lang w:val="ru-RU"/>
        </w:rPr>
        <w:t>в</w:t>
      </w:r>
      <w:proofErr w:type="gramEnd"/>
      <w:r w:rsidRPr="00923264">
        <w:rPr>
          <w:rFonts w:ascii="Times New Roman" w:hAnsi="Times New Roman" w:cs="Times New Roman"/>
          <w:sz w:val="24"/>
          <w:szCs w:val="24"/>
          <w:lang w:val="ru-RU"/>
        </w:rPr>
        <w:t xml:space="preserve"> течение 5 суток. В ряде метеорологических классификаций со дня устойчивого перехода начинается отсчет зимнего периода. С точки зрения ледового режима, при установлении отрицательных температур воздуха начинаются ледовые явления на реках (появление плавучего льда, образование заберегов), то есть начинается фаза замерзания. Исследования изменений этой характеристики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r w:rsidR="00DF4358">
        <w:rPr>
          <w:rFonts w:ascii="Times New Roman" w:hAnsi="Times New Roman" w:cs="Times New Roman"/>
          <w:sz w:val="24"/>
          <w:szCs w:val="24"/>
          <w:lang w:val="ru-RU"/>
        </w:rPr>
        <w:t>.</w:t>
      </w:r>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приведены в таблице 3.3. Здесь и далее оценка проводилась с помощью критерия ранговой корреляции (частный случай критерия тренда) Спирмена с надежностью 5%.</w:t>
      </w:r>
    </w:p>
    <w:p w:rsidR="00275758" w:rsidRPr="00923264" w:rsidRDefault="00275758" w:rsidP="00275758">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Отсутствие значимых </w:t>
      </w:r>
      <w:proofErr w:type="gramStart"/>
      <w:r w:rsidRPr="00923264">
        <w:rPr>
          <w:rFonts w:ascii="Times New Roman" w:hAnsi="Times New Roman" w:cs="Times New Roman"/>
          <w:sz w:val="24"/>
          <w:szCs w:val="24"/>
          <w:lang w:val="ru-RU"/>
        </w:rPr>
        <w:t>трендов</w:t>
      </w:r>
      <w:proofErr w:type="gramEnd"/>
      <w:r w:rsidRPr="00923264">
        <w:rPr>
          <w:rFonts w:ascii="Times New Roman" w:hAnsi="Times New Roman" w:cs="Times New Roman"/>
          <w:sz w:val="24"/>
          <w:szCs w:val="24"/>
          <w:lang w:val="ru-RU"/>
        </w:rPr>
        <w:t xml:space="preserve"> скорее всего связано со значительной дисперсией данной величины, а также элементами неоднородности и нестационарности рядов наблюдений, вызванных климатическими изменениями, а также небольшой длинной рядов. Тем не менее, допустимо говорить о наличии направленных изменений характеристик данного процесса, пока еще не приобретших статистической значимости. </w:t>
      </w:r>
    </w:p>
    <w:p w:rsidR="00416191" w:rsidRPr="00923264" w:rsidRDefault="00416191"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lastRenderedPageBreak/>
        <w:t xml:space="preserve">Таблица 3.3. </w:t>
      </w:r>
      <w:r w:rsidRPr="00923264">
        <w:rPr>
          <w:rFonts w:ascii="Times New Roman" w:eastAsiaTheme="minorEastAsia" w:hAnsi="Times New Roman" w:cs="Times New Roman"/>
          <w:sz w:val="24"/>
          <w:szCs w:val="24"/>
          <w:lang w:val="ru-RU"/>
        </w:rPr>
        <w:t xml:space="preserve">Оценка наличия тренда изменения даты перехода температуры воздуха через </w:t>
      </w:r>
      <w:r w:rsidRPr="00923264">
        <w:rPr>
          <w:rFonts w:ascii="Times New Roman" w:hAnsi="Times New Roman" w:cs="Times New Roman"/>
          <w:sz w:val="24"/>
          <w:szCs w:val="24"/>
          <w:lang w:val="ru-RU"/>
        </w:rPr>
        <w:t>0</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W w:w="10211" w:type="dxa"/>
        <w:jc w:val="center"/>
        <w:tblLayout w:type="fixed"/>
        <w:tblLook w:val="04A0" w:firstRow="1" w:lastRow="0" w:firstColumn="1" w:lastColumn="0" w:noHBand="0" w:noVBand="1"/>
      </w:tblPr>
      <w:tblGrid>
        <w:gridCol w:w="1846"/>
        <w:gridCol w:w="1136"/>
        <w:gridCol w:w="1701"/>
        <w:gridCol w:w="1276"/>
        <w:gridCol w:w="1417"/>
        <w:gridCol w:w="1276"/>
        <w:gridCol w:w="1559"/>
      </w:tblGrid>
      <w:tr w:rsidR="00685D6A" w:rsidRPr="00923264" w:rsidTr="00416191">
        <w:trPr>
          <w:trHeight w:val="630"/>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Метеостанция</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Онега</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Архангельск</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Усть-Цильма</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Нарьян-Мар</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Печора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Хоседа-Хард</w:t>
            </w:r>
          </w:p>
        </w:tc>
      </w:tr>
      <w:tr w:rsidR="00685D6A" w:rsidRPr="00923264" w:rsidTr="00416191">
        <w:trPr>
          <w:trHeight w:val="630"/>
          <w:jc w:val="center"/>
        </w:trPr>
        <w:tc>
          <w:tcPr>
            <w:tcW w:w="1846"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113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1937-2008 (71 год)</w:t>
            </w:r>
          </w:p>
        </w:tc>
        <w:tc>
          <w:tcPr>
            <w:tcW w:w="1701"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1883-2013 (130 лет)</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1896-2008 (112 лет)</w:t>
            </w:r>
          </w:p>
        </w:tc>
        <w:tc>
          <w:tcPr>
            <w:tcW w:w="1417"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1927-2008 (81 год)</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1944-2008 (64 года)</w:t>
            </w:r>
          </w:p>
        </w:tc>
        <w:tc>
          <w:tcPr>
            <w:tcW w:w="1559"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1937-2001 (64 лет)</w:t>
            </w:r>
          </w:p>
        </w:tc>
      </w:tr>
      <w:tr w:rsidR="00685D6A" w:rsidRPr="00923264" w:rsidTr="00416191">
        <w:trPr>
          <w:trHeight w:val="315"/>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113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701"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417"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55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416191">
        <w:trPr>
          <w:trHeight w:val="315"/>
          <w:jc w:val="center"/>
        </w:trPr>
        <w:tc>
          <w:tcPr>
            <w:tcW w:w="1846"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сут</w:t>
            </w:r>
          </w:p>
        </w:tc>
        <w:tc>
          <w:tcPr>
            <w:tcW w:w="113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5</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6</w:t>
            </w:r>
          </w:p>
        </w:tc>
        <w:tc>
          <w:tcPr>
            <w:tcW w:w="1417"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r>
    </w:tbl>
    <w:p w:rsidR="00685D6A" w:rsidRPr="00923264" w:rsidRDefault="00685D6A" w:rsidP="00BA14AB">
      <w:pPr>
        <w:spacing w:after="0" w:line="360" w:lineRule="auto"/>
        <w:jc w:val="both"/>
        <w:rPr>
          <w:rFonts w:ascii="Times New Roman" w:hAnsi="Times New Roman" w:cs="Times New Roman"/>
          <w:sz w:val="24"/>
          <w:szCs w:val="24"/>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Как видно, из таблицы, наступление устойчивого перехода температуры воздуха через 0</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сместилось в регионе в среднем на 4 суток в сторону календарной зимы. Наибольшие изменения наблюдаются на южном побережье Белого моря, а также центральных частях исследуемой территории. Минимальные изменения наблюдаются на южном побережье Баренцева моря и в областях Северного Урала. Скорее всего, такое распределение связано с особенностями перестройки атмосферной циркуляции в осенний период на фоне общего потепления данного сезона.</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i w:val="0"/>
          <w:color w:val="auto"/>
        </w:rPr>
      </w:pPr>
      <w:bookmarkStart w:id="19" w:name="_Toc450824640"/>
      <w:r w:rsidRPr="00923264">
        <w:rPr>
          <w:rFonts w:ascii="Times New Roman" w:hAnsi="Times New Roman" w:cs="Times New Roman"/>
          <w:i w:val="0"/>
          <w:color w:val="auto"/>
        </w:rPr>
        <w:t>3.2.2 Изменения даты появления плавучего льда.</w:t>
      </w:r>
      <w:bookmarkEnd w:id="19"/>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Как уже было отмечено, при наступлении устойчивых отрицательных температур воздуха, вследствие постепенных потерь запасов тепла в водном потоке начинается образование плавучего льда. На 22% исследуемых постов наблюдается устойчивый значимый тренд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hAnsi="Times New Roman" w:cs="Times New Roman"/>
          <w:sz w:val="24"/>
          <w:szCs w:val="24"/>
          <w:lang w:val="ru-RU"/>
        </w:rPr>
        <w:t>) к смещению даты появления плавучего льда в сторону календарной зимы в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Такую же направленность имеют изменения, происходящие на 100% исследуемых постов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3.2, 3.3). </w:t>
      </w: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i/>
          <w:noProof/>
          <w:sz w:val="24"/>
          <w:szCs w:val="24"/>
          <w:lang w:val="ru-RU" w:eastAsia="ru-RU"/>
        </w:rPr>
        <w:lastRenderedPageBreak/>
        <w:drawing>
          <wp:inline distT="0" distB="0" distL="0" distR="0" wp14:anchorId="11BC0224" wp14:editId="74AADF10">
            <wp:extent cx="5965114" cy="30373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856" cy="3042358"/>
                    </a:xfrm>
                    <a:prstGeom prst="rect">
                      <a:avLst/>
                    </a:prstGeom>
                    <a:noFill/>
                  </pic:spPr>
                </pic:pic>
              </a:graphicData>
            </a:graphic>
          </wp:inline>
        </w:drawing>
      </w:r>
    </w:p>
    <w:p w:rsidR="00685D6A" w:rsidRPr="00923264" w:rsidRDefault="00685D6A" w:rsidP="00BA14AB">
      <w:pPr>
        <w:spacing w:after="0" w:line="240" w:lineRule="auto"/>
        <w:jc w:val="center"/>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3.2. </w:t>
      </w:r>
      <w:r w:rsidRPr="00923264">
        <w:rPr>
          <w:rFonts w:ascii="Times New Roman" w:hAnsi="Times New Roman" w:cs="Times New Roman"/>
          <w:sz w:val="24"/>
          <w:szCs w:val="24"/>
          <w:lang w:val="ru-RU"/>
        </w:rPr>
        <w:t xml:space="preserve">Изменения дат появления плавучего льда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появление льда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появления плавучего льда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появления плавучего льда по данным наблюдений</w:t>
      </w:r>
    </w:p>
    <w:p w:rsidR="00685D6A" w:rsidRPr="00923264" w:rsidRDefault="00685D6A" w:rsidP="00BA14AB">
      <w:pPr>
        <w:spacing w:after="0" w:line="360" w:lineRule="auto"/>
        <w:jc w:val="center"/>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drawing>
          <wp:inline distT="0" distB="0" distL="0" distR="0" wp14:anchorId="5A3C6DA9" wp14:editId="5B47C82E">
            <wp:extent cx="5944774" cy="2806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515" cy="2808104"/>
                    </a:xfrm>
                    <a:prstGeom prst="rect">
                      <a:avLst/>
                    </a:prstGeom>
                    <a:noFill/>
                  </pic:spPr>
                </pic:pic>
              </a:graphicData>
            </a:graphic>
          </wp:inline>
        </w:drawing>
      </w:r>
    </w:p>
    <w:p w:rsidR="00685D6A" w:rsidRPr="00923264" w:rsidRDefault="00685D6A" w:rsidP="00BA14AB">
      <w:pPr>
        <w:spacing w:after="0" w:line="240" w:lineRule="auto"/>
        <w:jc w:val="center"/>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3.3 </w:t>
      </w:r>
      <w:r w:rsidRPr="00923264">
        <w:rPr>
          <w:rFonts w:ascii="Times New Roman" w:hAnsi="Times New Roman" w:cs="Times New Roman"/>
          <w:sz w:val="24"/>
          <w:szCs w:val="24"/>
          <w:lang w:val="ru-RU"/>
        </w:rPr>
        <w:t xml:space="preserve">Изменения дат появления плавучего льда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появление льда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появления плавучего льда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появления плавучего льда по данным наблюдений</w:t>
      </w:r>
    </w:p>
    <w:p w:rsidR="00685D6A" w:rsidRPr="00923264" w:rsidRDefault="00685D6A" w:rsidP="00BA14AB">
      <w:pPr>
        <w:spacing w:after="0" w:line="360" w:lineRule="auto"/>
        <w:jc w:val="center"/>
        <w:rPr>
          <w:rFonts w:ascii="Times New Roman" w:hAnsi="Times New Roman" w:cs="Times New Roman"/>
          <w:i/>
          <w:sz w:val="24"/>
          <w:szCs w:val="24"/>
          <w:lang w:val="ru-RU"/>
        </w:rPr>
      </w:pPr>
    </w:p>
    <w:p w:rsidR="00685D6A" w:rsidRPr="00923264" w:rsidRDefault="00AB7994"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Меридиональное</w:t>
      </w:r>
      <w:r w:rsidR="00685D6A" w:rsidRPr="00923264">
        <w:rPr>
          <w:rFonts w:ascii="Times New Roman" w:hAnsi="Times New Roman" w:cs="Times New Roman"/>
          <w:sz w:val="24"/>
          <w:szCs w:val="24"/>
          <w:lang w:val="ru-RU"/>
        </w:rPr>
        <w:t xml:space="preserve"> и широтное распределение изменений даты появления плавучего льда представлено на рисунках 3.4 и 3.5.</w:t>
      </w: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6BD77A1B" wp14:editId="44743F24">
            <wp:extent cx="5915770" cy="2411167"/>
            <wp:effectExtent l="19050" t="19050" r="27940"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153" cy="240847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3.4.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даты появления плавучего льда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drawing>
          <wp:inline distT="0" distB="0" distL="0" distR="0" wp14:anchorId="3AA7201F" wp14:editId="38880926">
            <wp:extent cx="5891917" cy="2389303"/>
            <wp:effectExtent l="19050" t="19050" r="13970"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239" cy="2387001"/>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3.5. </w:t>
      </w:r>
      <w:r w:rsidRPr="00923264">
        <w:rPr>
          <w:rFonts w:ascii="Times New Roman" w:hAnsi="Times New Roman" w:cs="Times New Roman"/>
          <w:sz w:val="24"/>
          <w:szCs w:val="24"/>
          <w:lang w:val="ru-RU"/>
        </w:rPr>
        <w:t>Широтное распределение изменений даты появления плавучего льда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Современные даты появления плавучего льда представлены на карте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3.6). Распределение по территории севера ЕТР зон с различными изменениями даты появления плавучего льда в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представлено на карте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3.6, врезка). </w:t>
      </w:r>
      <w:proofErr w:type="gramStart"/>
      <w:r w:rsidRPr="00923264">
        <w:rPr>
          <w:rFonts w:ascii="Times New Roman" w:hAnsi="Times New Roman" w:cs="Times New Roman"/>
          <w:sz w:val="24"/>
          <w:szCs w:val="24"/>
          <w:lang w:val="ru-RU"/>
        </w:rPr>
        <w:t>Данная</w:t>
      </w:r>
      <w:proofErr w:type="gramEnd"/>
      <w:r w:rsidRPr="00923264">
        <w:rPr>
          <w:rFonts w:ascii="Times New Roman" w:hAnsi="Times New Roman" w:cs="Times New Roman"/>
          <w:sz w:val="24"/>
          <w:szCs w:val="24"/>
          <w:lang w:val="ru-RU"/>
        </w:rPr>
        <w:t xml:space="preserve"> и последующие карты построены средствами </w:t>
      </w:r>
      <w:r w:rsidRPr="00923264">
        <w:rPr>
          <w:rFonts w:ascii="Times New Roman" w:hAnsi="Times New Roman" w:cs="Times New Roman"/>
          <w:sz w:val="24"/>
          <w:szCs w:val="24"/>
        </w:rPr>
        <w:t>ESRI ArcGis</w:t>
      </w:r>
      <w:r w:rsidRPr="00923264">
        <w:rPr>
          <w:rFonts w:ascii="Times New Roman" w:hAnsi="Times New Roman" w:cs="Times New Roman"/>
          <w:sz w:val="24"/>
          <w:szCs w:val="24"/>
          <w:lang w:val="ru-RU"/>
        </w:rPr>
        <w:t>. Интерполяция по имеющимся точкам наблюдений проводилась вручную с дальнейшей оцифровкой.</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Наблюдается постепенное смещение даты появления плавучего льда в сторону календарной зимы с северо-востока на юго-запад исследуемой территории. Плавучий лед появляется на реках территории во второй и третьей декадах октября и в первой декаде ноября.</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Совместный анализ полученного графического материала показывает, что наименьшие изменения даты появления плавучего льда происходят в западной части </w:t>
      </w:r>
      <w:r w:rsidRPr="00923264">
        <w:rPr>
          <w:rFonts w:ascii="Times New Roman" w:hAnsi="Times New Roman" w:cs="Times New Roman"/>
          <w:sz w:val="24"/>
          <w:szCs w:val="24"/>
          <w:lang w:val="ru-RU"/>
        </w:rPr>
        <w:lastRenderedPageBreak/>
        <w:t>Кольского полуострова и северной части Карелии. Также наименьшие изменения наблюдаются в нижних течениях больших рек Онега, Северная Двина и Мезень. Общий рост на восток Кольского полуострова величины изменения рассматриваемой величины нарушается в бассейне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Поной, крупнейшей на полуострове, </w:t>
      </w:r>
      <w:proofErr w:type="gramStart"/>
      <w:r w:rsidRPr="00923264">
        <w:rPr>
          <w:rFonts w:ascii="Times New Roman" w:hAnsi="Times New Roman" w:cs="Times New Roman"/>
          <w:sz w:val="24"/>
          <w:szCs w:val="24"/>
          <w:lang w:val="ru-RU"/>
        </w:rPr>
        <w:t>что</w:t>
      </w:r>
      <w:proofErr w:type="gramEnd"/>
      <w:r w:rsidRPr="00923264">
        <w:rPr>
          <w:rFonts w:ascii="Times New Roman" w:hAnsi="Times New Roman" w:cs="Times New Roman"/>
          <w:sz w:val="24"/>
          <w:szCs w:val="24"/>
          <w:lang w:val="ru-RU"/>
        </w:rPr>
        <w:t xml:space="preserve"> скорее всего связано с физико-географическими причинами, так как бассейн расположен на восток от барьерного хребта Мончетундра и достаточно сильно заболочен. В то время как малые изменения на больших реках, скорее всего, связаны с их водностью.</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Наибольшее отклонение в сторону календарной зимы в последнее 30-летие по сравнению с предыдущим происходит на малых реках южного побережья Белого моря, в частности, в бассейне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Онега. Как наиболее вероятные причины подобного распределения можно назвать особенности атмосферной циркуляции в данной части Белого моря и отепляющее воздействие предприятий целлюлозно-бумажной промышленности.</w:t>
      </w:r>
    </w:p>
    <w:p w:rsidR="00685D6A" w:rsidRPr="00923264" w:rsidRDefault="00685D6A" w:rsidP="00BA14AB">
      <w:pPr>
        <w:spacing w:after="0" w:line="360" w:lineRule="auto"/>
        <w:jc w:val="both"/>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drawing>
          <wp:inline distT="0" distB="0" distL="0" distR="0" wp14:anchorId="55D3C002" wp14:editId="3779F853">
            <wp:extent cx="5906909" cy="4176389"/>
            <wp:effectExtent l="19050" t="19050" r="17780" b="15240"/>
            <wp:docPr id="3" name="Рисунок 3" descr="C:\Users\Александр\Desktop\Карты_ИТОГ\Д_ПЛ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Карты_ИТОГ\Д_ПЛ_ИТОГ.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492" cy="4176094"/>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3.6</w:t>
      </w:r>
      <w:r w:rsidRPr="00923264">
        <w:rPr>
          <w:rFonts w:ascii="Times New Roman" w:hAnsi="Times New Roman" w:cs="Times New Roman"/>
          <w:sz w:val="24"/>
          <w:szCs w:val="24"/>
          <w:lang w:val="ru-RU"/>
        </w:rPr>
        <w:t xml:space="preserve"> Карта распределения средних дат появления плавучего льда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изменения даты появления плавучего льда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i w:val="0"/>
          <w:color w:val="auto"/>
        </w:rPr>
      </w:pPr>
      <w:bookmarkStart w:id="20" w:name="_Toc450824641"/>
      <w:r w:rsidRPr="00923264">
        <w:rPr>
          <w:rFonts w:ascii="Times New Roman" w:hAnsi="Times New Roman" w:cs="Times New Roman"/>
          <w:i w:val="0"/>
          <w:color w:val="auto"/>
        </w:rPr>
        <w:t>3.2.3 Изменения даты установления ледостава.</w:t>
      </w:r>
      <w:bookmarkEnd w:id="20"/>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Следующим этапом ледового режима является установление ледостава. На 35% </w:t>
      </w:r>
      <w:r w:rsidRPr="00923264">
        <w:rPr>
          <w:rFonts w:ascii="Times New Roman" w:hAnsi="Times New Roman" w:cs="Times New Roman"/>
          <w:sz w:val="24"/>
          <w:szCs w:val="24"/>
          <w:lang w:val="ru-RU"/>
        </w:rPr>
        <w:lastRenderedPageBreak/>
        <w:t xml:space="preserve">исследуемых постов наблюдается устойчивый значимый тренд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hAnsi="Times New Roman" w:cs="Times New Roman"/>
          <w:sz w:val="24"/>
          <w:szCs w:val="24"/>
          <w:lang w:val="ru-RU"/>
        </w:rPr>
        <w:t>) к смещению даты установления ледостава в сторону календарной зимы в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Такую же направленность имеют изменения, происходящие на 94% исследуемых постов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3.7, 3.8). </w:t>
      </w:r>
    </w:p>
    <w:p w:rsidR="00416191"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значимое уменьшение тренда с надежностью </w:t>
      </w:r>
      <m:oMath>
        <m:r>
          <w:rPr>
            <w:rFonts w:ascii="Cambria Math" w:hAnsi="Cambria Math" w:cs="Times New Roman"/>
            <w:sz w:val="24"/>
            <w:szCs w:val="24"/>
          </w:rPr>
          <m:t>α</m:t>
        </m:r>
        <m:r>
          <w:rPr>
            <w:rFonts w:ascii="Cambria Math" w:hAnsi="Cambria Math" w:cs="Times New Roman"/>
            <w:sz w:val="24"/>
            <w:szCs w:val="24"/>
            <w:lang w:val="ru-RU"/>
          </w:rPr>
          <m:t>=1%</m:t>
        </m:r>
      </m:oMath>
      <w:r w:rsidRPr="00923264">
        <w:rPr>
          <w:rFonts w:ascii="Times New Roman" w:eastAsiaTheme="minorEastAsia" w:hAnsi="Times New Roman" w:cs="Times New Roman"/>
          <w:sz w:val="24"/>
          <w:szCs w:val="24"/>
          <w:lang w:val="ru-RU"/>
        </w:rPr>
        <w:t xml:space="preserve"> наблюдается только в замыкающем створе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Умба. Здесь наступление ледостава в </w:t>
      </w:r>
      <w:proofErr w:type="gramStart"/>
      <w:r w:rsidRPr="00923264">
        <w:rPr>
          <w:rFonts w:ascii="Times New Roman" w:eastAsiaTheme="minorEastAsia" w:hAnsi="Times New Roman" w:cs="Times New Roman"/>
          <w:sz w:val="24"/>
          <w:szCs w:val="24"/>
          <w:lang w:val="ru-RU"/>
        </w:rPr>
        <w:t>последние</w:t>
      </w:r>
      <w:proofErr w:type="gramEnd"/>
      <w:r w:rsidRPr="00923264">
        <w:rPr>
          <w:rFonts w:ascii="Times New Roman" w:eastAsiaTheme="minorEastAsia" w:hAnsi="Times New Roman" w:cs="Times New Roman"/>
          <w:sz w:val="24"/>
          <w:szCs w:val="24"/>
          <w:lang w:val="ru-RU"/>
        </w:rPr>
        <w:t xml:space="preserve"> 30 лет стало происходить раньше в среднем на 20 суток по сравнению с предыдущим 30-летним периодом. Вероятно, основные причины «отскока» этой точки кроются в физико-географических условиях местности.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Умба вытекает из оз.</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Умбозеро, </w:t>
      </w:r>
      <w:proofErr w:type="gramStart"/>
      <w:r w:rsidRPr="00923264">
        <w:rPr>
          <w:rFonts w:ascii="Times New Roman" w:eastAsiaTheme="minorEastAsia" w:hAnsi="Times New Roman" w:cs="Times New Roman"/>
          <w:sz w:val="24"/>
          <w:szCs w:val="24"/>
          <w:lang w:val="ru-RU"/>
        </w:rPr>
        <w:t>расположенного</w:t>
      </w:r>
      <w:proofErr w:type="gramEnd"/>
      <w:r w:rsidRPr="00923264">
        <w:rPr>
          <w:rFonts w:ascii="Times New Roman" w:eastAsiaTheme="minorEastAsia" w:hAnsi="Times New Roman" w:cs="Times New Roman"/>
          <w:sz w:val="24"/>
          <w:szCs w:val="24"/>
          <w:lang w:val="ru-RU"/>
        </w:rPr>
        <w:t xml:space="preserve"> между горными массивами Хибин и Ловозерских тундр. Река протекает через 5 озер. </w:t>
      </w:r>
      <w:proofErr w:type="gramStart"/>
      <w:r w:rsidRPr="00923264">
        <w:rPr>
          <w:rFonts w:ascii="Times New Roman" w:eastAsiaTheme="minorEastAsia" w:hAnsi="Times New Roman" w:cs="Times New Roman"/>
          <w:sz w:val="24"/>
          <w:szCs w:val="24"/>
          <w:lang w:val="ru-RU"/>
        </w:rPr>
        <w:t>Высокая</w:t>
      </w:r>
      <w:proofErr w:type="gramEnd"/>
      <w:r w:rsidRPr="00923264">
        <w:rPr>
          <w:rFonts w:ascii="Times New Roman" w:eastAsiaTheme="minorEastAsia" w:hAnsi="Times New Roman" w:cs="Times New Roman"/>
          <w:sz w:val="24"/>
          <w:szCs w:val="24"/>
          <w:lang w:val="ru-RU"/>
        </w:rPr>
        <w:t xml:space="preserve"> естественная зарегулированность стока и особые условия прохождения воздушных масс между горными массивами, скорее всего и создает подобный особый случай.</w:t>
      </w:r>
    </w:p>
    <w:p w:rsidR="00416191" w:rsidRPr="00923264" w:rsidRDefault="00416191"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5D385BB2" wp14:editId="5622A9CF">
            <wp:extent cx="5950077" cy="45401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368" cy="4553389"/>
                    </a:xfrm>
                    <a:prstGeom prst="rect">
                      <a:avLst/>
                    </a:prstGeom>
                    <a:noFill/>
                  </pic:spPr>
                </pic:pic>
              </a:graphicData>
            </a:graphic>
          </wp:inline>
        </w:drawing>
      </w:r>
    </w:p>
    <w:p w:rsidR="00685D6A" w:rsidRPr="00923264" w:rsidRDefault="00685D6A" w:rsidP="00874CFE">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3.7 </w:t>
      </w:r>
      <w:r w:rsidRPr="00923264">
        <w:rPr>
          <w:rFonts w:ascii="Times New Roman" w:hAnsi="Times New Roman" w:cs="Times New Roman"/>
          <w:sz w:val="24"/>
          <w:szCs w:val="24"/>
          <w:lang w:val="ru-RU"/>
        </w:rPr>
        <w:t xml:space="preserve">Изменения дат установления ледостава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установление ледостава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установление ледостава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дата установления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даты установления ледостава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lastRenderedPageBreak/>
        <w:drawing>
          <wp:inline distT="0" distB="0" distL="0" distR="0" wp14:anchorId="0AD9447E" wp14:editId="4C254487">
            <wp:extent cx="5876014" cy="2336846"/>
            <wp:effectExtent l="19050" t="19050" r="10795" b="254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1499" cy="2339027"/>
                    </a:xfrm>
                    <a:prstGeom prst="rect">
                      <a:avLst/>
                    </a:prstGeom>
                    <a:noFill/>
                    <a:ln>
                      <a:solidFill>
                        <a:schemeClr val="tx1"/>
                      </a:solidFill>
                    </a:ln>
                  </pic:spPr>
                </pic:pic>
              </a:graphicData>
            </a:graphic>
          </wp:inline>
        </w:drawing>
      </w:r>
    </w:p>
    <w:p w:rsidR="00685D6A" w:rsidRPr="00923264" w:rsidRDefault="00685D6A" w:rsidP="00874CFE">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3.8 </w:t>
      </w:r>
      <w:r w:rsidRPr="00923264">
        <w:rPr>
          <w:rFonts w:ascii="Times New Roman" w:hAnsi="Times New Roman" w:cs="Times New Roman"/>
          <w:sz w:val="24"/>
          <w:szCs w:val="24"/>
          <w:lang w:val="ru-RU"/>
        </w:rPr>
        <w:t xml:space="preserve">Изменения дат установления ледостава на исследуемых постах (крупнейшие реки).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установление ледостава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установление ледостава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дата установления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даты установления ледостава по данным наблюдений</w:t>
      </w:r>
    </w:p>
    <w:p w:rsidR="00685D6A" w:rsidRPr="00923264" w:rsidRDefault="00685D6A" w:rsidP="00874CFE">
      <w:pPr>
        <w:keepLines/>
        <w:spacing w:after="0" w:line="360" w:lineRule="auto"/>
        <w:jc w:val="center"/>
        <w:outlineLvl w:val="4"/>
        <w:rPr>
          <w:rFonts w:ascii="Times New Roman" w:hAnsi="Times New Roman" w:cs="Times New Roman"/>
          <w:i/>
          <w:sz w:val="24"/>
          <w:szCs w:val="24"/>
          <w:lang w:val="ru-RU"/>
        </w:rPr>
      </w:pPr>
    </w:p>
    <w:p w:rsidR="00685D6A" w:rsidRPr="00923264" w:rsidRDefault="00AB7994"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Меридиональное</w:t>
      </w:r>
      <w:r w:rsidR="00685D6A" w:rsidRPr="00923264">
        <w:rPr>
          <w:rFonts w:ascii="Times New Roman" w:hAnsi="Times New Roman" w:cs="Times New Roman"/>
          <w:sz w:val="24"/>
          <w:szCs w:val="24"/>
          <w:lang w:val="ru-RU"/>
        </w:rPr>
        <w:t xml:space="preserve"> и широтное распределение изменений даты установления ледостава представлено на рисунках 3.9 и 3.10.</w:t>
      </w: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drawing>
          <wp:inline distT="0" distB="0" distL="0" distR="0" wp14:anchorId="4CC2D612" wp14:editId="699B4103">
            <wp:extent cx="5872302" cy="2687541"/>
            <wp:effectExtent l="19050" t="19050" r="14605" b="177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028" cy="2682381"/>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3.9.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даты установления ледостава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0419ED14" wp14:editId="71A8DBB3">
            <wp:extent cx="5871706" cy="2687269"/>
            <wp:effectExtent l="19050" t="19050" r="15240" b="184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507" cy="2685805"/>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3.10. </w:t>
      </w:r>
      <w:r w:rsidRPr="00923264">
        <w:rPr>
          <w:rFonts w:ascii="Times New Roman" w:hAnsi="Times New Roman" w:cs="Times New Roman"/>
          <w:sz w:val="24"/>
          <w:szCs w:val="24"/>
          <w:lang w:val="ru-RU"/>
        </w:rPr>
        <w:t>Широтное распределение изменений даты установления ледостава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Географическое распределение современных дат установления ледостава показано на рисунке 3.11, изменения даты ледостава представлено на рисунке.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3.11 (врезка).</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В современных условиях дата установления ледостава имеет выраженную тенденцию к наступлению в более поздние сроки с востока на запад. Анализ графического материала показывает, что наибольшие изменения происходят на территориях Мурманской и Архангельской областей, между 35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в.д. и 45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в.д. Самые значительные изменения произошли на территориях южного и юго-восточного побережий Белого моря вследствие увеличения количества атмосферных осадков в данных районах. Наименьшие изменения характерны для территорий Республики Карелии и запада Мурманской области. Небольшая величина изменений на Кольском полуострове связывается со значительным влиянием Нордкапского течения и сопряженных с ним изменений количества осадков.</w:t>
      </w:r>
    </w:p>
    <w:p w:rsidR="00685D6A" w:rsidRPr="00923264" w:rsidRDefault="00685D6A" w:rsidP="00BA14AB">
      <w:pPr>
        <w:keepNext/>
        <w:spacing w:after="0" w:line="360" w:lineRule="auto"/>
        <w:jc w:val="both"/>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76014E25" wp14:editId="2B1FE5D7">
            <wp:extent cx="5902914" cy="4173565"/>
            <wp:effectExtent l="19050" t="19050" r="22225" b="17780"/>
            <wp:docPr id="6" name="Рисунок 6" descr="C:\Users\Александр\Desktop\Карты_ИТОГ\Д_ЛДСТВ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Карты_ИТОГ\Д_ЛДСТВ_ИТОГ.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8763" cy="417063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3.11</w:t>
      </w:r>
      <w:r w:rsidRPr="00923264">
        <w:rPr>
          <w:rFonts w:ascii="Times New Roman" w:hAnsi="Times New Roman" w:cs="Times New Roman"/>
          <w:sz w:val="24"/>
          <w:szCs w:val="24"/>
          <w:lang w:val="ru-RU"/>
        </w:rPr>
        <w:t xml:space="preserve"> Карта распределения средних дат установления ледостава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изменения даты установления ледост</w:t>
      </w:r>
      <w:r w:rsidR="00F8055F">
        <w:rPr>
          <w:rFonts w:ascii="Times New Roman" w:hAnsi="Times New Roman" w:cs="Times New Roman"/>
          <w:sz w:val="24"/>
          <w:szCs w:val="24"/>
          <w:lang w:val="ru-RU"/>
        </w:rPr>
        <w:t>а</w:t>
      </w:r>
      <w:r w:rsidRPr="00923264">
        <w:rPr>
          <w:rFonts w:ascii="Times New Roman" w:hAnsi="Times New Roman" w:cs="Times New Roman"/>
          <w:sz w:val="24"/>
          <w:szCs w:val="24"/>
          <w:lang w:val="ru-RU"/>
        </w:rPr>
        <w:t>ва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874CFE">
      <w:pPr>
        <w:pStyle w:val="a6"/>
        <w:spacing w:after="0" w:line="360" w:lineRule="auto"/>
        <w:ind w:firstLine="851"/>
        <w:outlineLvl w:val="2"/>
        <w:rPr>
          <w:rFonts w:ascii="Times New Roman" w:hAnsi="Times New Roman" w:cs="Times New Roman"/>
          <w:i w:val="0"/>
          <w:color w:val="auto"/>
        </w:rPr>
      </w:pPr>
      <w:bookmarkStart w:id="21" w:name="_Toc450824642"/>
      <w:r w:rsidRPr="00923264">
        <w:rPr>
          <w:rFonts w:ascii="Times New Roman" w:hAnsi="Times New Roman" w:cs="Times New Roman"/>
          <w:i w:val="0"/>
          <w:color w:val="auto"/>
        </w:rPr>
        <w:t>3.2.4 Изменения продолжительности замерзания рек.</w:t>
      </w:r>
      <w:bookmarkEnd w:id="21"/>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После рассмотрения изменений дат появления плавучего льда и дат замерзания реки в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гг необходимо определить продолжительность фазы замерзания рек на исследуемой территории. Статистически значимое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hAnsi="Times New Roman" w:cs="Times New Roman"/>
          <w:sz w:val="24"/>
          <w:szCs w:val="24"/>
          <w:lang w:val="ru-RU"/>
        </w:rPr>
        <w:t>) увеличение продолжительности этой фазы характерно в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для 15% исследуемых постов. В то время как на 62% постов наблюдаются изменения в сторону уменьшения продолжительности замерзания рек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3.12, 3.13).</w:t>
      </w:r>
    </w:p>
    <w:p w:rsidR="00685D6A" w:rsidRPr="00923264" w:rsidRDefault="00685D6A" w:rsidP="00BA14AB">
      <w:pPr>
        <w:spacing w:after="0" w:line="360" w:lineRule="auto"/>
        <w:jc w:val="both"/>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01C14173" wp14:editId="6DF8922C">
            <wp:extent cx="5899868" cy="3711898"/>
            <wp:effectExtent l="19050" t="19050" r="24765" b="222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214" cy="3703936"/>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3.12 </w:t>
      </w:r>
      <w:r w:rsidRPr="00923264">
        <w:rPr>
          <w:rFonts w:ascii="Times New Roman" w:hAnsi="Times New Roman" w:cs="Times New Roman"/>
          <w:sz w:val="24"/>
          <w:szCs w:val="24"/>
          <w:lang w:val="ru-RU"/>
        </w:rPr>
        <w:t xml:space="preserve">Изменения продолжительности замерзания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замерзание менее продолжительно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w:t>
      </w:r>
      <w:r w:rsidR="00F8055F">
        <w:rPr>
          <w:rFonts w:ascii="Times New Roman" w:hAnsi="Times New Roman" w:cs="Times New Roman"/>
          <w:i/>
          <w:sz w:val="24"/>
          <w:szCs w:val="24"/>
          <w:lang w:val="ru-RU"/>
        </w:rPr>
        <w:t xml:space="preserve"> </w:t>
      </w:r>
      <w:r w:rsidRPr="00923264">
        <w:rPr>
          <w:rFonts w:ascii="Times New Roman" w:hAnsi="Times New Roman" w:cs="Times New Roman"/>
          <w:i/>
          <w:sz w:val="24"/>
          <w:szCs w:val="24"/>
          <w:lang w:val="ru-RU"/>
        </w:rPr>
        <w:t>«ящик» - замерзание более продолжительно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замерзания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замерзания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874CFE">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lastRenderedPageBreak/>
        <w:drawing>
          <wp:inline distT="0" distB="0" distL="0" distR="0" wp14:anchorId="740C8111" wp14:editId="1EC06D47">
            <wp:extent cx="5907819" cy="2416659"/>
            <wp:effectExtent l="19050" t="19050" r="17145" b="222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677" cy="2417828"/>
                    </a:xfrm>
                    <a:prstGeom prst="rect">
                      <a:avLst/>
                    </a:prstGeom>
                    <a:noFill/>
                    <a:ln>
                      <a:solidFill>
                        <a:schemeClr val="tx1"/>
                      </a:solidFill>
                    </a:ln>
                  </pic:spPr>
                </pic:pic>
              </a:graphicData>
            </a:graphic>
          </wp:inline>
        </w:drawing>
      </w:r>
    </w:p>
    <w:p w:rsidR="00685D6A" w:rsidRPr="00923264" w:rsidRDefault="00685D6A" w:rsidP="00874CFE">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3.13 </w:t>
      </w:r>
      <w:r w:rsidRPr="00923264">
        <w:rPr>
          <w:rFonts w:ascii="Times New Roman" w:hAnsi="Times New Roman" w:cs="Times New Roman"/>
          <w:sz w:val="24"/>
          <w:szCs w:val="24"/>
          <w:lang w:val="ru-RU"/>
        </w:rPr>
        <w:t xml:space="preserve">Изменения продолжительности замерзания на исследуемых постах (крупнейшие реки).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замерзание менее продолжительно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w:t>
      </w:r>
      <w:r w:rsidR="00F8055F">
        <w:rPr>
          <w:rFonts w:ascii="Times New Roman" w:hAnsi="Times New Roman" w:cs="Times New Roman"/>
          <w:i/>
          <w:sz w:val="24"/>
          <w:szCs w:val="24"/>
          <w:lang w:val="ru-RU"/>
        </w:rPr>
        <w:t xml:space="preserve"> </w:t>
      </w:r>
      <w:r w:rsidRPr="00923264">
        <w:rPr>
          <w:rFonts w:ascii="Times New Roman" w:hAnsi="Times New Roman" w:cs="Times New Roman"/>
          <w:i/>
          <w:sz w:val="24"/>
          <w:szCs w:val="24"/>
          <w:lang w:val="ru-RU"/>
        </w:rPr>
        <w:t>«ящик» - замерзание более продолжительно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замерзания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замерзания по данным наблюдений</w:t>
      </w:r>
    </w:p>
    <w:p w:rsidR="00685D6A" w:rsidRPr="00923264" w:rsidRDefault="00AB7994"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Меридиональное</w:t>
      </w:r>
      <w:r w:rsidR="00685D6A" w:rsidRPr="00923264">
        <w:rPr>
          <w:rFonts w:ascii="Times New Roman" w:hAnsi="Times New Roman" w:cs="Times New Roman"/>
          <w:sz w:val="24"/>
          <w:szCs w:val="24"/>
          <w:lang w:val="ru-RU"/>
        </w:rPr>
        <w:t xml:space="preserve"> и широтное распределение изменений продолжительности замерзания представлено на рисунках 3.14 и 3.15.</w:t>
      </w:r>
    </w:p>
    <w:p w:rsidR="00FA0790" w:rsidRPr="00923264" w:rsidRDefault="00FA0790"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drawing>
          <wp:inline distT="0" distB="0" distL="0" distR="0" wp14:anchorId="572CF942" wp14:editId="73634937">
            <wp:extent cx="5883965" cy="3458817"/>
            <wp:effectExtent l="19050" t="19050" r="21590" b="279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3800" cy="345872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3.14 </w:t>
      </w:r>
      <w:r w:rsidRPr="00923264">
        <w:rPr>
          <w:rFonts w:ascii="Times New Roman" w:hAnsi="Times New Roman" w:cs="Times New Roman"/>
          <w:sz w:val="24"/>
          <w:szCs w:val="24"/>
          <w:lang w:val="ru-RU"/>
        </w:rPr>
        <w:t>Долготное распределение изменений продолжительности замерзания рек</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42FCC6EE" wp14:editId="76686D5A">
            <wp:extent cx="5899868" cy="3469611"/>
            <wp:effectExtent l="19050" t="19050" r="24765" b="171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2780" cy="3465443"/>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b/>
          <w:sz w:val="24"/>
          <w:szCs w:val="24"/>
          <w:lang w:val="ru-RU"/>
        </w:rPr>
      </w:pPr>
      <w:r w:rsidRPr="00923264">
        <w:rPr>
          <w:rFonts w:ascii="Times New Roman" w:hAnsi="Times New Roman" w:cs="Times New Roman"/>
          <w:b/>
          <w:sz w:val="24"/>
          <w:szCs w:val="24"/>
          <w:lang w:val="ru-RU"/>
        </w:rPr>
        <w:t xml:space="preserve">Рисунок 3.15 </w:t>
      </w:r>
      <w:r w:rsidRPr="00923264">
        <w:rPr>
          <w:rFonts w:ascii="Times New Roman" w:hAnsi="Times New Roman" w:cs="Times New Roman"/>
          <w:sz w:val="24"/>
          <w:szCs w:val="24"/>
          <w:lang w:val="ru-RU"/>
        </w:rPr>
        <w:t>Широтное распределение изменений продолжительности замерзания рек</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Анализ графиков на рисунках 3.12-3.15 показывает, что </w:t>
      </w:r>
      <w:proofErr w:type="gramStart"/>
      <w:r w:rsidRPr="00923264">
        <w:rPr>
          <w:rFonts w:ascii="Times New Roman" w:hAnsi="Times New Roman" w:cs="Times New Roman"/>
          <w:sz w:val="24"/>
          <w:szCs w:val="24"/>
          <w:lang w:val="ru-RU"/>
        </w:rPr>
        <w:t>на большей части территории</w:t>
      </w:r>
      <w:proofErr w:type="gramEnd"/>
      <w:r w:rsidRPr="00923264">
        <w:rPr>
          <w:rFonts w:ascii="Times New Roman" w:hAnsi="Times New Roman" w:cs="Times New Roman"/>
          <w:sz w:val="24"/>
          <w:szCs w:val="24"/>
          <w:lang w:val="ru-RU"/>
        </w:rPr>
        <w:t xml:space="preserve"> севера ЕТР происходит уменьшение продолжительности замерзания реки. Наибольший диапазон изменений располагается западнее 45</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в.д., самые значительные изменения происходят в бассейнах рек, протекающих по междугорью Хибин и Ловозерских тундр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Умба). При этом для наиболее освоенных человеком районах Архангельской области, а также бассейнов крупнейших исследуемых рек (Северная Двина, Мезень, Пеза), наблюдается рост продолжительности замерзания. Последнее связывается с </w:t>
      </w:r>
      <w:proofErr w:type="gramStart"/>
      <w:r w:rsidRPr="00923264">
        <w:rPr>
          <w:rFonts w:ascii="Times New Roman" w:hAnsi="Times New Roman" w:cs="Times New Roman"/>
          <w:sz w:val="24"/>
          <w:szCs w:val="24"/>
          <w:lang w:val="ru-RU"/>
        </w:rPr>
        <w:t>большими</w:t>
      </w:r>
      <w:proofErr w:type="gramEnd"/>
      <w:r w:rsidRPr="00923264">
        <w:rPr>
          <w:rFonts w:ascii="Times New Roman" w:hAnsi="Times New Roman" w:cs="Times New Roman"/>
          <w:sz w:val="24"/>
          <w:szCs w:val="24"/>
          <w:lang w:val="ru-RU"/>
        </w:rPr>
        <w:t xml:space="preserve"> теплозапасами этих рек, расходуемыми в период замерзания. Уменьшение продолжительности замерзания восточнее этой области связывается с увеличенным влиянием арктических воздушных масс и особенностей атмосферной циркуляции на Полярном Урале на формирование осенних теплозапасов рек. Увеличение продолжительности замерзания в северо-западных районах Мурманской области и в бассейне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Кемь (Республика Карелия) связаны с антропогенной деятельностью (горнодобыча и регулированию стока) и на Кольском полуострове с деятельностью Нордкапского течения. </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color w:val="auto"/>
        </w:rPr>
      </w:pPr>
      <w:bookmarkStart w:id="22" w:name="_Toc450824643"/>
      <w:r w:rsidRPr="00923264">
        <w:rPr>
          <w:rFonts w:ascii="Times New Roman" w:hAnsi="Times New Roman" w:cs="Times New Roman"/>
          <w:color w:val="auto"/>
        </w:rPr>
        <w:t>3.2.5 Изменения продолжительности шугохода.</w:t>
      </w:r>
      <w:bookmarkEnd w:id="22"/>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Прохождение шугохода при замерзании рек создает опасность формирования зажоров, нарушения работы гидротехнических сооружений и водного транспорта. </w:t>
      </w:r>
      <w:r w:rsidRPr="00923264">
        <w:rPr>
          <w:rFonts w:ascii="Times New Roman" w:hAnsi="Times New Roman" w:cs="Times New Roman"/>
          <w:sz w:val="24"/>
          <w:szCs w:val="24"/>
          <w:lang w:val="ru-RU"/>
        </w:rPr>
        <w:lastRenderedPageBreak/>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разнонаправленные тренды продолжительности шугохода наблюдаются на 31% исследуемых гидрологических постов (на 58%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Изменения в сторону увеличения продолжительности шугохода наблюдаются на 48% исследуемых постов, отсутствие изменений наблюдается на 28% постов, уменьшение продолжительности наблюдаются на 24% постов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3.17, 3.18).</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Наибольшие изменения продолжительности шугохода произошли 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Малая</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Белая, в Хибинских горах</w:t>
      </w:r>
      <w:proofErr w:type="gramStart"/>
      <w:r w:rsidRPr="00923264">
        <w:rPr>
          <w:rFonts w:ascii="Times New Roman" w:eastAsiaTheme="minorEastAsia" w:hAnsi="Times New Roman" w:cs="Times New Roman"/>
          <w:sz w:val="24"/>
          <w:szCs w:val="24"/>
          <w:lang w:val="ru-RU"/>
        </w:rPr>
        <w:t xml:space="preserve"> ,</w:t>
      </w:r>
      <w:proofErr w:type="gramEnd"/>
      <w:r w:rsidRPr="00923264">
        <w:rPr>
          <w:rFonts w:ascii="Times New Roman" w:eastAsiaTheme="minorEastAsia" w:hAnsi="Times New Roman" w:cs="Times New Roman"/>
          <w:sz w:val="24"/>
          <w:szCs w:val="24"/>
          <w:lang w:val="ru-RU"/>
        </w:rPr>
        <w:t xml:space="preserve"> продолжительность в период 1981-2013</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гг уменьшилась на 15 суток по сравнению с периодом 1951-1980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гг. Это связывается с условиями протекания данной реки в горных условиях. Кроме того, наблюдений за шугоходом во второй период очень мало – 4 (36 </w:t>
      </w:r>
      <w:proofErr w:type="gramStart"/>
      <w:r w:rsidRPr="00923264">
        <w:rPr>
          <w:rFonts w:ascii="Times New Roman" w:eastAsiaTheme="minorEastAsia" w:hAnsi="Times New Roman" w:cs="Times New Roman"/>
          <w:sz w:val="24"/>
          <w:szCs w:val="24"/>
          <w:lang w:val="ru-RU"/>
        </w:rPr>
        <w:t>в</w:t>
      </w:r>
      <w:proofErr w:type="gramEnd"/>
      <w:r w:rsidRPr="00923264">
        <w:rPr>
          <w:rFonts w:ascii="Times New Roman" w:eastAsiaTheme="minorEastAsia" w:hAnsi="Times New Roman" w:cs="Times New Roman"/>
          <w:sz w:val="24"/>
          <w:szCs w:val="24"/>
          <w:lang w:val="ru-RU"/>
        </w:rPr>
        <w:t xml:space="preserve"> предыдущий). Поэтому, данную точку нельзя считать репрезентативной от использования этой точки в построении карты продолжительности шугохода пришлось отказаться.</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1F380E2F" wp14:editId="4484D78C">
            <wp:extent cx="5890510" cy="4458313"/>
            <wp:effectExtent l="19050" t="19050" r="15240"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594" cy="4456863"/>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3.17 </w:t>
      </w:r>
      <w:r w:rsidRPr="00923264">
        <w:rPr>
          <w:rFonts w:ascii="Times New Roman" w:hAnsi="Times New Roman" w:cs="Times New Roman"/>
          <w:sz w:val="24"/>
          <w:szCs w:val="24"/>
          <w:lang w:val="ru-RU"/>
        </w:rPr>
        <w:t xml:space="preserve">Изменения продолжительности шугохода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шугохода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шугохода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шугохода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шугохода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drawing>
          <wp:inline distT="0" distB="0" distL="0" distR="0" wp14:anchorId="374DF1B9" wp14:editId="443F1435">
            <wp:extent cx="5931673" cy="3433109"/>
            <wp:effectExtent l="19050" t="19050" r="12065" b="15240"/>
            <wp:docPr id="80" name="Рисунок 2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cstate="print"/>
                    <a:stretch>
                      <a:fillRect/>
                    </a:stretch>
                  </pic:blipFill>
                  <pic:spPr>
                    <a:xfrm>
                      <a:off x="0" y="0"/>
                      <a:ext cx="5943712" cy="3440077"/>
                    </a:xfrm>
                    <a:prstGeom prst="rect">
                      <a:avLst/>
                    </a:prstGeom>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3.18 </w:t>
      </w:r>
      <w:r w:rsidRPr="00923264">
        <w:rPr>
          <w:rFonts w:ascii="Times New Roman" w:hAnsi="Times New Roman" w:cs="Times New Roman"/>
          <w:sz w:val="24"/>
          <w:szCs w:val="24"/>
          <w:lang w:val="ru-RU"/>
        </w:rPr>
        <w:t xml:space="preserve">Изменения продолжительности шугохода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шугохода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шугохода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шугохода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шугохода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AB7994"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Меридиональное</w:t>
      </w:r>
      <w:r w:rsidR="00685D6A" w:rsidRPr="00923264">
        <w:rPr>
          <w:rFonts w:ascii="Times New Roman" w:hAnsi="Times New Roman" w:cs="Times New Roman"/>
          <w:sz w:val="24"/>
          <w:szCs w:val="24"/>
          <w:lang w:val="ru-RU"/>
        </w:rPr>
        <w:t xml:space="preserve"> и широтное распределение изменений продолжительности замерзания представлено на рисунках 3.19 и 3.20.</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42F71277" wp14:editId="1B8C3793">
            <wp:extent cx="5906674" cy="2485027"/>
            <wp:effectExtent l="19050" t="19050" r="18415" b="1079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114" cy="2488578"/>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3.19.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продолжительности шугохода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6D3CBBCC" wp14:editId="4DFD6031">
            <wp:extent cx="5907819" cy="2511508"/>
            <wp:effectExtent l="19050" t="19050" r="17145" b="222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287" cy="2503205"/>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3.20. </w:t>
      </w:r>
      <w:r w:rsidRPr="00923264">
        <w:rPr>
          <w:rFonts w:ascii="Times New Roman" w:hAnsi="Times New Roman" w:cs="Times New Roman"/>
          <w:sz w:val="24"/>
          <w:szCs w:val="24"/>
          <w:lang w:val="ru-RU"/>
        </w:rPr>
        <w:t>Широтное распределение изменений продолжительности шугохода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Анализ рисунков 3.17-3.20 показывает, что для большей части территории севера ЕТР характерно увеличение продолжительности шугохода в среднем на 1-2 суток. Наблюдается уменьшение продолжительности шугоходов на юго-западном побережье Белого моря наряду с уменьшением общей продолжительности замерзания, а также в бассейне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Печора, что связывается также с достаточно быстрым замерзанием в условиях более низких температур воздуха. Наблюдается увеличение продолжительности шугохода на северо-западе Кольского полуострова по уже описанным антропогенным и климатическим причинам.</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color w:val="auto"/>
        </w:rPr>
      </w:pPr>
      <w:bookmarkStart w:id="23" w:name="_Toc450824644"/>
      <w:r w:rsidRPr="00923264">
        <w:rPr>
          <w:rFonts w:ascii="Times New Roman" w:hAnsi="Times New Roman" w:cs="Times New Roman"/>
          <w:color w:val="auto"/>
        </w:rPr>
        <w:t xml:space="preserve">3.2.6 Изменения уровней воды </w:t>
      </w:r>
      <w:proofErr w:type="gramStart"/>
      <w:r w:rsidRPr="00923264">
        <w:rPr>
          <w:rFonts w:ascii="Times New Roman" w:hAnsi="Times New Roman" w:cs="Times New Roman"/>
          <w:color w:val="auto"/>
        </w:rPr>
        <w:t>при</w:t>
      </w:r>
      <w:proofErr w:type="gramEnd"/>
      <w:r w:rsidRPr="00923264">
        <w:rPr>
          <w:rFonts w:ascii="Times New Roman" w:hAnsi="Times New Roman" w:cs="Times New Roman"/>
          <w:color w:val="auto"/>
        </w:rPr>
        <w:t xml:space="preserve"> установления ледостава.</w:t>
      </w:r>
      <w:bookmarkEnd w:id="23"/>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Уровень воды при установлении ледостава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фактор определяющий площадь ледяного покрова реки. При нарастании льда будет, соответственно, изменяться объем ледяного поля, а в конечном итоге, от данного уровня будет зависеть объем льда, перемещающегося при весеннем ледоходе. Уровень установления ледостава является важнейшим предиктором при прогнозировании заторов льда, а также используется в расчетах навалов льда и давления плывущих льдин на существующие и строящиеся гидротехнические сооружения.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Все используемые в работе уровни воды на постах приведены к их фактическим нулям графиков. Поэтому возможно провести сравнение и определить, насколько в среднем изменились уровни воды при установлении ледостава на территории севера ЕТР.</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Среди исследуемых гидрологических постов только на 8% наблюдаются статистически значимые тренды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При этом, на 64% средние уровни воды при установлении ледостава в период 1981-2013</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стали выше, чем в период </w:t>
      </w:r>
      <w:r w:rsidRPr="00923264">
        <w:rPr>
          <w:rFonts w:ascii="Times New Roman" w:eastAsiaTheme="minorEastAsia" w:hAnsi="Times New Roman" w:cs="Times New Roman"/>
          <w:sz w:val="24"/>
          <w:szCs w:val="24"/>
          <w:lang w:val="ru-RU"/>
        </w:rPr>
        <w:lastRenderedPageBreak/>
        <w:t>1951-1980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гг, на 36% территории наблюдается обратная ситуация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3.21, 3.22).</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roofErr w:type="gramStart"/>
      <w:r w:rsidRPr="00923264">
        <w:rPr>
          <w:rFonts w:ascii="Times New Roman" w:hAnsi="Times New Roman" w:cs="Times New Roman"/>
          <w:sz w:val="24"/>
          <w:szCs w:val="24"/>
          <w:lang w:val="ru-RU"/>
        </w:rPr>
        <w:t>На большей части территории</w:t>
      </w:r>
      <w:proofErr w:type="gramEnd"/>
      <w:r w:rsidRPr="00923264">
        <w:rPr>
          <w:rFonts w:ascii="Times New Roman" w:hAnsi="Times New Roman" w:cs="Times New Roman"/>
          <w:sz w:val="24"/>
          <w:szCs w:val="24"/>
          <w:lang w:val="ru-RU"/>
        </w:rPr>
        <w:t xml:space="preserve"> севера ЕТР произошло изменение уровней установления ледостава в пределах </w:t>
      </w:r>
      <m:oMath>
        <m:r>
          <w:rPr>
            <w:rFonts w:ascii="Cambria Math" w:hAnsi="Cambria Math" w:cs="Times New Roman"/>
            <w:sz w:val="24"/>
            <w:szCs w:val="24"/>
            <w:lang w:val="ru-RU"/>
          </w:rPr>
          <m:t>±</m:t>
        </m:r>
      </m:oMath>
      <w:r w:rsidRPr="00923264">
        <w:rPr>
          <w:rFonts w:ascii="Times New Roman" w:eastAsiaTheme="minorEastAsia" w:hAnsi="Times New Roman" w:cs="Times New Roman"/>
          <w:sz w:val="24"/>
          <w:szCs w:val="24"/>
          <w:lang w:val="ru-RU"/>
        </w:rPr>
        <w:t>30-40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см. Максимальное понижение уровней воды произошло в Карелии, в центральной части Кольского полуострова, нижнем течении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Печора. В целом это распределение схоже с распределением более поздних дат установления ледостава. Рост данных уровней характерен для западных и восточных районов Кольского полуострова, южных побережий Баренцева и Белого морей, с максимальными уровнями в бассейне рек Мезенской губы.</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0C6024FA" wp14:editId="5F7730E2">
            <wp:extent cx="5929452" cy="2711395"/>
            <wp:effectExtent l="19050" t="19050" r="14605" b="133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693" cy="2710134"/>
                    </a:xfrm>
                    <a:prstGeom prst="rect">
                      <a:avLst/>
                    </a:prstGeom>
                    <a:noFill/>
                    <a:ln>
                      <a:solidFill>
                        <a:schemeClr val="tx1"/>
                      </a:solidFill>
                    </a:ln>
                  </pic:spPr>
                </pic:pic>
              </a:graphicData>
            </a:graphic>
          </wp:inline>
        </w:drawing>
      </w:r>
    </w:p>
    <w:p w:rsidR="00685D6A" w:rsidRPr="00923264" w:rsidRDefault="00685D6A" w:rsidP="00BA14AB">
      <w:pPr>
        <w:spacing w:after="0" w:line="240" w:lineRule="auto"/>
        <w:ind w:firstLine="851"/>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3.21 </w:t>
      </w:r>
      <w:r w:rsidRPr="00923264">
        <w:rPr>
          <w:rFonts w:ascii="Times New Roman" w:hAnsi="Times New Roman" w:cs="Times New Roman"/>
          <w:sz w:val="24"/>
          <w:szCs w:val="24"/>
          <w:lang w:val="ru-RU"/>
        </w:rPr>
        <w:t xml:space="preserve">Изменения уровней воды при установлении ледостава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уровни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уровни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средние уровни воды при установлении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уровней воды при установлении ледостава по данным наблюдений</w:t>
      </w: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lastRenderedPageBreak/>
        <w:drawing>
          <wp:inline distT="0" distB="0" distL="0" distR="0" wp14:anchorId="7A9B326D" wp14:editId="2EEA881E">
            <wp:extent cx="5942939" cy="2019632"/>
            <wp:effectExtent l="19050" t="19050" r="20320" b="19050"/>
            <wp:docPr id="89" name="Рисунок 2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cstate="print"/>
                    <a:stretch>
                      <a:fillRect/>
                    </a:stretch>
                  </pic:blipFill>
                  <pic:spPr>
                    <a:xfrm>
                      <a:off x="0" y="0"/>
                      <a:ext cx="5958868" cy="2025045"/>
                    </a:xfrm>
                    <a:prstGeom prst="rect">
                      <a:avLst/>
                    </a:prstGeom>
                    <a:ln>
                      <a:solidFill>
                        <a:schemeClr val="tx1"/>
                      </a:solidFill>
                    </a:ln>
                  </pic:spPr>
                </pic:pic>
              </a:graphicData>
            </a:graphic>
          </wp:inline>
        </w:drawing>
      </w:r>
    </w:p>
    <w:p w:rsidR="00685D6A" w:rsidRPr="00923264" w:rsidRDefault="00685D6A" w:rsidP="00874CFE">
      <w:pPr>
        <w:keepLines/>
        <w:spacing w:after="0" w:line="240" w:lineRule="auto"/>
        <w:ind w:firstLine="851"/>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3.22 </w:t>
      </w:r>
      <w:r w:rsidRPr="00923264">
        <w:rPr>
          <w:rFonts w:ascii="Times New Roman" w:hAnsi="Times New Roman" w:cs="Times New Roman"/>
          <w:sz w:val="24"/>
          <w:szCs w:val="24"/>
          <w:lang w:val="ru-RU"/>
        </w:rPr>
        <w:t xml:space="preserve">Изменения уровней воды при установлении ледостава на исследуемых постах (крупнейшие реки).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уровни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уровни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средние уровни воды при установлении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уровней воды при установлении ледостава по данным наблюдений</w:t>
      </w:r>
    </w:p>
    <w:p w:rsidR="00FA0790" w:rsidRPr="00923264" w:rsidRDefault="00FA0790" w:rsidP="00BA14AB">
      <w:pPr>
        <w:spacing w:after="0" w:line="240" w:lineRule="auto"/>
        <w:ind w:firstLine="851"/>
        <w:jc w:val="center"/>
        <w:outlineLvl w:val="4"/>
        <w:rPr>
          <w:rFonts w:ascii="Times New Roman" w:hAnsi="Times New Roman" w:cs="Times New Roman"/>
          <w:i/>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3.24 и 3.25.</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7674BEF0" wp14:editId="77CDE76F">
            <wp:extent cx="5891917" cy="3188473"/>
            <wp:effectExtent l="19050" t="19050" r="13970" b="120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296" cy="318489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3.24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предледоставных уровней воды</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31347D0B" wp14:editId="45ADE23E">
            <wp:extent cx="5907819" cy="2910178"/>
            <wp:effectExtent l="19050" t="19050" r="17145" b="2413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804" cy="2907215"/>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3.25 </w:t>
      </w:r>
      <w:r w:rsidRPr="00923264">
        <w:rPr>
          <w:rFonts w:ascii="Times New Roman" w:hAnsi="Times New Roman" w:cs="Times New Roman"/>
          <w:sz w:val="24"/>
          <w:szCs w:val="24"/>
          <w:lang w:val="ru-RU"/>
        </w:rPr>
        <w:t>Широтное распределение изменений предледоставных уровней воды</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color w:val="auto"/>
        </w:rPr>
      </w:pPr>
      <w:bookmarkStart w:id="24" w:name="_Toc450824645"/>
      <w:r w:rsidRPr="00923264">
        <w:rPr>
          <w:rFonts w:ascii="Times New Roman" w:hAnsi="Times New Roman" w:cs="Times New Roman"/>
          <w:color w:val="auto"/>
        </w:rPr>
        <w:t>3.2.7 Характеристика изменений фазы замерзания.</w:t>
      </w:r>
      <w:bookmarkEnd w:id="24"/>
    </w:p>
    <w:p w:rsidR="00685D6A" w:rsidRPr="00923264" w:rsidRDefault="00685D6A" w:rsidP="00BA14AB">
      <w:pPr>
        <w:spacing w:after="0" w:line="360" w:lineRule="auto"/>
        <w:ind w:firstLine="851"/>
        <w:jc w:val="both"/>
        <w:rPr>
          <w:rFonts w:ascii="Times New Roman" w:hAnsi="Times New Roman" w:cs="Times New Roman"/>
          <w:sz w:val="24"/>
          <w:szCs w:val="24"/>
          <w:lang w:val="ru-RU"/>
        </w:rPr>
      </w:pPr>
      <w:proofErr w:type="gramStart"/>
      <w:r w:rsidRPr="00923264">
        <w:rPr>
          <w:rFonts w:ascii="Times New Roman" w:hAnsi="Times New Roman" w:cs="Times New Roman"/>
          <w:sz w:val="24"/>
          <w:szCs w:val="24"/>
          <w:lang w:val="ru-RU"/>
        </w:rPr>
        <w:t>На большей части территории</w:t>
      </w:r>
      <w:proofErr w:type="gramEnd"/>
      <w:r w:rsidRPr="00923264">
        <w:rPr>
          <w:rFonts w:ascii="Times New Roman" w:hAnsi="Times New Roman" w:cs="Times New Roman"/>
          <w:sz w:val="24"/>
          <w:szCs w:val="24"/>
          <w:lang w:val="ru-RU"/>
        </w:rPr>
        <w:t xml:space="preserve"> севера ЕТР происходят не достигшие статистической значимости изменения ледового режима в фазу замерзания, а именно:</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смещение дат устойчивого перехода температур воздуха через 0</w:t>
      </w:r>
      <w:proofErr w:type="gramStart"/>
      <w:r w:rsidRPr="00923264">
        <w:rPr>
          <w:rFonts w:ascii="Times New Roman" w:hAnsi="Times New Roman" w:cs="Times New Roman"/>
          <w:sz w:val="24"/>
          <w:szCs w:val="24"/>
        </w:rPr>
        <w:t>°С</w:t>
      </w:r>
      <w:proofErr w:type="gramEnd"/>
      <w:r w:rsidRPr="00923264">
        <w:rPr>
          <w:rFonts w:ascii="Times New Roman" w:hAnsi="Times New Roman" w:cs="Times New Roman"/>
          <w:sz w:val="24"/>
          <w:szCs w:val="24"/>
        </w:rPr>
        <w:t xml:space="preserve"> в сторону календарной зимы в среднем на 4 суток с максимальными изменениями на южном побережье Белого моря и минимальными на Южном побережье Баренцева моря;</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смещение дат появления плавучего льда в сторону календарной зимы в диапазоне от 1 до 9 суток с общей тенденцией к увеличению изменений с запада на восток и максимальными изменениями на реках южного побережья Баренцева моря;</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смещение дат установления ледостава с запада на восток в сторону календарной зимы на 1-6 суток, с уменьшением изменений в бассейне р. Печора;</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уменьшение продолжительности замерзания в среднем на 3 суток на большей части исследуемой территории, при увеличении продолжительности замерзания на крупнейших реках региона;</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увеличение продолжительности шугохода в среднем на 1-2 суток по всей территории, кроме юго-западного побережья Белого моря и бассейна р. Печора;</w:t>
      </w:r>
    </w:p>
    <w:p w:rsidR="00685D6A" w:rsidRPr="00923264" w:rsidRDefault="00685D6A" w:rsidP="00BA14AB">
      <w:pPr>
        <w:pStyle w:val="a5"/>
        <w:numPr>
          <w:ilvl w:val="0"/>
          <w:numId w:val="33"/>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lastRenderedPageBreak/>
        <w:t>рост уровней воды при установлении ледостава на большей части исследуемой площади и понижение на территориях Карелии.</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К современным особенностям фазы замерзания рек на севере ЕТР также следует отнести:</w:t>
      </w:r>
    </w:p>
    <w:p w:rsidR="00685D6A" w:rsidRPr="00923264" w:rsidRDefault="00685D6A" w:rsidP="00BA14AB">
      <w:pPr>
        <w:pStyle w:val="a5"/>
        <w:numPr>
          <w:ilvl w:val="0"/>
          <w:numId w:val="3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особые условия льдообразования в бассейне р. Умба и оз. Умбозеро, вызванные, по-видимому, особенностями атмосферной циркуляции в межгорных пространствах;</w:t>
      </w:r>
    </w:p>
    <w:p w:rsidR="00685D6A" w:rsidRPr="00923264" w:rsidRDefault="00685D6A" w:rsidP="00BA14AB">
      <w:pPr>
        <w:pStyle w:val="a5"/>
        <w:numPr>
          <w:ilvl w:val="0"/>
          <w:numId w:val="34"/>
        </w:numPr>
        <w:spacing w:after="0" w:line="360" w:lineRule="auto"/>
        <w:contextualSpacing w:val="0"/>
        <w:jc w:val="both"/>
        <w:rPr>
          <w:rFonts w:ascii="Times New Roman" w:hAnsi="Times New Roman" w:cs="Times New Roman"/>
          <w:sz w:val="24"/>
          <w:szCs w:val="24"/>
        </w:rPr>
      </w:pPr>
      <w:r w:rsidRPr="00923264">
        <w:rPr>
          <w:rFonts w:ascii="Times New Roman" w:hAnsi="Times New Roman" w:cs="Times New Roman"/>
          <w:sz w:val="24"/>
          <w:szCs w:val="24"/>
        </w:rPr>
        <w:t>особые условия формирования ледостава в бассейнах рек Кольского залива, по-видимому, связанные с антропогенной деятельностью.</w:t>
      </w:r>
    </w:p>
    <w:p w:rsidR="00685D6A" w:rsidRPr="00923264" w:rsidRDefault="00685D6A" w:rsidP="00BA14AB">
      <w:pPr>
        <w:spacing w:after="0" w:line="360" w:lineRule="auto"/>
        <w:jc w:val="both"/>
        <w:rPr>
          <w:rFonts w:ascii="Times New Roman" w:hAnsi="Times New Roman" w:cs="Times New Roman"/>
          <w:sz w:val="24"/>
          <w:szCs w:val="24"/>
          <w:lang w:val="ru-RU"/>
        </w:rPr>
      </w:pPr>
    </w:p>
    <w:p w:rsidR="00685D6A" w:rsidRPr="00923264" w:rsidRDefault="00685D6A" w:rsidP="00BA14AB">
      <w:pPr>
        <w:pStyle w:val="2"/>
        <w:keepNext w:val="0"/>
        <w:keepLines w:val="0"/>
        <w:spacing w:line="360" w:lineRule="auto"/>
        <w:ind w:firstLine="709"/>
        <w:rPr>
          <w:rFonts w:ascii="Times New Roman" w:hAnsi="Times New Roman" w:cs="Times New Roman"/>
          <w:color w:val="auto"/>
          <w:sz w:val="24"/>
          <w:szCs w:val="24"/>
          <w:lang w:val="ru-RU"/>
        </w:rPr>
      </w:pPr>
      <w:bookmarkStart w:id="25" w:name="_Toc450824646"/>
      <w:r w:rsidRPr="00923264">
        <w:rPr>
          <w:rFonts w:ascii="Times New Roman" w:hAnsi="Times New Roman" w:cs="Times New Roman"/>
          <w:color w:val="auto"/>
          <w:sz w:val="24"/>
          <w:szCs w:val="24"/>
          <w:lang w:val="ru-RU"/>
        </w:rPr>
        <w:t>3.3 Изменения климата и ледового режима в фазу ледостава рек севера ЕТР</w:t>
      </w:r>
      <w:bookmarkEnd w:id="25"/>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roofErr w:type="gramStart"/>
      <w:r w:rsidRPr="00923264">
        <w:rPr>
          <w:rFonts w:ascii="Times New Roman" w:eastAsiaTheme="minorEastAsia" w:hAnsi="Times New Roman" w:cs="Times New Roman"/>
          <w:sz w:val="24"/>
          <w:szCs w:val="24"/>
          <w:lang w:val="ru-RU"/>
        </w:rPr>
        <w:t>Основными зимними гидрометеорологическими параметрами, при изучении ледового режима являются: сумма отрицательных температур воздуха за зимний период (определяет толщину льда на водных объектах), сумма твердых атмосферных осадков (участвует в формировании ледяного покрова и определяет величину стока при вскрытии реки), количество дней с оттепелями и сумма положительных температур воздуха оттепелей (отражаются на свойствах снежного и ледяного покрова).</w:t>
      </w:r>
      <w:proofErr w:type="gramEnd"/>
      <w:r w:rsidRPr="00923264">
        <w:rPr>
          <w:rFonts w:ascii="Times New Roman" w:eastAsiaTheme="minorEastAsia" w:hAnsi="Times New Roman" w:cs="Times New Roman"/>
          <w:sz w:val="24"/>
          <w:szCs w:val="24"/>
          <w:lang w:val="ru-RU"/>
        </w:rPr>
        <w:t xml:space="preserve"> Важнейшей гидрологической характеристикой является продолжительность ледостава на реках.</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i w:val="0"/>
          <w:color w:val="auto"/>
        </w:rPr>
      </w:pPr>
      <w:bookmarkStart w:id="26" w:name="_Toc450824647"/>
      <w:r w:rsidRPr="00923264">
        <w:rPr>
          <w:rFonts w:ascii="Times New Roman" w:hAnsi="Times New Roman" w:cs="Times New Roman"/>
          <w:i w:val="0"/>
          <w:color w:val="auto"/>
        </w:rPr>
        <w:t>3.3.1.Изменения суммы отрицательных температур воздуха.</w:t>
      </w:r>
      <w:bookmarkEnd w:id="26"/>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eastAsiaTheme="minorEastAsia" w:hAnsi="Times New Roman" w:cs="Times New Roman"/>
          <w:sz w:val="24"/>
          <w:szCs w:val="24"/>
          <w:lang w:val="ru-RU"/>
        </w:rPr>
        <w:t xml:space="preserve">Сумма отрицательных температур воздуха за зимний период является показателем суровости зимы. По данным наблюдений, в особенно суровые зимы в исследуемом регионе эта величина достигала (-2500°С). </w:t>
      </w:r>
      <w:r w:rsidRPr="00923264">
        <w:rPr>
          <w:rFonts w:ascii="Times New Roman" w:hAnsi="Times New Roman" w:cs="Times New Roman"/>
          <w:sz w:val="24"/>
          <w:szCs w:val="24"/>
          <w:lang w:val="ru-RU"/>
        </w:rPr>
        <w:t>В среднем по северу ЕТР наблюдается уменьшение сумм отрицательных температур воздуха на 140</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lang w:val="ru-RU"/>
        </w:rPr>
        <w:t xml:space="preserve"> в последние 30 лет.</w:t>
      </w:r>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Исследования изменений этой характеристики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приведены в таблице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3.4. </w:t>
      </w:r>
    </w:p>
    <w:p w:rsidR="00685D6A" w:rsidRPr="00923264" w:rsidRDefault="00685D6A" w:rsidP="00BA14AB">
      <w:pPr>
        <w:spacing w:after="0" w:line="360" w:lineRule="auto"/>
        <w:jc w:val="center"/>
        <w:rPr>
          <w:rFonts w:ascii="Times New Roman" w:eastAsiaTheme="minorEastAsia" w:hAnsi="Times New Roman" w:cs="Times New Roman"/>
          <w:b/>
          <w:sz w:val="24"/>
          <w:szCs w:val="24"/>
          <w:lang w:val="ru-RU"/>
        </w:rPr>
      </w:pPr>
    </w:p>
    <w:p w:rsidR="00685D6A"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Таблица 3.4. </w:t>
      </w:r>
      <w:r w:rsidRPr="00923264">
        <w:rPr>
          <w:rFonts w:ascii="Times New Roman" w:eastAsiaTheme="minorEastAsia" w:hAnsi="Times New Roman" w:cs="Times New Roman"/>
          <w:sz w:val="24"/>
          <w:szCs w:val="24"/>
          <w:lang w:val="ru-RU"/>
        </w:rPr>
        <w:t xml:space="preserve">Оценка </w:t>
      </w:r>
      <w:proofErr w:type="gramStart"/>
      <w:r w:rsidRPr="00923264">
        <w:rPr>
          <w:rFonts w:ascii="Times New Roman" w:eastAsiaTheme="minorEastAsia" w:hAnsi="Times New Roman" w:cs="Times New Roman"/>
          <w:sz w:val="24"/>
          <w:szCs w:val="24"/>
          <w:lang w:val="ru-RU"/>
        </w:rPr>
        <w:t>наличия тренда изменения сумм отрицательных температур воздуха</w:t>
      </w:r>
      <w:proofErr w:type="gramEnd"/>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W w:w="7776" w:type="dxa"/>
        <w:jc w:val="center"/>
        <w:tblInd w:w="-1578" w:type="dxa"/>
        <w:tblLook w:val="04A0" w:firstRow="1" w:lastRow="0" w:firstColumn="1" w:lastColumn="0" w:noHBand="0" w:noVBand="1"/>
      </w:tblPr>
      <w:tblGrid>
        <w:gridCol w:w="1804"/>
        <w:gridCol w:w="1631"/>
        <w:gridCol w:w="1439"/>
        <w:gridCol w:w="1554"/>
        <w:gridCol w:w="1348"/>
      </w:tblGrid>
      <w:tr w:rsidR="00685D6A" w:rsidRPr="00923264" w:rsidTr="00FA0790">
        <w:trPr>
          <w:trHeight w:val="630"/>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Метеостанция</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Архангельск</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Онега</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Нарьян-Мар</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Усть-Цильма</w:t>
            </w:r>
          </w:p>
        </w:tc>
      </w:tr>
      <w:tr w:rsidR="00685D6A" w:rsidRPr="00923264" w:rsidTr="00FA0790">
        <w:trPr>
          <w:trHeight w:val="659"/>
          <w:jc w:val="center"/>
        </w:trPr>
        <w:tc>
          <w:tcPr>
            <w:tcW w:w="1804"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1631"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1883-2013 (130 лет)</w:t>
            </w:r>
          </w:p>
        </w:tc>
        <w:tc>
          <w:tcPr>
            <w:tcW w:w="1439"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1937-2013 (76 лет)</w:t>
            </w:r>
          </w:p>
        </w:tc>
        <w:tc>
          <w:tcPr>
            <w:tcW w:w="1554"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1927-2013 (86 лет)</w:t>
            </w:r>
          </w:p>
        </w:tc>
        <w:tc>
          <w:tcPr>
            <w:tcW w:w="1348"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1896-2013 (117 лет)</w:t>
            </w:r>
          </w:p>
        </w:tc>
      </w:tr>
      <w:tr w:rsidR="00685D6A" w:rsidRPr="00923264" w:rsidTr="00FA0790">
        <w:trPr>
          <w:trHeight w:val="315"/>
          <w:jc w:val="center"/>
        </w:trPr>
        <w:tc>
          <w:tcPr>
            <w:tcW w:w="1804"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1631"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43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55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48"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FA0790">
        <w:trPr>
          <w:trHeight w:val="315"/>
          <w:jc w:val="center"/>
        </w:trPr>
        <w:tc>
          <w:tcPr>
            <w:tcW w:w="1804"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w:t>
            </w:r>
          </w:p>
        </w:tc>
        <w:tc>
          <w:tcPr>
            <w:tcW w:w="1631"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+91</w:t>
            </w:r>
          </w:p>
        </w:tc>
        <w:tc>
          <w:tcPr>
            <w:tcW w:w="143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+108</w:t>
            </w:r>
          </w:p>
        </w:tc>
        <w:tc>
          <w:tcPr>
            <w:tcW w:w="155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w:t>
            </w:r>
          </w:p>
        </w:tc>
        <w:tc>
          <w:tcPr>
            <w:tcW w:w="1348"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+176</w:t>
            </w:r>
          </w:p>
        </w:tc>
      </w:tr>
    </w:tbl>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lastRenderedPageBreak/>
        <w:t xml:space="preserve">Из таблицы видно, что исследуемая величина постепенно уменьшается по абсолютным значениям. Причем, наибольшие изменения происходят на территориях приближенных к Полярному Уралу и, особенно, к юго-восточному побережью Баренцева моря. </w:t>
      </w:r>
      <w:proofErr w:type="gramStart"/>
      <w:r w:rsidRPr="00923264">
        <w:rPr>
          <w:rFonts w:ascii="Times New Roman" w:eastAsiaTheme="minorEastAsia" w:hAnsi="Times New Roman" w:cs="Times New Roman"/>
          <w:sz w:val="24"/>
          <w:szCs w:val="24"/>
          <w:lang w:val="ru-RU"/>
        </w:rPr>
        <w:t>Также стоит отметить, что на юго-западном побережье Белого моря изменения более значительны, чем на юго-восточном.</w:t>
      </w:r>
      <w:proofErr w:type="gramEnd"/>
      <w:r w:rsidRPr="00923264">
        <w:rPr>
          <w:rFonts w:ascii="Times New Roman" w:eastAsiaTheme="minorEastAsia" w:hAnsi="Times New Roman" w:cs="Times New Roman"/>
          <w:sz w:val="24"/>
          <w:szCs w:val="24"/>
          <w:lang w:val="ru-RU"/>
        </w:rPr>
        <w:t xml:space="preserve"> Такие изменения связаны в первую очередь с изменениями атмосферной циркуляции в зимний период и изменением влияния арктических антициклонов. Изменения атмосферной циркуляции связываются с изменениями площадей замерзания в первую очередь Арктических окраинных морей и непосредственно Белого моря.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hAnsi="Times New Roman" w:cs="Times New Roman"/>
          <w:i w:val="0"/>
          <w:color w:val="auto"/>
        </w:rPr>
      </w:pPr>
      <w:bookmarkStart w:id="27" w:name="_Toc450824648"/>
      <w:r w:rsidRPr="00923264">
        <w:rPr>
          <w:rFonts w:ascii="Times New Roman" w:hAnsi="Times New Roman" w:cs="Times New Roman"/>
          <w:i w:val="0"/>
          <w:color w:val="auto"/>
        </w:rPr>
        <w:t>3.3.2.Изменения количества дней с оттепелями и суммы положительных температур в дни с оттепелями.</w:t>
      </w:r>
      <w:bookmarkEnd w:id="27"/>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eastAsiaTheme="minorEastAsia" w:hAnsi="Times New Roman" w:cs="Times New Roman"/>
          <w:sz w:val="24"/>
          <w:szCs w:val="24"/>
          <w:lang w:val="ru-RU"/>
        </w:rPr>
        <w:t>Характеристики оттепелей во многом определяют изменение физических и механических свойств снега и льда, что сказывается на ежегодных особенностях вскрытия рек и формирования половодья. В среднем продолжительности оттепелей в период 1981-2013</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составляют около 2 недель в зимний период. Суммы положительных температур воздуха а периоды оттепелей могут достигать 80°С, а в среднем по исследуемой территории составляют около 22°С. </w:t>
      </w:r>
      <w:r w:rsidRPr="00923264">
        <w:rPr>
          <w:rFonts w:ascii="Times New Roman" w:hAnsi="Times New Roman" w:cs="Times New Roman"/>
          <w:sz w:val="24"/>
          <w:szCs w:val="24"/>
          <w:lang w:val="ru-RU"/>
        </w:rPr>
        <w:t>Исследования изменений этих характеристик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приведены в таблицах</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3.5 и 3.6. </w:t>
      </w:r>
    </w:p>
    <w:p w:rsidR="00FA0790" w:rsidRPr="00923264" w:rsidRDefault="00FA0790" w:rsidP="00BA14AB">
      <w:pPr>
        <w:spacing w:after="0" w:line="360" w:lineRule="auto"/>
        <w:ind w:firstLine="851"/>
        <w:jc w:val="both"/>
        <w:rPr>
          <w:rFonts w:ascii="Times New Roman" w:hAnsi="Times New Roman" w:cs="Times New Roman"/>
          <w:sz w:val="24"/>
          <w:szCs w:val="24"/>
          <w:lang w:val="ru-RU"/>
        </w:rPr>
      </w:pPr>
    </w:p>
    <w:p w:rsidR="00FA0790"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Таблица 3.5. </w:t>
      </w:r>
      <w:r w:rsidRPr="00923264">
        <w:rPr>
          <w:rFonts w:ascii="Times New Roman" w:eastAsiaTheme="minorEastAsia" w:hAnsi="Times New Roman" w:cs="Times New Roman"/>
          <w:sz w:val="24"/>
          <w:szCs w:val="24"/>
          <w:lang w:val="ru-RU"/>
        </w:rPr>
        <w:t xml:space="preserve">Оценка </w:t>
      </w:r>
      <w:proofErr w:type="gramStart"/>
      <w:r w:rsidRPr="00923264">
        <w:rPr>
          <w:rFonts w:ascii="Times New Roman" w:eastAsiaTheme="minorEastAsia" w:hAnsi="Times New Roman" w:cs="Times New Roman"/>
          <w:sz w:val="24"/>
          <w:szCs w:val="24"/>
          <w:lang w:val="ru-RU"/>
        </w:rPr>
        <w:t>наличия тренда суммы положительных температур оттепелей</w:t>
      </w:r>
      <w:proofErr w:type="gramEnd"/>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pPr w:leftFromText="180" w:rightFromText="180" w:vertAnchor="text" w:horzAnchor="margin" w:tblpY="37"/>
        <w:tblW w:w="9511" w:type="dxa"/>
        <w:tblLook w:val="04A0" w:firstRow="1" w:lastRow="0" w:firstColumn="1" w:lastColumn="0" w:noHBand="0" w:noVBand="1"/>
      </w:tblPr>
      <w:tblGrid>
        <w:gridCol w:w="1900"/>
        <w:gridCol w:w="1631"/>
        <w:gridCol w:w="1320"/>
        <w:gridCol w:w="2239"/>
        <w:gridCol w:w="1261"/>
        <w:gridCol w:w="1160"/>
      </w:tblGrid>
      <w:tr w:rsidR="00FA0790" w:rsidRPr="00923264" w:rsidTr="00FA0790">
        <w:trPr>
          <w:trHeight w:val="63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Метеостанция</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Архангельск</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Онега</w:t>
            </w:r>
          </w:p>
        </w:tc>
        <w:tc>
          <w:tcPr>
            <w:tcW w:w="2239" w:type="dxa"/>
            <w:tcBorders>
              <w:top w:val="single" w:sz="4" w:space="0" w:color="auto"/>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Нарьян-Мар</w:t>
            </w:r>
          </w:p>
        </w:tc>
        <w:tc>
          <w:tcPr>
            <w:tcW w:w="1261" w:type="dxa"/>
            <w:tcBorders>
              <w:top w:val="single" w:sz="4" w:space="0" w:color="auto"/>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Хоседа-Хард</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Усть-Цильма</w:t>
            </w:r>
          </w:p>
        </w:tc>
      </w:tr>
      <w:tr w:rsidR="00FA0790" w:rsidRPr="00923264" w:rsidTr="00FA0790">
        <w:trPr>
          <w:trHeight w:val="990"/>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1631" w:type="dxa"/>
            <w:tcBorders>
              <w:top w:val="nil"/>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1881-2013 (132 года)</w:t>
            </w:r>
          </w:p>
        </w:tc>
        <w:tc>
          <w:tcPr>
            <w:tcW w:w="1320" w:type="dxa"/>
            <w:tcBorders>
              <w:top w:val="nil"/>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1937-2007 (70 лет)</w:t>
            </w:r>
          </w:p>
        </w:tc>
        <w:tc>
          <w:tcPr>
            <w:tcW w:w="2239" w:type="dxa"/>
            <w:tcBorders>
              <w:top w:val="nil"/>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1927-2007 (80 лет)</w:t>
            </w:r>
          </w:p>
        </w:tc>
        <w:tc>
          <w:tcPr>
            <w:tcW w:w="1261" w:type="dxa"/>
            <w:tcBorders>
              <w:top w:val="nil"/>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1937-2001 (64 лет)</w:t>
            </w:r>
          </w:p>
        </w:tc>
        <w:tc>
          <w:tcPr>
            <w:tcW w:w="1160" w:type="dxa"/>
            <w:tcBorders>
              <w:top w:val="nil"/>
              <w:left w:val="nil"/>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1896-2007 (111 лет)</w:t>
            </w:r>
          </w:p>
        </w:tc>
      </w:tr>
      <w:tr w:rsidR="00FA0790" w:rsidRPr="00923264" w:rsidTr="00FA0790">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1631"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20"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2239"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61"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160"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FA0790" w:rsidRPr="00923264" w:rsidTr="00FA0790">
        <w:trPr>
          <w:trHeight w:val="630"/>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w:t>
            </w:r>
          </w:p>
        </w:tc>
        <w:tc>
          <w:tcPr>
            <w:tcW w:w="1631"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320"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6</w:t>
            </w:r>
          </w:p>
        </w:tc>
        <w:tc>
          <w:tcPr>
            <w:tcW w:w="2239"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6</w:t>
            </w:r>
          </w:p>
        </w:tc>
        <w:tc>
          <w:tcPr>
            <w:tcW w:w="1261"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-7</w:t>
            </w:r>
          </w:p>
        </w:tc>
        <w:tc>
          <w:tcPr>
            <w:tcW w:w="1160" w:type="dxa"/>
            <w:tcBorders>
              <w:top w:val="nil"/>
              <w:left w:val="nil"/>
              <w:bottom w:val="single" w:sz="4" w:space="0" w:color="auto"/>
              <w:right w:val="single" w:sz="4" w:space="0" w:color="auto"/>
            </w:tcBorders>
            <w:shd w:val="clear" w:color="auto" w:fill="auto"/>
            <w:noWrap/>
            <w:vAlign w:val="bottom"/>
            <w:hideMark/>
          </w:tcPr>
          <w:p w:rsidR="00FA0790" w:rsidRPr="00923264" w:rsidRDefault="00FA0790"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7</w:t>
            </w:r>
          </w:p>
        </w:tc>
      </w:tr>
    </w:tbl>
    <w:p w:rsidR="00FA0790" w:rsidRPr="00923264" w:rsidRDefault="00FA0790" w:rsidP="00BA14AB">
      <w:pPr>
        <w:spacing w:after="0" w:line="240" w:lineRule="auto"/>
        <w:jc w:val="center"/>
        <w:rPr>
          <w:rFonts w:ascii="Times New Roman" w:hAnsi="Times New Roman" w:cs="Times New Roman"/>
          <w:sz w:val="24"/>
          <w:szCs w:val="24"/>
          <w:lang w:val="ru-RU"/>
        </w:rPr>
      </w:pPr>
    </w:p>
    <w:p w:rsidR="00AB7994" w:rsidRDefault="00AB7994" w:rsidP="00AB7994">
      <w:pPr>
        <w:spacing w:after="0" w:line="240" w:lineRule="auto"/>
        <w:jc w:val="center"/>
        <w:outlineLvl w:val="4"/>
        <w:rPr>
          <w:rFonts w:ascii="Times New Roman" w:eastAsiaTheme="minorEastAsia" w:hAnsi="Times New Roman" w:cs="Times New Roman"/>
          <w:b/>
          <w:sz w:val="24"/>
          <w:szCs w:val="24"/>
          <w:lang w:val="ru-RU"/>
        </w:rPr>
      </w:pPr>
    </w:p>
    <w:p w:rsidR="00F8055F" w:rsidRDefault="00F8055F" w:rsidP="00AB7994">
      <w:pPr>
        <w:spacing w:after="0" w:line="240" w:lineRule="auto"/>
        <w:jc w:val="center"/>
        <w:outlineLvl w:val="4"/>
        <w:rPr>
          <w:rFonts w:ascii="Times New Roman" w:eastAsiaTheme="minorEastAsia" w:hAnsi="Times New Roman" w:cs="Times New Roman"/>
          <w:b/>
          <w:sz w:val="24"/>
          <w:szCs w:val="24"/>
          <w:lang w:val="ru-RU"/>
        </w:rPr>
      </w:pPr>
    </w:p>
    <w:p w:rsidR="00F8055F" w:rsidRPr="00923264" w:rsidRDefault="00F8055F" w:rsidP="00AB7994">
      <w:pPr>
        <w:spacing w:after="0" w:line="240" w:lineRule="auto"/>
        <w:jc w:val="center"/>
        <w:outlineLvl w:val="4"/>
        <w:rPr>
          <w:rFonts w:ascii="Times New Roman" w:eastAsiaTheme="minorEastAsia" w:hAnsi="Times New Roman" w:cs="Times New Roman"/>
          <w:b/>
          <w:sz w:val="24"/>
          <w:szCs w:val="24"/>
          <w:lang w:val="ru-RU"/>
        </w:rPr>
      </w:pPr>
    </w:p>
    <w:p w:rsidR="00685D6A"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lastRenderedPageBreak/>
        <w:t xml:space="preserve">Таблица 3.6. </w:t>
      </w:r>
      <w:r w:rsidRPr="00923264">
        <w:rPr>
          <w:rFonts w:ascii="Times New Roman" w:eastAsiaTheme="minorEastAsia" w:hAnsi="Times New Roman" w:cs="Times New Roman"/>
          <w:sz w:val="24"/>
          <w:szCs w:val="24"/>
          <w:lang w:val="ru-RU"/>
        </w:rPr>
        <w:t xml:space="preserve">Оценка </w:t>
      </w:r>
      <w:proofErr w:type="gramStart"/>
      <w:r w:rsidRPr="00923264">
        <w:rPr>
          <w:rFonts w:ascii="Times New Roman" w:eastAsiaTheme="minorEastAsia" w:hAnsi="Times New Roman" w:cs="Times New Roman"/>
          <w:sz w:val="24"/>
          <w:szCs w:val="24"/>
          <w:lang w:val="ru-RU"/>
        </w:rPr>
        <w:t>наличия тренда изменения количества дней</w:t>
      </w:r>
      <w:proofErr w:type="gramEnd"/>
      <w:r w:rsidRPr="00923264">
        <w:rPr>
          <w:rFonts w:ascii="Times New Roman" w:eastAsiaTheme="minorEastAsia" w:hAnsi="Times New Roman" w:cs="Times New Roman"/>
          <w:sz w:val="24"/>
          <w:szCs w:val="24"/>
          <w:lang w:val="ru-RU"/>
        </w:rPr>
        <w:t xml:space="preserve"> с оттепелями</w:t>
      </w:r>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W w:w="9571" w:type="dxa"/>
        <w:jc w:val="center"/>
        <w:tblLayout w:type="fixed"/>
        <w:tblLook w:val="04A0" w:firstRow="1" w:lastRow="0" w:firstColumn="1" w:lastColumn="0" w:noHBand="0" w:noVBand="1"/>
      </w:tblPr>
      <w:tblGrid>
        <w:gridCol w:w="1951"/>
        <w:gridCol w:w="992"/>
        <w:gridCol w:w="1843"/>
        <w:gridCol w:w="1276"/>
        <w:gridCol w:w="1276"/>
        <w:gridCol w:w="1134"/>
        <w:gridCol w:w="1099"/>
      </w:tblGrid>
      <w:tr w:rsidR="00685D6A" w:rsidRPr="00923264" w:rsidTr="00FA0790">
        <w:trPr>
          <w:trHeight w:val="630"/>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Метеостанция</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Онега</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Архангельск</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Вологда</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Койнас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Котлас</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Нарьян-Мар</w:t>
            </w:r>
          </w:p>
        </w:tc>
      </w:tr>
      <w:tr w:rsidR="00685D6A" w:rsidRPr="00923264" w:rsidTr="00FA0790">
        <w:trPr>
          <w:trHeight w:val="945"/>
          <w:jc w:val="center"/>
        </w:trPr>
        <w:tc>
          <w:tcPr>
            <w:tcW w:w="195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992"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1937-2007 (71 год)</w:t>
            </w:r>
          </w:p>
        </w:tc>
        <w:tc>
          <w:tcPr>
            <w:tcW w:w="1843"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1883-2013 (130 лет)</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1939-2007 (69 лет)</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1913-2007 (94 года)</w:t>
            </w:r>
          </w:p>
        </w:tc>
        <w:tc>
          <w:tcPr>
            <w:tcW w:w="1134"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1937-2007 (70 год)</w:t>
            </w:r>
          </w:p>
        </w:tc>
        <w:tc>
          <w:tcPr>
            <w:tcW w:w="1099"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1927-2008 (81 год)</w:t>
            </w:r>
          </w:p>
        </w:tc>
      </w:tr>
      <w:tr w:rsidR="00685D6A" w:rsidRPr="00923264" w:rsidTr="00FA0790">
        <w:trPr>
          <w:trHeight w:val="315"/>
          <w:jc w:val="center"/>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99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84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13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09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FA0790">
        <w:trPr>
          <w:trHeight w:val="630"/>
          <w:jc w:val="center"/>
        </w:trPr>
        <w:tc>
          <w:tcPr>
            <w:tcW w:w="195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сут</w:t>
            </w:r>
          </w:p>
        </w:tc>
        <w:tc>
          <w:tcPr>
            <w:tcW w:w="99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0</w:t>
            </w:r>
          </w:p>
        </w:tc>
        <w:tc>
          <w:tcPr>
            <w:tcW w:w="184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09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r>
      <w:tr w:rsidR="00685D6A" w:rsidRPr="00923264" w:rsidTr="00FA0790">
        <w:trPr>
          <w:trHeight w:val="945"/>
          <w:jc w:val="center"/>
        </w:trPr>
        <w:tc>
          <w:tcPr>
            <w:tcW w:w="195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Метеостанция</w:t>
            </w:r>
          </w:p>
        </w:tc>
        <w:tc>
          <w:tcPr>
            <w:tcW w:w="992"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Усть-Цильма</w:t>
            </w:r>
          </w:p>
        </w:tc>
        <w:tc>
          <w:tcPr>
            <w:tcW w:w="1843"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Хоседа-Хард</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Печора</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Сыктывкар</w:t>
            </w:r>
          </w:p>
        </w:tc>
        <w:tc>
          <w:tcPr>
            <w:tcW w:w="2233" w:type="dxa"/>
            <w:gridSpan w:val="2"/>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b/>
                <w:bCs/>
                <w:sz w:val="24"/>
                <w:szCs w:val="24"/>
                <w:lang w:eastAsia="ru-RU"/>
              </w:rPr>
            </w:pPr>
            <w:r w:rsidRPr="00923264">
              <w:rPr>
                <w:rFonts w:ascii="Times New Roman" w:eastAsia="Times New Roman" w:hAnsi="Times New Roman" w:cs="Times New Roman"/>
                <w:b/>
                <w:bCs/>
                <w:sz w:val="24"/>
                <w:szCs w:val="24"/>
                <w:lang w:eastAsia="ru-RU"/>
              </w:rPr>
              <w:t>Троицко-Печорск</w:t>
            </w:r>
          </w:p>
        </w:tc>
      </w:tr>
      <w:tr w:rsidR="00685D6A" w:rsidRPr="00923264" w:rsidTr="00FA0790">
        <w:trPr>
          <w:trHeight w:val="1260"/>
          <w:jc w:val="center"/>
        </w:trPr>
        <w:tc>
          <w:tcPr>
            <w:tcW w:w="195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992"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1896-2008 (112 лет)</w:t>
            </w:r>
          </w:p>
        </w:tc>
        <w:tc>
          <w:tcPr>
            <w:tcW w:w="1843"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1937-2001 (64 лет)</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1944-2008 (64 лет)</w:t>
            </w:r>
          </w:p>
        </w:tc>
        <w:tc>
          <w:tcPr>
            <w:tcW w:w="127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1889-2007 (119 лет)</w:t>
            </w:r>
          </w:p>
        </w:tc>
        <w:tc>
          <w:tcPr>
            <w:tcW w:w="2233" w:type="dxa"/>
            <w:gridSpan w:val="2"/>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1890-2007 (118 лет)</w:t>
            </w:r>
          </w:p>
        </w:tc>
      </w:tr>
      <w:tr w:rsidR="00685D6A" w:rsidRPr="00923264" w:rsidTr="00FA0790">
        <w:trPr>
          <w:trHeight w:val="315"/>
          <w:jc w:val="center"/>
        </w:trPr>
        <w:tc>
          <w:tcPr>
            <w:tcW w:w="1951"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99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84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22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FA0790">
        <w:trPr>
          <w:trHeight w:val="630"/>
          <w:jc w:val="center"/>
        </w:trPr>
        <w:tc>
          <w:tcPr>
            <w:tcW w:w="195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сут</w:t>
            </w:r>
          </w:p>
        </w:tc>
        <w:tc>
          <w:tcPr>
            <w:tcW w:w="99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4</w:t>
            </w:r>
          </w:p>
        </w:tc>
        <w:tc>
          <w:tcPr>
            <w:tcW w:w="1843"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22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r>
    </w:tbl>
    <w:p w:rsidR="00685D6A" w:rsidRPr="00923264" w:rsidRDefault="00685D6A" w:rsidP="00BA14AB">
      <w:pPr>
        <w:spacing w:after="0" w:line="360" w:lineRule="auto"/>
        <w:jc w:val="both"/>
        <w:rPr>
          <w:rFonts w:ascii="Times New Roman" w:eastAsiaTheme="minorEastAsia" w:hAnsi="Times New Roman" w:cs="Times New Roman"/>
          <w:sz w:val="24"/>
          <w:szCs w:val="24"/>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Из таблиц видно, что на севере ЕТР наблюдается сокращение количества дней с оттепелями в период 1981-2013</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на побережьях морей и незначительное увеличение количества теплых при отдалении от моря. Скорее всего, это связано с особенностями атмосферной циркуляции. При этом наблюдается увеличение сумм положительных температур воздуха везде, кроме районов приближенных к Полярному Уралу. То есть оттепели западнее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Печора становятся более короткими, но более теплыми, а восточнее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 немного более продолжительными, но менее теплыми. В условиях теплых оттепелей может происходить выпадение жидких осадков, значительно уплотняющих снежный покров. Кроме того, в теплые оттепели уменьшается прочность ледяного покрова на реках и при достаточной водности происходят зимние вскрытия рек.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eastAsiaTheme="minorEastAsia" w:hAnsi="Times New Roman" w:cs="Times New Roman"/>
          <w:i w:val="0"/>
          <w:color w:val="auto"/>
        </w:rPr>
      </w:pPr>
      <w:bookmarkStart w:id="28" w:name="_Toc450824649"/>
      <w:r w:rsidRPr="00923264">
        <w:rPr>
          <w:rFonts w:ascii="Times New Roman" w:eastAsiaTheme="minorEastAsia" w:hAnsi="Times New Roman" w:cs="Times New Roman"/>
          <w:i w:val="0"/>
          <w:color w:val="auto"/>
        </w:rPr>
        <w:t>3.3.3.Изменения суммы твердых осадков зимнего периода.</w:t>
      </w:r>
      <w:bookmarkEnd w:id="28"/>
    </w:p>
    <w:p w:rsidR="00FA0790"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eastAsiaTheme="minorEastAsia" w:hAnsi="Times New Roman" w:cs="Times New Roman"/>
          <w:sz w:val="24"/>
          <w:szCs w:val="24"/>
          <w:lang w:val="ru-RU"/>
        </w:rPr>
        <w:t>Запасы воды в снежном покрове к началу снеготаяния косвенно характеризуются через сумму твердых атмосферных осадков. Максимальные их величины на севере ЕТР могут достигать 350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мм, минимальные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30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мм. </w:t>
      </w:r>
      <w:r w:rsidRPr="00923264">
        <w:rPr>
          <w:rFonts w:ascii="Times New Roman" w:hAnsi="Times New Roman" w:cs="Times New Roman"/>
          <w:sz w:val="24"/>
          <w:szCs w:val="24"/>
          <w:lang w:val="ru-RU"/>
        </w:rPr>
        <w:t>Исследования изменений этой характеристики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приведены в таблице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3.7.</w:t>
      </w:r>
    </w:p>
    <w:p w:rsidR="00FA0790" w:rsidRPr="00923264" w:rsidRDefault="00FA0790" w:rsidP="00BA14AB">
      <w:pPr>
        <w:spacing w:after="0" w:line="360" w:lineRule="auto"/>
        <w:ind w:firstLine="851"/>
        <w:jc w:val="both"/>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lastRenderedPageBreak/>
        <w:t xml:space="preserve">Таблица 3.7. </w:t>
      </w:r>
      <w:r w:rsidRPr="00923264">
        <w:rPr>
          <w:rFonts w:ascii="Times New Roman" w:eastAsiaTheme="minorEastAsia" w:hAnsi="Times New Roman" w:cs="Times New Roman"/>
          <w:sz w:val="24"/>
          <w:szCs w:val="24"/>
          <w:lang w:val="ru-RU"/>
        </w:rPr>
        <w:t xml:space="preserve">Оценка </w:t>
      </w:r>
      <w:proofErr w:type="gramStart"/>
      <w:r w:rsidRPr="00923264">
        <w:rPr>
          <w:rFonts w:ascii="Times New Roman" w:eastAsiaTheme="minorEastAsia" w:hAnsi="Times New Roman" w:cs="Times New Roman"/>
          <w:sz w:val="24"/>
          <w:szCs w:val="24"/>
          <w:lang w:val="ru-RU"/>
        </w:rPr>
        <w:t>наличия тренда изменения суммы твердых осадков</w:t>
      </w:r>
      <w:proofErr w:type="gramEnd"/>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W w:w="10159" w:type="dxa"/>
        <w:jc w:val="center"/>
        <w:tblLook w:val="04A0" w:firstRow="1" w:lastRow="0" w:firstColumn="1" w:lastColumn="0" w:noHBand="0" w:noVBand="1"/>
      </w:tblPr>
      <w:tblGrid>
        <w:gridCol w:w="1681"/>
        <w:gridCol w:w="1349"/>
        <w:gridCol w:w="1522"/>
        <w:gridCol w:w="1318"/>
        <w:gridCol w:w="1385"/>
        <w:gridCol w:w="1440"/>
        <w:gridCol w:w="1464"/>
      </w:tblGrid>
      <w:tr w:rsidR="00685D6A" w:rsidRPr="00923264" w:rsidTr="00685D6A">
        <w:trPr>
          <w:trHeight w:val="630"/>
          <w:jc w:val="center"/>
        </w:trPr>
        <w:tc>
          <w:tcPr>
            <w:tcW w:w="16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Метеостанция</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Онега</w:t>
            </w:r>
          </w:p>
        </w:tc>
        <w:tc>
          <w:tcPr>
            <w:tcW w:w="1522"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Архангельск</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Нарьян-Мар</w:t>
            </w:r>
          </w:p>
        </w:tc>
        <w:tc>
          <w:tcPr>
            <w:tcW w:w="1385"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Усть-Цильма</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Хоседа-Хард</w:t>
            </w:r>
          </w:p>
        </w:tc>
        <w:tc>
          <w:tcPr>
            <w:tcW w:w="1464"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Печора</w:t>
            </w:r>
          </w:p>
        </w:tc>
      </w:tr>
      <w:tr w:rsidR="00685D6A" w:rsidRPr="00923264" w:rsidTr="00685D6A">
        <w:trPr>
          <w:trHeight w:val="1260"/>
          <w:jc w:val="center"/>
        </w:trPr>
        <w:tc>
          <w:tcPr>
            <w:tcW w:w="168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1349"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1937-2001 (64 года)</w:t>
            </w:r>
          </w:p>
        </w:tc>
        <w:tc>
          <w:tcPr>
            <w:tcW w:w="1522"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1883-2002 (119 лет)</w:t>
            </w:r>
          </w:p>
        </w:tc>
        <w:tc>
          <w:tcPr>
            <w:tcW w:w="1318"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1927-2002 (75 лет)</w:t>
            </w:r>
          </w:p>
        </w:tc>
        <w:tc>
          <w:tcPr>
            <w:tcW w:w="1385"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1896-2002 (106 лет)</w:t>
            </w:r>
          </w:p>
        </w:tc>
        <w:tc>
          <w:tcPr>
            <w:tcW w:w="1440"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1937-2002 (65 лет)</w:t>
            </w:r>
          </w:p>
        </w:tc>
        <w:tc>
          <w:tcPr>
            <w:tcW w:w="1464"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1944-2002 (58 лет)</w:t>
            </w:r>
          </w:p>
        </w:tc>
      </w:tr>
      <w:tr w:rsidR="00685D6A" w:rsidRPr="00923264" w:rsidTr="00685D6A">
        <w:trPr>
          <w:trHeight w:val="315"/>
          <w:jc w:val="center"/>
        </w:trPr>
        <w:tc>
          <w:tcPr>
            <w:tcW w:w="1681"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134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52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18"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8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4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46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685D6A">
        <w:trPr>
          <w:trHeight w:val="630"/>
          <w:jc w:val="center"/>
        </w:trPr>
        <w:tc>
          <w:tcPr>
            <w:tcW w:w="1681"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мм</w:t>
            </w:r>
          </w:p>
        </w:tc>
        <w:tc>
          <w:tcPr>
            <w:tcW w:w="1349"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8</w:t>
            </w:r>
          </w:p>
        </w:tc>
        <w:tc>
          <w:tcPr>
            <w:tcW w:w="1522"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30</w:t>
            </w:r>
          </w:p>
        </w:tc>
        <w:tc>
          <w:tcPr>
            <w:tcW w:w="1318"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46</w:t>
            </w:r>
          </w:p>
        </w:tc>
        <w:tc>
          <w:tcPr>
            <w:tcW w:w="138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22</w:t>
            </w:r>
          </w:p>
        </w:tc>
        <w:tc>
          <w:tcPr>
            <w:tcW w:w="144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12</w:t>
            </w:r>
          </w:p>
        </w:tc>
        <w:tc>
          <w:tcPr>
            <w:tcW w:w="1464"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13</w:t>
            </w:r>
          </w:p>
        </w:tc>
      </w:tr>
    </w:tbl>
    <w:p w:rsidR="00685D6A" w:rsidRPr="00923264" w:rsidRDefault="00685D6A" w:rsidP="00BA14AB">
      <w:pPr>
        <w:spacing w:after="0" w:line="360" w:lineRule="auto"/>
        <w:rPr>
          <w:rFonts w:ascii="Times New Roman" w:eastAsiaTheme="minorEastAsia" w:hAnsi="Times New Roman" w:cs="Times New Roman"/>
          <w:sz w:val="24"/>
          <w:szCs w:val="24"/>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территориях севера ЕТР наблюдается достаточно значительное изменение количества твердых осадков на побережьях морей, с увеличением с запада на восток. В официальных изданиях «Росгидромета» отмечается, что этот рост связан в первую очередь с уменьшением площадей ледяного покрова в Арктике. При продвижении вглубь материка изменения исследуемой величины происходят на значительно меньшие величины.</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a6"/>
        <w:spacing w:after="0" w:line="360" w:lineRule="auto"/>
        <w:ind w:firstLine="851"/>
        <w:outlineLvl w:val="2"/>
        <w:rPr>
          <w:rFonts w:ascii="Times New Roman" w:eastAsiaTheme="minorEastAsia" w:hAnsi="Times New Roman" w:cs="Times New Roman"/>
          <w:i w:val="0"/>
          <w:color w:val="auto"/>
        </w:rPr>
      </w:pPr>
      <w:bookmarkStart w:id="29" w:name="_Toc450824650"/>
      <w:r w:rsidRPr="00923264">
        <w:rPr>
          <w:rFonts w:ascii="Times New Roman" w:eastAsiaTheme="minorEastAsia" w:hAnsi="Times New Roman" w:cs="Times New Roman"/>
          <w:i w:val="0"/>
          <w:color w:val="auto"/>
        </w:rPr>
        <w:t>3.3.4.Изменения продолжительности ледостава.</w:t>
      </w:r>
      <w:bookmarkEnd w:id="29"/>
    </w:p>
    <w:p w:rsidR="00FA0790"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Все описанные в данном разделе факторы прямо или косвенно влияет на характеристики наиболее продолжительной фазы ледового режима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noBreakHyphen/>
        <w:t xml:space="preserve"> ледостава. 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продолжительности наблюдаются на 51% исследуемых гидрологических постов (на 67%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Изменения в сторону уменьшения продолжительности ледостава наблюдаются на 51% исследуемых постов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3.25, 3.26).</w:t>
      </w:r>
    </w:p>
    <w:p w:rsidR="00FA0790" w:rsidRPr="00923264" w:rsidRDefault="00FA0790"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spacing w:after="0" w:line="360" w:lineRule="auto"/>
        <w:jc w:val="both"/>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3ACD36CC" wp14:editId="6DBBF484">
            <wp:extent cx="5914725" cy="3108960"/>
            <wp:effectExtent l="19050" t="19050" r="10160" b="152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6471" cy="3104621"/>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3.25. </w:t>
      </w:r>
      <w:r w:rsidRPr="00923264">
        <w:rPr>
          <w:rFonts w:ascii="Times New Roman" w:hAnsi="Times New Roman" w:cs="Times New Roman"/>
          <w:sz w:val="24"/>
          <w:szCs w:val="24"/>
          <w:lang w:val="ru-RU"/>
        </w:rPr>
        <w:t xml:space="preserve">Изменения продолжительности ледостава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ледостава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ледостава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ледостава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drawing>
          <wp:inline distT="0" distB="0" distL="0" distR="0" wp14:anchorId="5EA065EF" wp14:editId="4A7376F0">
            <wp:extent cx="5915770" cy="2513718"/>
            <wp:effectExtent l="19050" t="19050" r="8890" b="203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681" cy="251368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3.26 </w:t>
      </w:r>
      <w:r w:rsidRPr="00923264">
        <w:rPr>
          <w:rFonts w:ascii="Times New Roman" w:hAnsi="Times New Roman" w:cs="Times New Roman"/>
          <w:sz w:val="24"/>
          <w:szCs w:val="24"/>
          <w:lang w:val="ru-RU"/>
        </w:rPr>
        <w:t xml:space="preserve">Изменения продолжительности ледостава на исследуемых постах (крупнейшие реки).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ледостава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ледостава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ледостава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lastRenderedPageBreak/>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3.27 и 3.28.</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4AA6AB5B" wp14:editId="7708978C">
            <wp:extent cx="5905826" cy="2830665"/>
            <wp:effectExtent l="19050" t="19050" r="19050" b="273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87" cy="282901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3.27.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продолжительности ледостава</w:t>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p>
    <w:p w:rsidR="00685D6A" w:rsidRPr="00923264" w:rsidRDefault="00685D6A" w:rsidP="00BA14AB">
      <w:pPr>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1FAADFBB" wp14:editId="7955C4CC">
            <wp:extent cx="5918901" cy="2830665"/>
            <wp:effectExtent l="19050" t="19050" r="24765" b="273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237" cy="2827000"/>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3.28. </w:t>
      </w:r>
      <w:r w:rsidRPr="00923264">
        <w:rPr>
          <w:rFonts w:ascii="Times New Roman" w:hAnsi="Times New Roman" w:cs="Times New Roman"/>
          <w:sz w:val="24"/>
          <w:szCs w:val="24"/>
          <w:lang w:val="ru-RU"/>
        </w:rPr>
        <w:t>Широтное распределение изменений продолжительности ледостава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rPr>
      </w:pPr>
      <w:r w:rsidRPr="00923264">
        <w:rPr>
          <w:rFonts w:ascii="Times New Roman" w:hAnsi="Times New Roman" w:cs="Times New Roman"/>
          <w:sz w:val="24"/>
          <w:szCs w:val="24"/>
          <w:lang w:val="ru-RU"/>
        </w:rPr>
        <w:t>Географическое распределение современных дат установления ледостава показано на рисунке 3.29, изменения даты ледостава представлено на рисунке.</w:t>
      </w:r>
      <w:r w:rsidRPr="00923264">
        <w:rPr>
          <w:rFonts w:ascii="Times New Roman" w:hAnsi="Times New Roman" w:cs="Times New Roman"/>
          <w:sz w:val="24"/>
          <w:szCs w:val="24"/>
        </w:rPr>
        <w:t> 3.29 (врезка).</w:t>
      </w:r>
    </w:p>
    <w:p w:rsidR="00685D6A" w:rsidRPr="00923264" w:rsidRDefault="00685D6A" w:rsidP="00BA14AB">
      <w:pPr>
        <w:keepNext/>
        <w:spacing w:after="0" w:line="360" w:lineRule="auto"/>
        <w:jc w:val="both"/>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6A6BCB54" wp14:editId="44645438">
            <wp:extent cx="5923722" cy="4188277"/>
            <wp:effectExtent l="19050" t="19050" r="20320" b="22225"/>
            <wp:docPr id="11" name="Рисунок 11" descr="C:\Users\Александр\Desktop\Карты_ИТОГ\Т_лдств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Карты_ИТОГ\Т_лдств_ИТОГ.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6600" cy="4183241"/>
                    </a:xfrm>
                    <a:prstGeom prst="rect">
                      <a:avLst/>
                    </a:prstGeom>
                    <a:noFill/>
                    <a:ln>
                      <a:solidFill>
                        <a:schemeClr val="tx1"/>
                      </a:solidFill>
                    </a:ln>
                  </pic:spPr>
                </pic:pic>
              </a:graphicData>
            </a:graphic>
          </wp:inline>
        </w:drawing>
      </w:r>
    </w:p>
    <w:p w:rsidR="00685D6A" w:rsidRPr="00923264" w:rsidRDefault="00685D6A" w:rsidP="00BA14AB">
      <w:pPr>
        <w:keepNext/>
        <w:keepLines/>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3.29</w:t>
      </w:r>
      <w:r w:rsidRPr="00923264">
        <w:rPr>
          <w:rFonts w:ascii="Times New Roman" w:hAnsi="Times New Roman" w:cs="Times New Roman"/>
          <w:sz w:val="24"/>
          <w:szCs w:val="24"/>
          <w:lang w:val="ru-RU"/>
        </w:rPr>
        <w:t xml:space="preserve"> Карта распределения средней продолжительности ледостава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средней продолжительности ледостава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AB7994" w:rsidRPr="00923264" w:rsidRDefault="00AB7994" w:rsidP="00AB7994">
      <w:pPr>
        <w:spacing w:after="0" w:line="240" w:lineRule="auto"/>
        <w:jc w:val="center"/>
        <w:outlineLvl w:val="4"/>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Продолжительность ледостава на сегодняшний день имеет выраженную тенденцию к росту с запада на восток и с юга на север. </w:t>
      </w:r>
      <w:proofErr w:type="gramStart"/>
      <w:r w:rsidRPr="00923264">
        <w:rPr>
          <w:rFonts w:ascii="Times New Roman" w:eastAsiaTheme="minorEastAsia" w:hAnsi="Times New Roman" w:cs="Times New Roman"/>
          <w:sz w:val="24"/>
          <w:szCs w:val="24"/>
          <w:lang w:val="ru-RU"/>
        </w:rPr>
        <w:t>Как видно на рисунках 3.25-3.29 на большей части территории севера ЕТР продолжительность ледостава в последние 30 лет сократилась в среднем на 12-15</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w:t>
      </w:r>
      <w:proofErr w:type="gramEnd"/>
      <w:r w:rsidRPr="00923264">
        <w:rPr>
          <w:rFonts w:ascii="Times New Roman" w:eastAsiaTheme="minorEastAsia" w:hAnsi="Times New Roman" w:cs="Times New Roman"/>
          <w:sz w:val="24"/>
          <w:szCs w:val="24"/>
          <w:lang w:val="ru-RU"/>
        </w:rPr>
        <w:t xml:space="preserve"> При этом на западном побережье Белого моря величина изменения меньше, в среднем продолжительность ледостава сократилась на 6-9</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Минимальное сокращение и увеличение рассматриваемой характеристики происходят в бассейне оз.</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Умбозеро, что связывается с особенностями атмосферной циркуляции в этом районе. На ряде малых и средних рек, бассейны которых расположены непосредственно на побережье Баренцева и Белого морей наблюдается сокращение периода ледостава на 15-18</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в связи с особенностями приморского климата. Максимальное сокращение периода ледостава произошло в приуральской части территории.</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F8055F" w:rsidRDefault="00685D6A" w:rsidP="00BA14AB">
      <w:pPr>
        <w:spacing w:after="0" w:line="360" w:lineRule="auto"/>
        <w:ind w:firstLine="851"/>
        <w:jc w:val="both"/>
        <w:outlineLvl w:val="2"/>
        <w:rPr>
          <w:rFonts w:ascii="Times New Roman" w:eastAsiaTheme="minorEastAsia" w:hAnsi="Times New Roman" w:cs="Times New Roman"/>
          <w:sz w:val="24"/>
          <w:szCs w:val="24"/>
          <w:lang w:val="ru-RU"/>
        </w:rPr>
      </w:pPr>
      <w:bookmarkStart w:id="30" w:name="_Toc450824651"/>
      <w:r w:rsidRPr="00F8055F">
        <w:rPr>
          <w:rStyle w:val="a7"/>
          <w:rFonts w:ascii="Times New Roman" w:hAnsi="Times New Roman" w:cs="Times New Roman"/>
          <w:color w:val="auto"/>
          <w:lang w:val="ru-RU" w:eastAsia="ru-RU"/>
        </w:rPr>
        <w:t>3.3.5.</w:t>
      </w:r>
      <w:r w:rsidRPr="00F8055F">
        <w:rPr>
          <w:rFonts w:ascii="Times New Roman" w:hAnsi="Times New Roman" w:cs="Times New Roman"/>
          <w:sz w:val="24"/>
          <w:szCs w:val="24"/>
          <w:lang w:val="ru-RU"/>
        </w:rPr>
        <w:t xml:space="preserve"> </w:t>
      </w:r>
      <w:r w:rsidRPr="00F8055F">
        <w:rPr>
          <w:rStyle w:val="a7"/>
          <w:rFonts w:ascii="Times New Roman" w:hAnsi="Times New Roman" w:cs="Times New Roman"/>
          <w:color w:val="auto"/>
          <w:lang w:val="ru-RU" w:eastAsia="ru-RU"/>
        </w:rPr>
        <w:t>Характеристика изменений фазы ледостава.</w:t>
      </w:r>
      <w:bookmarkEnd w:id="30"/>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территории севера ЕТР в период 1981-2013</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наблюдаются еще не достигшие статистической значимости изменения метеорологических параметров зимнего сезона в </w:t>
      </w:r>
      <w:r w:rsidRPr="00923264">
        <w:rPr>
          <w:rFonts w:ascii="Times New Roman" w:eastAsiaTheme="minorEastAsia" w:hAnsi="Times New Roman" w:cs="Times New Roman"/>
          <w:sz w:val="24"/>
          <w:szCs w:val="24"/>
          <w:lang w:val="ru-RU"/>
        </w:rPr>
        <w:lastRenderedPageBreak/>
        <w:t>сторону его потепления. Наблюдается понижение абсолютных значений сумм отрицательных температур воздуха, рост продолжительности оттепелей и сумм положительных температур этих оттепелей, а также рост количества твердых осадков. При этом величина изменений увеличивается с запада на восток и уменьшается с севера на юг. Совокупность изменений этих факторов приводит к сокращению продолжительности ледостава на реках в среднем на 12-15</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при этом минимальные изменения наблюдаются в бассейне оз.</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Умбозеро, а максимальные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на малых и некоторых средних реках южных побережий Баренцева и Белого морей, а также в районах Полярного Урала.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2"/>
        <w:keepNext w:val="0"/>
        <w:keepLines w:val="0"/>
        <w:spacing w:line="360" w:lineRule="auto"/>
        <w:ind w:firstLine="851"/>
        <w:rPr>
          <w:rFonts w:ascii="Times New Roman" w:hAnsi="Times New Roman" w:cs="Times New Roman"/>
          <w:color w:val="auto"/>
          <w:sz w:val="24"/>
          <w:szCs w:val="24"/>
          <w:lang w:val="ru-RU"/>
        </w:rPr>
      </w:pPr>
      <w:bookmarkStart w:id="31" w:name="_Toc450824652"/>
      <w:r w:rsidRPr="00923264">
        <w:rPr>
          <w:rFonts w:ascii="Times New Roman" w:hAnsi="Times New Roman" w:cs="Times New Roman"/>
          <w:color w:val="auto"/>
          <w:sz w:val="24"/>
          <w:szCs w:val="24"/>
          <w:lang w:val="ru-RU"/>
        </w:rPr>
        <w:t>3.4 Изменения климата и ледового режима в фазу вскрытия рек севера ЕТР</w:t>
      </w:r>
      <w:bookmarkEnd w:id="31"/>
    </w:p>
    <w:p w:rsidR="00685D6A" w:rsidRPr="00F8055F"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2" w:name="_Toc450824653"/>
      <w:r w:rsidRPr="00F8055F">
        <w:rPr>
          <w:rStyle w:val="a7"/>
          <w:rFonts w:ascii="Times New Roman" w:hAnsi="Times New Roman" w:cs="Times New Roman"/>
          <w:color w:val="auto"/>
          <w:lang w:val="ru-RU" w:eastAsia="ru-RU"/>
        </w:rPr>
        <w:t>3.4.1 Изменения даты устойчивого весеннего перехода температуры воздуха через 0°С.</w:t>
      </w:r>
      <w:bookmarkEnd w:id="32"/>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eastAsiaTheme="minorEastAsia" w:hAnsi="Times New Roman" w:cs="Times New Roman"/>
          <w:sz w:val="24"/>
          <w:szCs w:val="24"/>
          <w:lang w:val="ru-RU"/>
        </w:rPr>
        <w:t>Климатической характеристикой начала весенних ледовых процессов является дата устойчивого перехода температуры воздуха через 0°С. После перехода температуры воздуха через 0°</w:t>
      </w:r>
      <w:proofErr w:type="gramStart"/>
      <w:r w:rsidRPr="00923264">
        <w:rPr>
          <w:rFonts w:ascii="Times New Roman" w:eastAsiaTheme="minorEastAsia" w:hAnsi="Times New Roman" w:cs="Times New Roman"/>
          <w:sz w:val="24"/>
          <w:szCs w:val="24"/>
          <w:lang w:val="ru-RU"/>
        </w:rPr>
        <w:t>С начинается</w:t>
      </w:r>
      <w:proofErr w:type="gramEnd"/>
      <w:r w:rsidRPr="00923264">
        <w:rPr>
          <w:rFonts w:ascii="Times New Roman" w:eastAsiaTheme="minorEastAsia" w:hAnsi="Times New Roman" w:cs="Times New Roman"/>
          <w:sz w:val="24"/>
          <w:szCs w:val="24"/>
          <w:lang w:val="ru-RU"/>
        </w:rPr>
        <w:t xml:space="preserve"> сход снежного покрова и разрушение льда. </w:t>
      </w:r>
      <w:r w:rsidRPr="00923264">
        <w:rPr>
          <w:rFonts w:ascii="Times New Roman" w:hAnsi="Times New Roman" w:cs="Times New Roman"/>
          <w:sz w:val="24"/>
          <w:szCs w:val="24"/>
          <w:lang w:val="ru-RU"/>
        </w:rPr>
        <w:t>Исследования изменений этой характеристики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приведены в таблице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3.8.</w:t>
      </w:r>
    </w:p>
    <w:p w:rsidR="00290891" w:rsidRPr="00923264" w:rsidRDefault="00290891"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Данные таблицы показывают малые изменения даты наступления положительных температур воздуха в сторону начала года. Наименьшие изменения наблюдаются в условиях приморского климата и увеличиваются при удалении от побережья.</w:t>
      </w:r>
    </w:p>
    <w:p w:rsidR="00685D6A" w:rsidRPr="00923264" w:rsidRDefault="00685D6A"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Таблица 3.7. </w:t>
      </w:r>
      <w:r w:rsidRPr="00923264">
        <w:rPr>
          <w:rFonts w:ascii="Times New Roman" w:eastAsiaTheme="minorEastAsia" w:hAnsi="Times New Roman" w:cs="Times New Roman"/>
          <w:sz w:val="24"/>
          <w:szCs w:val="24"/>
          <w:lang w:val="ru-RU"/>
        </w:rPr>
        <w:t>Оценка наличия тренда изменения даты устойчивого весеннего перехода температуры воздуха через 0</w:t>
      </w:r>
      <w:proofErr w:type="gramStart"/>
      <w:r w:rsidRPr="00923264">
        <w:rPr>
          <w:rFonts w:ascii="Times New Roman" w:eastAsiaTheme="minorEastAsia" w:hAnsi="Times New Roman" w:cs="Times New Roman"/>
          <w:sz w:val="24"/>
          <w:szCs w:val="24"/>
          <w:lang w:val="ru-RU"/>
        </w:rPr>
        <w:t>°С</w:t>
      </w:r>
      <w:proofErr w:type="gramEnd"/>
      <w:r w:rsidRPr="00923264">
        <w:rPr>
          <w:rFonts w:ascii="Times New Roman" w:hAnsi="Times New Roman" w:cs="Times New Roman"/>
          <w:sz w:val="24"/>
          <w:szCs w:val="24"/>
          <w:lang w:val="ru-RU"/>
        </w:rPr>
        <w:t xml:space="preserve"> и оценка изменения данной характеристики за исследуемые периоды на территориях севера ЕТР</w:t>
      </w:r>
    </w:p>
    <w:tbl>
      <w:tblPr>
        <w:tblW w:w="8080" w:type="dxa"/>
        <w:jc w:val="center"/>
        <w:tblLook w:val="04A0" w:firstRow="1" w:lastRow="0" w:firstColumn="1" w:lastColumn="0" w:noHBand="0" w:noVBand="1"/>
      </w:tblPr>
      <w:tblGrid>
        <w:gridCol w:w="1793"/>
        <w:gridCol w:w="1460"/>
        <w:gridCol w:w="1522"/>
        <w:gridCol w:w="1380"/>
        <w:gridCol w:w="1031"/>
        <w:gridCol w:w="1175"/>
      </w:tblGrid>
      <w:tr w:rsidR="00685D6A" w:rsidRPr="00923264" w:rsidTr="00685D6A">
        <w:trPr>
          <w:trHeight w:val="630"/>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Метеостанция</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Онега</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Архангельск</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Нарьян-Мар</w:t>
            </w:r>
          </w:p>
        </w:tc>
        <w:tc>
          <w:tcPr>
            <w:tcW w:w="956"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Хоседа-Хард</w:t>
            </w:r>
          </w:p>
        </w:tc>
        <w:tc>
          <w:tcPr>
            <w:tcW w:w="1175" w:type="dxa"/>
            <w:tcBorders>
              <w:top w:val="single" w:sz="4" w:space="0" w:color="auto"/>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Усть-Цильма</w:t>
            </w:r>
          </w:p>
        </w:tc>
      </w:tr>
      <w:tr w:rsidR="00685D6A" w:rsidRPr="00923264" w:rsidTr="00685D6A">
        <w:trPr>
          <w:trHeight w:val="1260"/>
          <w:jc w:val="center"/>
        </w:trPr>
        <w:tc>
          <w:tcPr>
            <w:tcW w:w="1793"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Период наблюдений</w:t>
            </w:r>
          </w:p>
        </w:tc>
        <w:tc>
          <w:tcPr>
            <w:tcW w:w="1460"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1936-2007 (71 год)</w:t>
            </w:r>
          </w:p>
        </w:tc>
        <w:tc>
          <w:tcPr>
            <w:tcW w:w="131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1881-2013 (132 года)</w:t>
            </w:r>
          </w:p>
        </w:tc>
        <w:tc>
          <w:tcPr>
            <w:tcW w:w="1380"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1927-2013 (86 лет)</w:t>
            </w:r>
          </w:p>
        </w:tc>
        <w:tc>
          <w:tcPr>
            <w:tcW w:w="956"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1936-2001 (65 лет)</w:t>
            </w:r>
          </w:p>
        </w:tc>
        <w:tc>
          <w:tcPr>
            <w:tcW w:w="1175" w:type="dxa"/>
            <w:tcBorders>
              <w:top w:val="nil"/>
              <w:left w:val="nil"/>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1896-2007 (111 лет)</w:t>
            </w:r>
          </w:p>
        </w:tc>
      </w:tr>
      <w:tr w:rsidR="00685D6A" w:rsidRPr="00923264" w:rsidTr="00685D6A">
        <w:trPr>
          <w:trHeight w:val="315"/>
          <w:jc w:val="center"/>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Значимый тренд</w:t>
            </w:r>
          </w:p>
        </w:tc>
        <w:tc>
          <w:tcPr>
            <w:tcW w:w="146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1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38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95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c>
          <w:tcPr>
            <w:tcW w:w="117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нет</w:t>
            </w:r>
          </w:p>
        </w:tc>
      </w:tr>
      <w:tr w:rsidR="00685D6A" w:rsidRPr="00923264" w:rsidTr="00685D6A">
        <w:trPr>
          <w:trHeight w:val="315"/>
          <w:jc w:val="center"/>
        </w:trPr>
        <w:tc>
          <w:tcPr>
            <w:tcW w:w="1793" w:type="dxa"/>
            <w:tcBorders>
              <w:top w:val="nil"/>
              <w:left w:val="single" w:sz="4" w:space="0" w:color="auto"/>
              <w:bottom w:val="single" w:sz="4" w:space="0" w:color="auto"/>
              <w:right w:val="single" w:sz="4" w:space="0" w:color="auto"/>
            </w:tcBorders>
            <w:shd w:val="clear" w:color="auto" w:fill="auto"/>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Изменения, сут</w:t>
            </w:r>
          </w:p>
        </w:tc>
        <w:tc>
          <w:tcPr>
            <w:tcW w:w="146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-3</w:t>
            </w:r>
          </w:p>
        </w:tc>
        <w:tc>
          <w:tcPr>
            <w:tcW w:w="131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380"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0</w:t>
            </w:r>
          </w:p>
        </w:tc>
        <w:tc>
          <w:tcPr>
            <w:tcW w:w="956"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-1</w:t>
            </w:r>
          </w:p>
        </w:tc>
        <w:tc>
          <w:tcPr>
            <w:tcW w:w="1175" w:type="dxa"/>
            <w:tcBorders>
              <w:top w:val="nil"/>
              <w:left w:val="nil"/>
              <w:bottom w:val="single" w:sz="4" w:space="0" w:color="auto"/>
              <w:right w:val="single" w:sz="4" w:space="0" w:color="auto"/>
            </w:tcBorders>
            <w:shd w:val="clear" w:color="auto" w:fill="auto"/>
            <w:noWrap/>
            <w:vAlign w:val="bottom"/>
            <w:hideMark/>
          </w:tcPr>
          <w:p w:rsidR="00685D6A" w:rsidRPr="00923264" w:rsidRDefault="00685D6A" w:rsidP="00BA14AB">
            <w:pPr>
              <w:spacing w:after="0" w:line="240" w:lineRule="auto"/>
              <w:jc w:val="center"/>
              <w:rPr>
                <w:rFonts w:ascii="Times New Roman" w:eastAsia="Times New Roman" w:hAnsi="Times New Roman" w:cs="Times New Roman"/>
                <w:sz w:val="24"/>
                <w:szCs w:val="24"/>
                <w:lang w:eastAsia="ru-RU"/>
              </w:rPr>
            </w:pPr>
            <w:r w:rsidRPr="00923264">
              <w:rPr>
                <w:rFonts w:ascii="Times New Roman" w:eastAsia="Times New Roman" w:hAnsi="Times New Roman" w:cs="Times New Roman"/>
                <w:sz w:val="24"/>
                <w:szCs w:val="24"/>
                <w:lang w:eastAsia="ru-RU"/>
              </w:rPr>
              <w:t>-2</w:t>
            </w:r>
          </w:p>
        </w:tc>
      </w:tr>
    </w:tbl>
    <w:p w:rsidR="00685D6A" w:rsidRPr="00923264" w:rsidRDefault="00685D6A" w:rsidP="00BA14AB">
      <w:pPr>
        <w:spacing w:after="0" w:line="360" w:lineRule="auto"/>
        <w:jc w:val="both"/>
        <w:outlineLvl w:val="2"/>
        <w:rPr>
          <w:rFonts w:ascii="Times New Roman" w:eastAsiaTheme="minorEastAsia" w:hAnsi="Times New Roman" w:cs="Times New Roman"/>
          <w:iCs/>
          <w:sz w:val="24"/>
          <w:szCs w:val="24"/>
        </w:rPr>
      </w:pPr>
    </w:p>
    <w:p w:rsidR="00685D6A" w:rsidRPr="00F8055F"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3" w:name="_Toc450824654"/>
      <w:r w:rsidRPr="00F8055F">
        <w:rPr>
          <w:rStyle w:val="a7"/>
          <w:rFonts w:ascii="Times New Roman" w:hAnsi="Times New Roman" w:cs="Times New Roman"/>
          <w:color w:val="auto"/>
          <w:lang w:val="ru-RU" w:eastAsia="ru-RU"/>
        </w:rPr>
        <w:t>3.4.2 Изменения даты окончания ледостава на реках.</w:t>
      </w:r>
      <w:bookmarkEnd w:id="33"/>
    </w:p>
    <w:p w:rsidR="00685D6A" w:rsidRPr="00923264" w:rsidRDefault="00685D6A" w:rsidP="00BA14AB">
      <w:pPr>
        <w:spacing w:after="0" w:line="360" w:lineRule="auto"/>
        <w:ind w:firstLine="851"/>
        <w:jc w:val="both"/>
        <w:rPr>
          <w:rFonts w:ascii="Times New Roman" w:eastAsiaTheme="minorEastAsia" w:hAnsi="Times New Roman" w:cs="Times New Roman"/>
          <w:noProof/>
          <w:sz w:val="24"/>
          <w:szCs w:val="24"/>
          <w:lang w:val="ru-RU" w:eastAsia="ru-RU"/>
        </w:rPr>
      </w:pPr>
      <w:r w:rsidRPr="00923264">
        <w:rPr>
          <w:rFonts w:ascii="Times New Roman" w:eastAsiaTheme="minorEastAsia" w:hAnsi="Times New Roman" w:cs="Times New Roman"/>
          <w:sz w:val="24"/>
          <w:szCs w:val="24"/>
          <w:lang w:val="ru-RU"/>
        </w:rPr>
        <w:t xml:space="preserve">Дата окончания ледостава характеризует переход реки к последней фазе ледового режима: вскрытию. После нее обычно начинаются типичные для предледоходного </w:t>
      </w:r>
      <w:r w:rsidRPr="00923264">
        <w:rPr>
          <w:rFonts w:ascii="Times New Roman" w:eastAsiaTheme="minorEastAsia" w:hAnsi="Times New Roman" w:cs="Times New Roman"/>
          <w:sz w:val="24"/>
          <w:szCs w:val="24"/>
          <w:lang w:val="ru-RU"/>
        </w:rPr>
        <w:lastRenderedPageBreak/>
        <w:t xml:space="preserve">вскрытия реки процессы: образование закраин, трещин, появление воды на льду и.т.д. </w:t>
      </w: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к смещению на более ранние даты наблюдаются на 2% исследуемых гидрологических постов (на 8%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Смещение в сторону начала года наблюдаются на 100% постов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3.30, 3.31).</w:t>
      </w:r>
    </w:p>
    <w:p w:rsidR="00685D6A" w:rsidRPr="00923264" w:rsidRDefault="00685D6A" w:rsidP="00BA14AB">
      <w:pPr>
        <w:keepNext/>
        <w:spacing w:after="0" w:line="360" w:lineRule="auto"/>
        <w:jc w:val="both"/>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57FFC81A" wp14:editId="0AAC6C88">
            <wp:extent cx="5963479" cy="38166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0901" cy="3821376"/>
                    </a:xfrm>
                    <a:prstGeom prst="rect">
                      <a:avLst/>
                    </a:prstGeom>
                    <a:noFill/>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3.30 </w:t>
      </w:r>
      <w:r w:rsidRPr="00923264">
        <w:rPr>
          <w:rFonts w:ascii="Times New Roman" w:hAnsi="Times New Roman" w:cs="Times New Roman"/>
          <w:sz w:val="24"/>
          <w:szCs w:val="24"/>
          <w:lang w:val="ru-RU"/>
        </w:rPr>
        <w:t xml:space="preserve">Изменения даты окончания ледостава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черны</w:t>
      </w:r>
      <w:proofErr w:type="gramStart"/>
      <w:r w:rsidRPr="00923264">
        <w:rPr>
          <w:rFonts w:ascii="Times New Roman" w:hAnsi="Times New Roman" w:cs="Times New Roman"/>
          <w:i/>
          <w:sz w:val="24"/>
          <w:szCs w:val="24"/>
          <w:lang w:val="ru-RU"/>
        </w:rPr>
        <w:t>й«</w:t>
      </w:r>
      <w:proofErr w:type="gramEnd"/>
      <w:r w:rsidRPr="00923264">
        <w:rPr>
          <w:rFonts w:ascii="Times New Roman" w:hAnsi="Times New Roman" w:cs="Times New Roman"/>
          <w:i/>
          <w:sz w:val="24"/>
          <w:szCs w:val="24"/>
          <w:lang w:val="ru-RU"/>
        </w:rPr>
        <w:t>ящик» - окончание ледостава позже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окончания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окончания ледостава по данным наблюдений</w:t>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hAnsi="Times New Roman" w:cs="Times New Roman"/>
          <w:i/>
          <w:sz w:val="24"/>
          <w:szCs w:val="24"/>
        </w:rPr>
      </w:pPr>
      <w:r w:rsidRPr="00923264">
        <w:rPr>
          <w:rFonts w:ascii="Times New Roman" w:hAnsi="Times New Roman" w:cs="Times New Roman"/>
          <w:i/>
          <w:noProof/>
          <w:sz w:val="24"/>
          <w:szCs w:val="24"/>
          <w:lang w:val="ru-RU" w:eastAsia="ru-RU"/>
        </w:rPr>
        <w:lastRenderedPageBreak/>
        <w:drawing>
          <wp:inline distT="0" distB="0" distL="0" distR="0" wp14:anchorId="13CC6424" wp14:editId="232A7E8A">
            <wp:extent cx="5906005" cy="3315694"/>
            <wp:effectExtent l="19050" t="19050" r="19050" b="184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544" cy="3313751"/>
                    </a:xfrm>
                    <a:prstGeom prst="rect">
                      <a:avLst/>
                    </a:prstGeom>
                    <a:noFill/>
                    <a:ln>
                      <a:solidFill>
                        <a:schemeClr val="tx1"/>
                      </a:solidFill>
                    </a:ln>
                  </pic:spPr>
                </pic:pic>
              </a:graphicData>
            </a:graphic>
          </wp:inline>
        </w:drawing>
      </w:r>
    </w:p>
    <w:p w:rsidR="00685D6A" w:rsidRPr="00923264" w:rsidRDefault="00685D6A" w:rsidP="00BA14AB">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3.31 </w:t>
      </w:r>
      <w:r w:rsidRPr="00923264">
        <w:rPr>
          <w:rFonts w:ascii="Times New Roman" w:hAnsi="Times New Roman" w:cs="Times New Roman"/>
          <w:sz w:val="24"/>
          <w:szCs w:val="24"/>
          <w:lang w:val="ru-RU"/>
        </w:rPr>
        <w:t xml:space="preserve">Изменения даты окончания ледостава на исследуемых постах (крупнейшие реки). </w:t>
      </w:r>
      <w:r w:rsidRPr="00923264">
        <w:rPr>
          <w:rFonts w:ascii="Times New Roman" w:hAnsi="Times New Roman" w:cs="Times New Roman"/>
          <w:i/>
          <w:sz w:val="24"/>
          <w:szCs w:val="24"/>
          <w:lang w:val="ru-RU"/>
        </w:rPr>
        <w:t>Пояснения: 1) площади водосборов постов отражены столбцами; 2) черны</w:t>
      </w:r>
      <w:proofErr w:type="gramStart"/>
      <w:r w:rsidRPr="00923264">
        <w:rPr>
          <w:rFonts w:ascii="Times New Roman" w:hAnsi="Times New Roman" w:cs="Times New Roman"/>
          <w:i/>
          <w:sz w:val="24"/>
          <w:szCs w:val="24"/>
          <w:lang w:val="ru-RU"/>
        </w:rPr>
        <w:t>й«</w:t>
      </w:r>
      <w:proofErr w:type="gramEnd"/>
      <w:r w:rsidRPr="00923264">
        <w:rPr>
          <w:rFonts w:ascii="Times New Roman" w:hAnsi="Times New Roman" w:cs="Times New Roman"/>
          <w:i/>
          <w:sz w:val="24"/>
          <w:szCs w:val="24"/>
          <w:lang w:val="ru-RU"/>
        </w:rPr>
        <w:t>ящик» - окончание ледостава позже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окончания ледостава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окончания ледостава по данным наблюдений</w:t>
      </w:r>
    </w:p>
    <w:p w:rsidR="00685D6A" w:rsidRPr="00923264" w:rsidRDefault="00685D6A" w:rsidP="00BA14AB">
      <w:pPr>
        <w:keepLines/>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spacing w:after="0" w:line="360" w:lineRule="auto"/>
        <w:ind w:firstLine="851"/>
        <w:jc w:val="both"/>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3.32 и 3.33.</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30453639" wp14:editId="6A3DE41F">
            <wp:extent cx="5908299" cy="2464905"/>
            <wp:effectExtent l="19050" t="19050" r="16510" b="12065"/>
            <wp:docPr id="100" name="Рисунок 8"/>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40" cstate="print"/>
                    <a:stretch>
                      <a:fillRect/>
                    </a:stretch>
                  </pic:blipFill>
                  <pic:spPr>
                    <a:xfrm>
                      <a:off x="0" y="0"/>
                      <a:ext cx="5909877" cy="2465563"/>
                    </a:xfrm>
                    <a:prstGeom prst="rect">
                      <a:avLst/>
                    </a:prstGeom>
                    <a:ln>
                      <a:solidFill>
                        <a:schemeClr val="tx1"/>
                      </a:solidFill>
                    </a:ln>
                  </pic:spPr>
                </pic:pic>
              </a:graphicData>
            </a:graphic>
          </wp:inline>
        </w:drawing>
      </w:r>
    </w:p>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3.32</w:t>
      </w:r>
      <w:r w:rsidRPr="00923264">
        <w:rPr>
          <w:rFonts w:ascii="Times New Roman" w:hAnsi="Times New Roman" w:cs="Times New Roman"/>
          <w:sz w:val="24"/>
          <w:szCs w:val="24"/>
          <w:lang w:val="ru-RU"/>
        </w:rPr>
        <w:t xml:space="preserve">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изменения даты окончания ледостава</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63657B09" wp14:editId="472DF930">
            <wp:extent cx="5848350" cy="2378331"/>
            <wp:effectExtent l="19050" t="19050" r="19050" b="21969"/>
            <wp:docPr id="101" name="Рисунок 1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41" cstate="print"/>
                    <a:stretch>
                      <a:fillRect/>
                    </a:stretch>
                  </pic:blipFill>
                  <pic:spPr>
                    <a:xfrm>
                      <a:off x="0" y="0"/>
                      <a:ext cx="5847720" cy="2378075"/>
                    </a:xfrm>
                    <a:prstGeom prst="rect">
                      <a:avLst/>
                    </a:prstGeom>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3.33</w:t>
      </w:r>
      <w:r w:rsidRPr="00923264">
        <w:rPr>
          <w:rFonts w:ascii="Times New Roman" w:hAnsi="Times New Roman" w:cs="Times New Roman"/>
          <w:sz w:val="24"/>
          <w:szCs w:val="24"/>
          <w:lang w:val="ru-RU"/>
        </w:rPr>
        <w:t xml:space="preserve"> Широтное распределение изменения даты окончания ледостава</w:t>
      </w:r>
    </w:p>
    <w:p w:rsidR="00685D6A" w:rsidRPr="00923264" w:rsidRDefault="00685D6A" w:rsidP="00BA14AB">
      <w:pPr>
        <w:spacing w:after="0" w:line="360" w:lineRule="auto"/>
        <w:jc w:val="both"/>
        <w:outlineLvl w:val="4"/>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Географическое распределение современных дат окончания ледостава показано на рисунке 3.34, изменения даты окончания ледостава представлено на рисунке.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3.34 (врезка). Окончание ледостава происходит на реках севера ЕТР в течение месяца, начиная с третьей декады апреля с выраженной тенденцией к более поздним срокам с юго-запада на северо-восток. Условия на Кольском полуострове аналогичны условиям в бассейне р.</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Печора. Наиболее поздние вскрытия происходят на реках, бассейны которых расположены в районах Уральских гор.</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рисунках 3.30-3.34 отражен максимальный диапазон изменчивости данной характеристики в пределах 30-35</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з.д. в первую очередь за счет большого диапазона изменений в бассейне оз.</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Умбозеро и в северо-восточной Карелии. По большей части территории подвижки стали происходить в среднем на 6-10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раньше в период 1981-2013</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по сравнению с периодом 1951-1980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гг. Минимальные изменения (смещение на 2-4</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суток к началу года) наблюдаются на реках бассейна северного берега Кандалакшского залива Белого моря и юго-западного побережья Белого моря. </w:t>
      </w:r>
      <w:proofErr w:type="gramStart"/>
      <w:r w:rsidRPr="00923264">
        <w:rPr>
          <w:rFonts w:ascii="Times New Roman" w:eastAsiaTheme="minorEastAsia" w:hAnsi="Times New Roman" w:cs="Times New Roman"/>
          <w:sz w:val="24"/>
          <w:szCs w:val="24"/>
          <w:lang w:val="ru-RU"/>
        </w:rPr>
        <w:t>Максимальные изменения (до 15</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происходят в северо-восточной части Карелии (бассейн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Кереть) в связи, по-видимому, с большей естественной зарегулированностью стока озерами.</w:t>
      </w:r>
      <w:proofErr w:type="gramEnd"/>
      <w:r w:rsidRPr="00923264">
        <w:rPr>
          <w:rFonts w:ascii="Times New Roman" w:eastAsiaTheme="minorEastAsia" w:hAnsi="Times New Roman" w:cs="Times New Roman"/>
          <w:sz w:val="24"/>
          <w:szCs w:val="24"/>
          <w:lang w:val="ru-RU"/>
        </w:rPr>
        <w:t xml:space="preserve"> Подвижка льда происходит несколько раньше, в среднем на 10-12</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в западной части бассейна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Печора, </w:t>
      </w:r>
      <w:proofErr w:type="gramStart"/>
      <w:r w:rsidRPr="00923264">
        <w:rPr>
          <w:rFonts w:ascii="Times New Roman" w:eastAsiaTheme="minorEastAsia" w:hAnsi="Times New Roman" w:cs="Times New Roman"/>
          <w:sz w:val="24"/>
          <w:szCs w:val="24"/>
          <w:lang w:val="ru-RU"/>
        </w:rPr>
        <w:t>что</w:t>
      </w:r>
      <w:proofErr w:type="gramEnd"/>
      <w:r w:rsidRPr="00923264">
        <w:rPr>
          <w:rFonts w:ascii="Times New Roman" w:eastAsiaTheme="minorEastAsia" w:hAnsi="Times New Roman" w:cs="Times New Roman"/>
          <w:sz w:val="24"/>
          <w:szCs w:val="24"/>
          <w:lang w:val="ru-RU"/>
        </w:rPr>
        <w:t xml:space="preserve"> скорее всего связано с особенностями формирования половодья на реках этой части бассейна Печоры. Такие же изменения наблюдаются и в бассейнах приближенных к Полярному Уралу. Такое же смещение происходит также в бассейнах рек Кола и Печенга, подверженных антропогенным нагрузкам и влиянию Нордкапского теплого течения. </w:t>
      </w:r>
    </w:p>
    <w:p w:rsidR="00685D6A" w:rsidRPr="00923264" w:rsidRDefault="00685D6A" w:rsidP="00BA14AB">
      <w:pPr>
        <w:spacing w:after="0" w:line="360" w:lineRule="auto"/>
        <w:jc w:val="both"/>
        <w:outlineLvl w:val="2"/>
        <w:rPr>
          <w:rFonts w:ascii="Times New Roman" w:eastAsiaTheme="minorEastAsia" w:hAnsi="Times New Roman" w:cs="Times New Roman"/>
          <w:sz w:val="24"/>
          <w:szCs w:val="24"/>
          <w:lang w:val="ru-RU"/>
        </w:rPr>
      </w:pPr>
    </w:p>
    <w:p w:rsidR="00685D6A" w:rsidRPr="00923264" w:rsidRDefault="000E52B6" w:rsidP="00BA14AB">
      <w:pPr>
        <w:keepNext/>
        <w:spacing w:after="0" w:line="240" w:lineRule="auto"/>
        <w:jc w:val="center"/>
        <w:outlineLvl w:val="4"/>
        <w:rPr>
          <w:rFonts w:ascii="Times New Roman" w:hAnsi="Times New Roman" w:cs="Times New Roman"/>
          <w:sz w:val="24"/>
          <w:szCs w:val="24"/>
          <w:lang w:val="ru-RU"/>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49BD7603" wp14:editId="04652730">
            <wp:extent cx="5891917" cy="4165790"/>
            <wp:effectExtent l="19050" t="19050" r="13970" b="25400"/>
            <wp:docPr id="7" name="Рисунок 7" descr="C:\Users\Александр\Desktop\Карты_ИТОГ\Д_КОН_ЛДСТВ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Карты_ИТОГ\Д_КОН_ЛДСТВ_ИТОГ.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4833" cy="4160781"/>
                    </a:xfrm>
                    <a:prstGeom prst="rect">
                      <a:avLst/>
                    </a:prstGeom>
                    <a:noFill/>
                    <a:ln>
                      <a:solidFill>
                        <a:schemeClr val="tx1"/>
                      </a:solidFill>
                    </a:ln>
                  </pic:spPr>
                </pic:pic>
              </a:graphicData>
            </a:graphic>
          </wp:inline>
        </w:drawing>
      </w:r>
      <w:r w:rsidR="00685D6A" w:rsidRPr="00923264">
        <w:rPr>
          <w:rFonts w:ascii="Times New Roman" w:hAnsi="Times New Roman" w:cs="Times New Roman"/>
          <w:b/>
          <w:sz w:val="24"/>
          <w:szCs w:val="24"/>
          <w:lang w:val="ru-RU"/>
        </w:rPr>
        <w:t>Рисунок 3.34</w:t>
      </w:r>
      <w:r w:rsidR="00685D6A" w:rsidRPr="00923264">
        <w:rPr>
          <w:rFonts w:ascii="Times New Roman" w:hAnsi="Times New Roman" w:cs="Times New Roman"/>
          <w:sz w:val="24"/>
          <w:szCs w:val="24"/>
          <w:lang w:val="ru-RU"/>
        </w:rPr>
        <w:t xml:space="preserve"> Карта распределения средних дат окончания ледостава за период 1981-2013</w:t>
      </w:r>
      <w:r w:rsidR="00685D6A" w:rsidRPr="00923264">
        <w:rPr>
          <w:rFonts w:ascii="Times New Roman" w:hAnsi="Times New Roman" w:cs="Times New Roman"/>
          <w:sz w:val="24"/>
          <w:szCs w:val="24"/>
        </w:rPr>
        <w:t> </w:t>
      </w:r>
      <w:r w:rsidR="00685D6A" w:rsidRPr="00923264">
        <w:rPr>
          <w:rFonts w:ascii="Times New Roman" w:hAnsi="Times New Roman" w:cs="Times New Roman"/>
          <w:sz w:val="24"/>
          <w:szCs w:val="24"/>
          <w:lang w:val="ru-RU"/>
        </w:rPr>
        <w:t>гг. Врезка: карта изменения даты окончания ледостава на территории севера ЕТР за период 1981-2013</w:t>
      </w:r>
      <w:r w:rsidR="00685D6A" w:rsidRPr="00923264">
        <w:rPr>
          <w:rFonts w:ascii="Times New Roman" w:hAnsi="Times New Roman" w:cs="Times New Roman"/>
          <w:sz w:val="24"/>
          <w:szCs w:val="24"/>
        </w:rPr>
        <w:t> </w:t>
      </w:r>
      <w:proofErr w:type="gramStart"/>
      <w:r w:rsidR="00685D6A" w:rsidRPr="00923264">
        <w:rPr>
          <w:rFonts w:ascii="Times New Roman" w:hAnsi="Times New Roman" w:cs="Times New Roman"/>
          <w:sz w:val="24"/>
          <w:szCs w:val="24"/>
          <w:lang w:val="ru-RU"/>
        </w:rPr>
        <w:t>гг</w:t>
      </w:r>
      <w:proofErr w:type="gramEnd"/>
      <w:r w:rsidR="00685D6A" w:rsidRPr="00923264">
        <w:rPr>
          <w:rFonts w:ascii="Times New Roman" w:hAnsi="Times New Roman" w:cs="Times New Roman"/>
          <w:sz w:val="24"/>
          <w:szCs w:val="24"/>
          <w:lang w:val="ru-RU"/>
        </w:rPr>
        <w:t xml:space="preserve"> по сравнению с периодом 1951-1980</w:t>
      </w:r>
      <w:r w:rsidR="00685D6A" w:rsidRPr="00923264">
        <w:rPr>
          <w:rFonts w:ascii="Times New Roman" w:hAnsi="Times New Roman" w:cs="Times New Roman"/>
          <w:sz w:val="24"/>
          <w:szCs w:val="24"/>
        </w:rPr>
        <w:t> </w:t>
      </w:r>
      <w:r w:rsidR="00685D6A" w:rsidRPr="00923264">
        <w:rPr>
          <w:rFonts w:ascii="Times New Roman" w:hAnsi="Times New Roman" w:cs="Times New Roman"/>
          <w:sz w:val="24"/>
          <w:szCs w:val="24"/>
          <w:lang w:val="ru-RU"/>
        </w:rPr>
        <w:t>гг.</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F8055F"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4" w:name="_Toc450824655"/>
      <w:r w:rsidRPr="00F8055F">
        <w:rPr>
          <w:rStyle w:val="a7"/>
          <w:rFonts w:ascii="Times New Roman" w:hAnsi="Times New Roman" w:cs="Times New Roman"/>
          <w:color w:val="auto"/>
          <w:lang w:val="ru-RU" w:eastAsia="ru-RU"/>
        </w:rPr>
        <w:t>3.4.3 Изменения даты вскрытия рек.</w:t>
      </w:r>
      <w:bookmarkEnd w:id="34"/>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изменения даты вскрытия рек не выявлены, исследуемых гидрологических постов (на 10%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Смещение в сторону начала года наблюдаются на 100% постов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3.35, 3.36).</w:t>
      </w:r>
    </w:p>
    <w:p w:rsidR="00685D6A" w:rsidRPr="00923264" w:rsidRDefault="00685D6A" w:rsidP="00BA14AB">
      <w:pPr>
        <w:spacing w:after="0" w:line="360" w:lineRule="auto"/>
        <w:jc w:val="both"/>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379D049A" wp14:editId="1DC64936">
            <wp:extent cx="5939624" cy="3763947"/>
            <wp:effectExtent l="19050" t="19050" r="23495" b="273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127" cy="376109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3.35 </w:t>
      </w:r>
      <w:r w:rsidRPr="00923264">
        <w:rPr>
          <w:rFonts w:ascii="Times New Roman" w:hAnsi="Times New Roman" w:cs="Times New Roman"/>
          <w:sz w:val="24"/>
          <w:szCs w:val="24"/>
          <w:lang w:val="ru-RU"/>
        </w:rPr>
        <w:t xml:space="preserve">Изменения даты вскрытия рек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черны</w:t>
      </w:r>
      <w:proofErr w:type="gramStart"/>
      <w:r w:rsidRPr="00923264">
        <w:rPr>
          <w:rFonts w:ascii="Times New Roman" w:hAnsi="Times New Roman" w:cs="Times New Roman"/>
          <w:i/>
          <w:sz w:val="24"/>
          <w:szCs w:val="24"/>
          <w:lang w:val="ru-RU"/>
        </w:rPr>
        <w:t>й«</w:t>
      </w:r>
      <w:proofErr w:type="gramEnd"/>
      <w:r w:rsidRPr="00923264">
        <w:rPr>
          <w:rFonts w:ascii="Times New Roman" w:hAnsi="Times New Roman" w:cs="Times New Roman"/>
          <w:i/>
          <w:sz w:val="24"/>
          <w:szCs w:val="24"/>
          <w:lang w:val="ru-RU"/>
        </w:rPr>
        <w:t>ящик» - вскрытие рек позже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вскрытия рек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вскрытия рек по данным наблюдений</w:t>
      </w:r>
    </w:p>
    <w:p w:rsidR="00685D6A" w:rsidRPr="00923264" w:rsidRDefault="00685D6A" w:rsidP="00BA14AB">
      <w:pPr>
        <w:spacing w:after="0" w:line="360" w:lineRule="auto"/>
        <w:jc w:val="both"/>
        <w:outlineLvl w:val="2"/>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5AF3581C" wp14:editId="44880C8E">
            <wp:extent cx="5876014" cy="2568272"/>
            <wp:effectExtent l="19050" t="19050" r="10795" b="2286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8872" cy="256078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3.36 </w:t>
      </w:r>
      <w:r w:rsidRPr="00923264">
        <w:rPr>
          <w:rFonts w:ascii="Times New Roman" w:hAnsi="Times New Roman" w:cs="Times New Roman"/>
          <w:sz w:val="24"/>
          <w:szCs w:val="24"/>
          <w:lang w:val="ru-RU"/>
        </w:rPr>
        <w:t xml:space="preserve">Изменения даты вскрытия на исследуемых постах (крупнейшие реки). </w:t>
      </w:r>
      <w:r w:rsidRPr="00923264">
        <w:rPr>
          <w:rFonts w:ascii="Times New Roman" w:hAnsi="Times New Roman" w:cs="Times New Roman"/>
          <w:i/>
          <w:sz w:val="24"/>
          <w:szCs w:val="24"/>
          <w:lang w:val="ru-RU"/>
        </w:rPr>
        <w:t>Пояснения: 1) площади водосборов постов отражены столбцами; 2) черны</w:t>
      </w:r>
      <w:proofErr w:type="gramStart"/>
      <w:r w:rsidRPr="00923264">
        <w:rPr>
          <w:rFonts w:ascii="Times New Roman" w:hAnsi="Times New Roman" w:cs="Times New Roman"/>
          <w:i/>
          <w:sz w:val="24"/>
          <w:szCs w:val="24"/>
          <w:lang w:val="ru-RU"/>
        </w:rPr>
        <w:t>й«</w:t>
      </w:r>
      <w:proofErr w:type="gramEnd"/>
      <w:r w:rsidRPr="00923264">
        <w:rPr>
          <w:rFonts w:ascii="Times New Roman" w:hAnsi="Times New Roman" w:cs="Times New Roman"/>
          <w:i/>
          <w:sz w:val="24"/>
          <w:szCs w:val="24"/>
          <w:lang w:val="ru-RU"/>
        </w:rPr>
        <w:t>ящик» - вскрытие рек позже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верхняя и нижняя граница «ящиков» - средняя дата вскрытия рек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зеленым обозначена максимальная амплитуда даты вскрытия рек по данным наблюдений</w:t>
      </w:r>
    </w:p>
    <w:p w:rsidR="00685D6A" w:rsidRPr="00923264" w:rsidRDefault="00685D6A" w:rsidP="00BA14AB">
      <w:pPr>
        <w:spacing w:after="0" w:line="360" w:lineRule="auto"/>
        <w:ind w:firstLine="851"/>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w:t>
      </w:r>
      <w:r w:rsidRPr="00923264">
        <w:rPr>
          <w:rFonts w:ascii="Times New Roman" w:eastAsiaTheme="minorEastAsia" w:hAnsi="Times New Roman" w:cs="Times New Roman"/>
          <w:sz w:val="24"/>
          <w:szCs w:val="24"/>
          <w:lang w:val="ru-RU"/>
        </w:rPr>
        <w:lastRenderedPageBreak/>
        <w:t>на рисунках 3.37 и 3.38.</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32566A05" wp14:editId="382E11C4">
            <wp:extent cx="5888858" cy="2452376"/>
            <wp:effectExtent l="19050" t="19050" r="17145" b="2413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5187" cy="2450847"/>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3.37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изменения даты вскрытия рек</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5A6C5EC6" wp14:editId="0A7CB237">
            <wp:extent cx="5931673" cy="2282024"/>
            <wp:effectExtent l="19050" t="19050" r="12065" b="2349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506" cy="2283114"/>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3.38 </w:t>
      </w:r>
      <w:r w:rsidRPr="00923264">
        <w:rPr>
          <w:rFonts w:ascii="Times New Roman" w:hAnsi="Times New Roman" w:cs="Times New Roman"/>
          <w:sz w:val="24"/>
          <w:szCs w:val="24"/>
          <w:lang w:val="ru-RU"/>
        </w:rPr>
        <w:t>Широтное распределение изменения даты вскрытия рек</w:t>
      </w:r>
    </w:p>
    <w:p w:rsidR="00685D6A" w:rsidRPr="00923264" w:rsidRDefault="00685D6A" w:rsidP="00BA14AB">
      <w:pPr>
        <w:spacing w:after="0" w:line="360" w:lineRule="auto"/>
        <w:jc w:val="center"/>
        <w:rPr>
          <w:rFonts w:ascii="Times New Roman"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Географическое распределение современных дат вскрытия рек показано на рисунке 3.39, изменения даты вскрытия представлено на рисунке.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3.39 (врезка). Вскрытие рек происходит в период с последней декады апреля и до конца мая. Имеются выраженные тенденции к вскрытию в более поздние сроки с юга на север и с запада на восток. При этом</w:t>
      </w:r>
      <w:proofErr w:type="gramStart"/>
      <w:r w:rsidRPr="00923264">
        <w:rPr>
          <w:rFonts w:ascii="Times New Roman" w:hAnsi="Times New Roman" w:cs="Times New Roman"/>
          <w:sz w:val="24"/>
          <w:szCs w:val="24"/>
          <w:lang w:val="ru-RU"/>
        </w:rPr>
        <w:t>,</w:t>
      </w:r>
      <w:proofErr w:type="gramEnd"/>
      <w:r w:rsidRPr="00923264">
        <w:rPr>
          <w:rFonts w:ascii="Times New Roman" w:hAnsi="Times New Roman" w:cs="Times New Roman"/>
          <w:sz w:val="24"/>
          <w:szCs w:val="24"/>
          <w:lang w:val="ru-RU"/>
        </w:rPr>
        <w:t xml:space="preserve"> смещение в широтном направлении более значительно, чем в меридианальном. </w:t>
      </w:r>
      <w:r w:rsidRPr="00923264">
        <w:rPr>
          <w:rFonts w:ascii="Times New Roman" w:eastAsiaTheme="minorEastAsia" w:hAnsi="Times New Roman" w:cs="Times New Roman"/>
          <w:sz w:val="24"/>
          <w:szCs w:val="24"/>
          <w:lang w:val="ru-RU"/>
        </w:rPr>
        <w:t xml:space="preserve">На всей территории севера ЕТР происходит смещение дат вскрытия рек к началу года, причем величина изменения уменьшается с запада на восток. Наблюдается нарушение этой тенденции </w:t>
      </w:r>
      <w:proofErr w:type="gramStart"/>
      <w:r w:rsidRPr="00923264">
        <w:rPr>
          <w:rFonts w:ascii="Times New Roman" w:eastAsiaTheme="minorEastAsia" w:hAnsi="Times New Roman" w:cs="Times New Roman"/>
          <w:sz w:val="24"/>
          <w:szCs w:val="24"/>
          <w:lang w:val="ru-RU"/>
        </w:rPr>
        <w:t>в</w:t>
      </w:r>
      <w:proofErr w:type="gramEnd"/>
      <w:r w:rsidRPr="00923264">
        <w:rPr>
          <w:rFonts w:ascii="Times New Roman" w:eastAsiaTheme="minorEastAsia" w:hAnsi="Times New Roman" w:cs="Times New Roman"/>
          <w:sz w:val="24"/>
          <w:szCs w:val="24"/>
          <w:lang w:val="ru-RU"/>
        </w:rPr>
        <w:t xml:space="preserve"> </w:t>
      </w:r>
      <w:proofErr w:type="gramStart"/>
      <w:r w:rsidRPr="00923264">
        <w:rPr>
          <w:rFonts w:ascii="Times New Roman" w:eastAsiaTheme="minorEastAsia" w:hAnsi="Times New Roman" w:cs="Times New Roman"/>
          <w:sz w:val="24"/>
          <w:szCs w:val="24"/>
          <w:lang w:val="ru-RU"/>
        </w:rPr>
        <w:t>на</w:t>
      </w:r>
      <w:proofErr w:type="gramEnd"/>
      <w:r w:rsidRPr="00923264">
        <w:rPr>
          <w:rFonts w:ascii="Times New Roman" w:eastAsiaTheme="minorEastAsia" w:hAnsi="Times New Roman" w:cs="Times New Roman"/>
          <w:sz w:val="24"/>
          <w:szCs w:val="24"/>
          <w:lang w:val="ru-RU"/>
        </w:rPr>
        <w:t xml:space="preserve"> крупнейших реках, смещение меньше, сравнительно с окружающими территориями. Западнее бассейна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Мезень наблюдается среднее изменение даты вскрытия рек на 4-5 более ранних суток, восточнее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 на 2-3 более ранних суток. Наибольшие изменения происходят на Кольском полуострове вследствие </w:t>
      </w:r>
      <w:r w:rsidRPr="00923264">
        <w:rPr>
          <w:rFonts w:ascii="Times New Roman" w:eastAsiaTheme="minorEastAsia" w:hAnsi="Times New Roman" w:cs="Times New Roman"/>
          <w:sz w:val="24"/>
          <w:szCs w:val="24"/>
          <w:lang w:val="ru-RU"/>
        </w:rPr>
        <w:lastRenderedPageBreak/>
        <w:t>увеличения водности рек на фоне роста весенних атмосферных осадков.</w:t>
      </w:r>
    </w:p>
    <w:p w:rsidR="00685D6A" w:rsidRPr="00923264" w:rsidRDefault="00685D6A" w:rsidP="00BA14AB">
      <w:pPr>
        <w:keepNext/>
        <w:spacing w:after="0" w:line="360" w:lineRule="auto"/>
        <w:jc w:val="both"/>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6CCDAB1D" wp14:editId="292A6E26">
            <wp:extent cx="5947576" cy="4206240"/>
            <wp:effectExtent l="19050" t="19050" r="15240" b="22860"/>
            <wp:docPr id="14" name="Рисунок 14" descr="C:\Users\Александр\Desktop\Карты_ИТОГ\Д_ВСКР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Карты_ИТОГ\Д_ВСКР_ИТОГ.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2763" cy="4202836"/>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3.39</w:t>
      </w:r>
      <w:r w:rsidRPr="00923264">
        <w:rPr>
          <w:rFonts w:ascii="Times New Roman" w:hAnsi="Times New Roman" w:cs="Times New Roman"/>
          <w:sz w:val="24"/>
          <w:szCs w:val="24"/>
          <w:lang w:val="ru-RU"/>
        </w:rPr>
        <w:t xml:space="preserve"> Карта распределения средних дат вскрытия рек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изменения даты вскрытия рек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721969"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5" w:name="_Toc450824656"/>
      <w:r w:rsidRPr="00721969">
        <w:rPr>
          <w:rStyle w:val="a7"/>
          <w:rFonts w:ascii="Times New Roman" w:hAnsi="Times New Roman" w:cs="Times New Roman"/>
          <w:color w:val="auto"/>
          <w:lang w:val="ru-RU" w:eastAsia="ru-RU"/>
        </w:rPr>
        <w:t>3.4.4 Изменения продолжительности вскрытия рек.</w:t>
      </w:r>
      <w:bookmarkEnd w:id="35"/>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изменения продолжительности вскрытия рек выявлены для 18% исследуемых гидрологических постов (на 21%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Увеличение продолжительности вскрытия реки наблюдается на 97% постов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3.40, 3.41).</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3.42 и 3.43.</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Географическое распределение современных дат окончания ледостава показано на рисунке 3.44, изменения даты окончания ледостава представлено на рисунке.</w:t>
      </w:r>
      <w:r w:rsidRPr="00923264">
        <w:rPr>
          <w:rFonts w:ascii="Times New Roman" w:hAnsi="Times New Roman" w:cs="Times New Roman"/>
          <w:sz w:val="24"/>
          <w:szCs w:val="24"/>
        </w:rPr>
        <w:t> 3.44 (врезка).</w:t>
      </w:r>
    </w:p>
    <w:p w:rsidR="000E52B6" w:rsidRPr="00923264" w:rsidRDefault="000E52B6"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5BD06FF6" wp14:editId="66640722">
            <wp:extent cx="5891917" cy="2878372"/>
            <wp:effectExtent l="19050" t="19050" r="13970" b="177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5624" cy="2875298"/>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3.40. </w:t>
      </w:r>
      <w:r w:rsidRPr="00923264">
        <w:rPr>
          <w:rFonts w:ascii="Times New Roman" w:hAnsi="Times New Roman" w:cs="Times New Roman"/>
          <w:sz w:val="24"/>
          <w:szCs w:val="24"/>
          <w:lang w:val="ru-RU"/>
        </w:rPr>
        <w:t xml:space="preserve">Изменения продолжительности вскрытия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вскрытия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вскрытия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вскрытия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вскрытияпо данным наблюдений</w:t>
      </w:r>
    </w:p>
    <w:p w:rsidR="00685D6A" w:rsidRPr="00923264" w:rsidRDefault="00685D6A" w:rsidP="00BA14AB">
      <w:pPr>
        <w:spacing w:after="0" w:line="360" w:lineRule="auto"/>
        <w:jc w:val="both"/>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26728A3B" wp14:editId="132DBBF9">
            <wp:extent cx="5912308" cy="3085106"/>
            <wp:effectExtent l="19050" t="19050" r="12700" b="203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5541" cy="3086793"/>
                    </a:xfrm>
                    <a:prstGeom prst="rect">
                      <a:avLst/>
                    </a:prstGeom>
                    <a:noFill/>
                    <a:ln>
                      <a:solidFill>
                        <a:schemeClr val="tx1"/>
                      </a:solidFill>
                    </a:ln>
                  </pic:spPr>
                </pic:pic>
              </a:graphicData>
            </a:graphic>
          </wp:inline>
        </w:drawing>
      </w:r>
    </w:p>
    <w:p w:rsidR="00685D6A" w:rsidRPr="00923264" w:rsidRDefault="00685D6A" w:rsidP="00BA14AB">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3.41. </w:t>
      </w:r>
      <w:r w:rsidRPr="00923264">
        <w:rPr>
          <w:rFonts w:ascii="Times New Roman" w:hAnsi="Times New Roman" w:cs="Times New Roman"/>
          <w:sz w:val="24"/>
          <w:szCs w:val="24"/>
          <w:lang w:val="ru-RU"/>
        </w:rPr>
        <w:t xml:space="preserve">Изменения продолжительности вскрытия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продолжительность вскрытия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вскрытия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вскрытия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вскрытия</w:t>
      </w:r>
      <w:r w:rsidR="000E52B6" w:rsidRPr="00923264">
        <w:rPr>
          <w:rFonts w:ascii="Times New Roman" w:hAnsi="Times New Roman" w:cs="Times New Roman"/>
          <w:i/>
          <w:sz w:val="24"/>
          <w:szCs w:val="24"/>
          <w:lang w:val="ru-RU"/>
        </w:rPr>
        <w:t xml:space="preserve"> </w:t>
      </w:r>
      <w:r w:rsidRPr="00923264">
        <w:rPr>
          <w:rFonts w:ascii="Times New Roman" w:hAnsi="Times New Roman" w:cs="Times New Roman"/>
          <w:i/>
          <w:sz w:val="24"/>
          <w:szCs w:val="24"/>
          <w:lang w:val="ru-RU"/>
        </w:rPr>
        <w:t>по данным наблюдений</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5C90FE52" wp14:editId="417978D7">
            <wp:extent cx="5915770" cy="2866479"/>
            <wp:effectExtent l="19050" t="19050" r="27940" b="101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8707" cy="286305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3.42 </w:t>
      </w:r>
      <w:r w:rsidRPr="00923264">
        <w:rPr>
          <w:rFonts w:ascii="Times New Roman" w:hAnsi="Times New Roman" w:cs="Times New Roman"/>
          <w:sz w:val="24"/>
          <w:szCs w:val="24"/>
          <w:lang w:val="ru-RU"/>
        </w:rPr>
        <w:t>Меридиональное распределение изменения продолжительности вскрытия рек</w:t>
      </w:r>
    </w:p>
    <w:p w:rsidR="00685D6A" w:rsidRPr="00923264" w:rsidRDefault="00685D6A" w:rsidP="00BA14AB">
      <w:pPr>
        <w:spacing w:after="0" w:line="360" w:lineRule="auto"/>
        <w:jc w:val="center"/>
        <w:outlineLvl w:val="2"/>
        <w:rPr>
          <w:rFonts w:ascii="Times New Roman" w:eastAsiaTheme="minorEastAsia" w:hAnsi="Times New Roman" w:cs="Times New Roman"/>
          <w:sz w:val="24"/>
          <w:szCs w:val="24"/>
          <w:lang w:val="ru-RU"/>
        </w:rPr>
      </w:pP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6C1D9CE8" wp14:editId="47195117">
            <wp:extent cx="5909890" cy="2926080"/>
            <wp:effectExtent l="19050" t="19050" r="15240" b="266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0708" cy="2926485"/>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3.43 </w:t>
      </w:r>
      <w:r w:rsidRPr="00923264">
        <w:rPr>
          <w:rFonts w:ascii="Times New Roman" w:hAnsi="Times New Roman" w:cs="Times New Roman"/>
          <w:sz w:val="24"/>
          <w:szCs w:val="24"/>
          <w:lang w:val="ru-RU"/>
        </w:rPr>
        <w:t>Широтное распределение изменения продолжительности вскрытия рек</w:t>
      </w:r>
    </w:p>
    <w:p w:rsidR="00685D6A" w:rsidRPr="00923264" w:rsidRDefault="00685D6A" w:rsidP="00BA14AB">
      <w:pPr>
        <w:spacing w:after="0" w:line="360" w:lineRule="auto"/>
        <w:jc w:val="center"/>
        <w:outlineLvl w:val="2"/>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Продолжительность вскрытия рек возрастает с запада на восток и с юга на север, что связано с особенностями нарастания водности половодья на реках. В юго-западной части территории наблюдаются более значительные осадки и большие суммы положительных температур воздуха, чем в северо-восточной.</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За исключением нескольких бассейнов малых рек на юго-западном побережье Белого моря, на территории севера ЕТР происходит увеличение продолжительности вскрытия рек. Минимальные изменения (в среднем на 2</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суток) происходят на территориях Карелии, что связывается с высокой озерностью исследуемых рек, и особенностями атмосферной циркуляции на западном побережье Белого моря. Рост продолжительности вскрытия рек (от +1 суток до +9 суток) наблюдается с запада на восток территории в связи с уменьшением в этом направлении количества атмосферных осадков и интенсивности роста волн половодья.</w:t>
      </w:r>
    </w:p>
    <w:p w:rsidR="00685D6A" w:rsidRPr="00923264" w:rsidRDefault="00685D6A" w:rsidP="00BA14AB">
      <w:pPr>
        <w:keepNext/>
        <w:spacing w:after="0" w:line="360" w:lineRule="auto"/>
        <w:jc w:val="both"/>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3148ACE8" wp14:editId="4C1E1A0C">
            <wp:extent cx="5940425" cy="4200087"/>
            <wp:effectExtent l="19050" t="19050" r="3175" b="0"/>
            <wp:docPr id="15" name="Рисунок 15" descr="C:\Users\Александр\Desktop\Карты_ИТОГ\Т_ВСКР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Desktop\Карты_ИТОГ\Т_ВСКР_ИТОГ.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Рисунок 3.44.</w:t>
      </w:r>
      <w:r w:rsidRPr="00923264">
        <w:rPr>
          <w:rFonts w:ascii="Times New Roman" w:hAnsi="Times New Roman" w:cs="Times New Roman"/>
          <w:sz w:val="24"/>
          <w:szCs w:val="24"/>
          <w:lang w:val="ru-RU"/>
        </w:rPr>
        <w:t xml:space="preserve"> Карта распределения продолжительности вскрытия рек за период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изменения продолжительности вскрытия рек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BA14AB">
      <w:pPr>
        <w:spacing w:after="0" w:line="360" w:lineRule="auto"/>
        <w:ind w:firstLine="851"/>
        <w:jc w:val="both"/>
        <w:outlineLvl w:val="2"/>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outlineLvl w:val="2"/>
        <w:rPr>
          <w:rStyle w:val="a7"/>
          <w:rFonts w:ascii="Times New Roman" w:hAnsi="Times New Roman" w:cs="Times New Roman"/>
          <w:i w:val="0"/>
          <w:color w:val="auto"/>
          <w:lang w:val="ru-RU" w:eastAsia="ru-RU"/>
        </w:rPr>
      </w:pPr>
      <w:bookmarkStart w:id="36" w:name="_Toc450824657"/>
      <w:r w:rsidRPr="00923264">
        <w:rPr>
          <w:rStyle w:val="a7"/>
          <w:rFonts w:ascii="Times New Roman" w:hAnsi="Times New Roman" w:cs="Times New Roman"/>
          <w:i w:val="0"/>
          <w:color w:val="auto"/>
          <w:lang w:val="ru-RU" w:eastAsia="ru-RU"/>
        </w:rPr>
        <w:t>3.4.5 Изменения максимальных уровней воды ледохода.</w:t>
      </w:r>
      <w:bookmarkEnd w:id="36"/>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изменения уровней воды при начале ледохода выявлены для 6% исследуемых гидрологических постов (на 11%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Увеличение максимальных уровней воды ледохода наблюдается на 50% постов, на оставшихся 50% наблюдается уменьшение данных уровней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3.45, 3.46).</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3.47 и 3.48.</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39DA0910" wp14:editId="7C9A8852">
            <wp:extent cx="5919159" cy="3226082"/>
            <wp:effectExtent l="19050" t="19050" r="24765" b="1270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9179" cy="3220643"/>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3.45 </w:t>
      </w:r>
      <w:r w:rsidRPr="00923264">
        <w:rPr>
          <w:rFonts w:ascii="Times New Roman" w:hAnsi="Times New Roman" w:cs="Times New Roman"/>
          <w:sz w:val="24"/>
          <w:szCs w:val="24"/>
          <w:lang w:val="ru-RU"/>
        </w:rPr>
        <w:t xml:space="preserve">Изменения максимальных уровней воды ледохода на исследуемых постах (без крупнейших рек).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уровни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уровни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средние максимальные уровни воды ледохода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максимальных уровней воды ледохода по данным наблюдений</w:t>
      </w:r>
    </w:p>
    <w:p w:rsidR="00685D6A" w:rsidRPr="00923264" w:rsidRDefault="00685D6A" w:rsidP="00BA14AB">
      <w:pPr>
        <w:spacing w:after="0" w:line="360" w:lineRule="auto"/>
        <w:jc w:val="center"/>
        <w:outlineLvl w:val="2"/>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4F6CA601" wp14:editId="162943B7">
            <wp:extent cx="5923722" cy="3217169"/>
            <wp:effectExtent l="19050" t="19050" r="20320" b="215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20474" cy="3215405"/>
                    </a:xfrm>
                    <a:prstGeom prst="rect">
                      <a:avLst/>
                    </a:prstGeom>
                    <a:noFill/>
                    <a:ln>
                      <a:solidFill>
                        <a:schemeClr val="tx1"/>
                      </a:solidFill>
                    </a:ln>
                  </pic:spPr>
                </pic:pic>
              </a:graphicData>
            </a:graphic>
          </wp:inline>
        </w:drawing>
      </w:r>
    </w:p>
    <w:p w:rsidR="00685D6A" w:rsidRPr="00923264" w:rsidRDefault="00685D6A" w:rsidP="00BA14AB">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3.46 </w:t>
      </w:r>
      <w:r w:rsidRPr="00923264">
        <w:rPr>
          <w:rFonts w:ascii="Times New Roman" w:hAnsi="Times New Roman" w:cs="Times New Roman"/>
          <w:sz w:val="24"/>
          <w:szCs w:val="24"/>
          <w:lang w:val="ru-RU"/>
        </w:rPr>
        <w:t xml:space="preserve">Изменения максимальных уровней воды на исследуемых постах (Крупнейшие реки). </w:t>
      </w:r>
      <w:r w:rsidRPr="00923264">
        <w:rPr>
          <w:rFonts w:ascii="Times New Roman" w:hAnsi="Times New Roman" w:cs="Times New Roman"/>
          <w:i/>
          <w:sz w:val="24"/>
          <w:szCs w:val="24"/>
          <w:lang w:val="ru-RU"/>
        </w:rPr>
        <w:t>Пояснения: 1) площадь водосборов постов отражена столбцами; 2) белый «ящик» - уровни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уровни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средние максимальные уровни воды ледохода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максимальных уровней воды ледохода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481784AB" wp14:editId="49496F02">
            <wp:extent cx="5935051" cy="2401293"/>
            <wp:effectExtent l="19050" t="19050" r="27940" b="184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537" cy="240149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3.47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максимальных уровней воды ледохода</w:t>
      </w:r>
    </w:p>
    <w:p w:rsidR="00685D6A" w:rsidRPr="00923264" w:rsidRDefault="00685D6A" w:rsidP="00BA14AB">
      <w:pPr>
        <w:spacing w:after="0" w:line="360" w:lineRule="auto"/>
        <w:jc w:val="center"/>
        <w:outlineLvl w:val="2"/>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2134863B" wp14:editId="770E4B7D">
            <wp:extent cx="5907819" cy="2653891"/>
            <wp:effectExtent l="19050" t="19050" r="17145" b="133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6141" cy="2653137"/>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3.48 </w:t>
      </w:r>
      <w:r w:rsidRPr="00923264">
        <w:rPr>
          <w:rFonts w:ascii="Times New Roman" w:hAnsi="Times New Roman" w:cs="Times New Roman"/>
          <w:sz w:val="24"/>
          <w:szCs w:val="24"/>
          <w:lang w:val="ru-RU"/>
        </w:rPr>
        <w:t>Широтное распределение максимальных уровней воды ледохода</w:t>
      </w:r>
    </w:p>
    <w:p w:rsidR="00685D6A" w:rsidRPr="00923264" w:rsidRDefault="00685D6A" w:rsidP="00BA14AB">
      <w:pPr>
        <w:spacing w:after="0" w:line="360" w:lineRule="auto"/>
        <w:jc w:val="center"/>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Максимальные уровни воды ледохода в среднем изменились </w:t>
      </w:r>
      <w:proofErr w:type="gramStart"/>
      <w:r w:rsidRPr="00923264">
        <w:rPr>
          <w:rFonts w:ascii="Times New Roman" w:eastAsiaTheme="minorEastAsia" w:hAnsi="Times New Roman" w:cs="Times New Roman"/>
          <w:sz w:val="24"/>
          <w:szCs w:val="24"/>
          <w:lang w:val="ru-RU"/>
        </w:rPr>
        <w:t>на большей части территории</w:t>
      </w:r>
      <w:proofErr w:type="gramEnd"/>
      <w:r w:rsidRPr="00923264">
        <w:rPr>
          <w:rFonts w:ascii="Times New Roman" w:eastAsiaTheme="minorEastAsia" w:hAnsi="Times New Roman" w:cs="Times New Roman"/>
          <w:sz w:val="24"/>
          <w:szCs w:val="24"/>
          <w:lang w:val="ru-RU"/>
        </w:rPr>
        <w:t xml:space="preserve"> севера ЕТР в пределах 1</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 Уменьшение максимальных уровней воды до 50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см наблюдаются на западе, незарегулированных средних реках севера Кольского полуострова, большей части Карелии и территорией между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Мезень и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Печора. Повышение рассматриваемых уровней до 50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см характерно для оставшейся части территории. Максимальные повышения этих уровней наблюдаются на южном побережье Белого моря. Максимальное уменьшение наблюдается в северной части Кольского полуострова на средних и малых реках в прибрежных районах. Подобное распределение обусловлено в первую очередь смещением дат вскрытий рек на более ранние периоды и условиями формирования стока при общем потеплении весны.</w:t>
      </w:r>
    </w:p>
    <w:p w:rsidR="00AB7994" w:rsidRPr="00923264" w:rsidRDefault="00AB7994"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outlineLvl w:val="2"/>
        <w:rPr>
          <w:rStyle w:val="a7"/>
          <w:rFonts w:ascii="Times New Roman" w:hAnsi="Times New Roman" w:cs="Times New Roman"/>
          <w:i w:val="0"/>
          <w:color w:val="auto"/>
          <w:lang w:val="ru-RU" w:eastAsia="ru-RU"/>
        </w:rPr>
      </w:pPr>
      <w:bookmarkStart w:id="37" w:name="_Toc450824658"/>
      <w:r w:rsidRPr="00923264">
        <w:rPr>
          <w:rStyle w:val="a7"/>
          <w:rFonts w:ascii="Times New Roman" w:hAnsi="Times New Roman" w:cs="Times New Roman"/>
          <w:i w:val="0"/>
          <w:color w:val="auto"/>
          <w:lang w:val="ru-RU" w:eastAsia="ru-RU"/>
        </w:rPr>
        <w:t>3.4.6 Изменения дат очищения рек ото льда.</w:t>
      </w:r>
      <w:bookmarkEnd w:id="37"/>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тренды изменения дат очищения рек ото льда выявлены для 52% исследуемых гидрологических постов</w:t>
      </w:r>
      <w:r w:rsidRPr="00923264">
        <w:rPr>
          <w:rFonts w:ascii="Times New Roman" w:eastAsiaTheme="minorEastAsia" w:hAnsi="Times New Roman" w:cs="Times New Roman"/>
          <w:sz w:val="24"/>
          <w:szCs w:val="24"/>
          <w:lang w:val="ru-RU"/>
        </w:rPr>
        <w:t>. Увеличение продолжительности ледохода наблюдается на 96% исследуемых постов</w:t>
      </w:r>
      <w:proofErr w:type="gramStart"/>
      <w:r w:rsidRPr="00923264">
        <w:rPr>
          <w:rFonts w:ascii="Times New Roman" w:eastAsiaTheme="minorEastAsia" w:hAnsi="Times New Roman" w:cs="Times New Roman"/>
          <w:sz w:val="24"/>
          <w:szCs w:val="24"/>
          <w:lang w:val="ru-RU"/>
        </w:rPr>
        <w:t>.</w:t>
      </w:r>
      <w:proofErr w:type="gramEnd"/>
      <w:r w:rsidRPr="00923264">
        <w:rPr>
          <w:rFonts w:ascii="Times New Roman" w:eastAsiaTheme="minorEastAsia" w:hAnsi="Times New Roman" w:cs="Times New Roman"/>
          <w:sz w:val="24"/>
          <w:szCs w:val="24"/>
          <w:lang w:val="ru-RU"/>
        </w:rPr>
        <w:t xml:space="preserve"> (</w:t>
      </w:r>
      <w:proofErr w:type="gramStart"/>
      <w:r w:rsidRPr="00923264">
        <w:rPr>
          <w:rFonts w:ascii="Times New Roman" w:eastAsiaTheme="minorEastAsia" w:hAnsi="Times New Roman" w:cs="Times New Roman"/>
          <w:sz w:val="24"/>
          <w:szCs w:val="24"/>
          <w:lang w:val="ru-RU"/>
        </w:rPr>
        <w:t>р</w:t>
      </w:r>
      <w:proofErr w:type="gramEnd"/>
      <w:r w:rsidRPr="00923264">
        <w:rPr>
          <w:rFonts w:ascii="Times New Roman" w:eastAsiaTheme="minorEastAsia" w:hAnsi="Times New Roman" w:cs="Times New Roman"/>
          <w:sz w:val="24"/>
          <w:szCs w:val="24"/>
          <w:lang w:val="ru-RU"/>
        </w:rPr>
        <w:t>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3.49, 3.50).</w:t>
      </w:r>
    </w:p>
    <w:p w:rsidR="00685D6A" w:rsidRPr="00923264" w:rsidRDefault="00685D6A" w:rsidP="00BA14AB">
      <w:pPr>
        <w:spacing w:after="0" w:line="360" w:lineRule="auto"/>
        <w:ind w:firstLine="851"/>
        <w:jc w:val="both"/>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3.51 и 3.52.</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Географическое распределение современных дат окончания ледостава показано на рисунке 3.53, изменения даты окончания ледостава представлено на рисунке.</w:t>
      </w:r>
      <w:r w:rsidRPr="00923264">
        <w:rPr>
          <w:rFonts w:ascii="Times New Roman" w:hAnsi="Times New Roman" w:cs="Times New Roman"/>
          <w:sz w:val="24"/>
          <w:szCs w:val="24"/>
        </w:rPr>
        <w:t> 3.53 (врезка).</w:t>
      </w:r>
    </w:p>
    <w:p w:rsidR="008D41FF" w:rsidRPr="00923264" w:rsidRDefault="008D41FF"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7A72F43E" wp14:editId="2710D5DA">
            <wp:extent cx="5907819" cy="2253515"/>
            <wp:effectExtent l="19050" t="19050" r="17145"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1047" cy="224711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3.49 </w:t>
      </w:r>
      <w:r w:rsidRPr="00923264">
        <w:rPr>
          <w:rFonts w:ascii="Times New Roman" w:hAnsi="Times New Roman" w:cs="Times New Roman"/>
          <w:sz w:val="24"/>
          <w:szCs w:val="24"/>
          <w:lang w:val="ru-RU"/>
        </w:rPr>
        <w:t xml:space="preserve">Изменения дат очищения рек ото льда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очищение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очищение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дата очищения рек ото льда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даты очищения рек ото льда по данным наблюдений</w:t>
      </w:r>
    </w:p>
    <w:p w:rsidR="008D41FF" w:rsidRPr="00923264" w:rsidRDefault="008D41FF" w:rsidP="00BA14AB">
      <w:pPr>
        <w:spacing w:after="0" w:line="24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4BE8D241" wp14:editId="3DD6DB15">
            <wp:extent cx="5915770" cy="2949934"/>
            <wp:effectExtent l="19050" t="19050" r="27940" b="222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6549" cy="2945336"/>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3.50 </w:t>
      </w:r>
      <w:r w:rsidRPr="00923264">
        <w:rPr>
          <w:rFonts w:ascii="Times New Roman" w:hAnsi="Times New Roman" w:cs="Times New Roman"/>
          <w:sz w:val="24"/>
          <w:szCs w:val="24"/>
          <w:lang w:val="ru-RU"/>
        </w:rPr>
        <w:t xml:space="preserve">Изменения дат очищения рек ото льда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очищение раньше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очищение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дата очищения рек ото льда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даты очищения рек ото льда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769F9BCD" wp14:editId="64290C3E">
            <wp:extent cx="5915770" cy="2671639"/>
            <wp:effectExtent l="19050" t="19050" r="27940" b="146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7949" cy="2668107"/>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3.51 </w:t>
      </w:r>
      <w:r w:rsidR="00AB7994"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дат очищения рек ото льда</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15C7A1A2" wp14:editId="2690880A">
            <wp:extent cx="5907819" cy="2615979"/>
            <wp:effectExtent l="19050" t="19050" r="17145" b="133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9628" cy="2612352"/>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3.52 </w:t>
      </w:r>
      <w:r w:rsidRPr="00923264">
        <w:rPr>
          <w:rFonts w:ascii="Times New Roman" w:hAnsi="Times New Roman" w:cs="Times New Roman"/>
          <w:sz w:val="24"/>
          <w:szCs w:val="24"/>
          <w:lang w:val="ru-RU"/>
        </w:rPr>
        <w:t>Широтное распределение изменений дат очищения рек ото льда</w:t>
      </w:r>
    </w:p>
    <w:p w:rsidR="00685D6A" w:rsidRPr="00923264" w:rsidRDefault="00685D6A" w:rsidP="00BA14AB">
      <w:pPr>
        <w:spacing w:after="0" w:line="360" w:lineRule="auto"/>
        <w:ind w:firstLine="851"/>
        <w:jc w:val="both"/>
        <w:outlineLvl w:val="2"/>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Очищение рек ото льда происходит в период с последней декады апреля по первую декаду июня. Наблюдается тенденция к более позднему очищению рек с юго-запада на северо-восток.</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Максимальное смещение даты очищения рек ото льда на более ранние сроки наблюдаются на территориях Кольского полуострова и Карелии, в среднем, на 4-5</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Наблюдается тенденция к уменьшению изменения этой характеристики с запада на восток, нарушаясь только в районах Полярного Урала. Минимальные изменения и даже смещение рассматриваемой характеристики на более поздние сроки наблюдаются в бассейне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Онега и на малых реках Южного побережья Белого моря в связи с особенностями гидрологических состояний малых рек в период половодья.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11BFA65A" wp14:editId="005D7F73">
            <wp:extent cx="5940425" cy="4200087"/>
            <wp:effectExtent l="19050" t="19050" r="3175" b="0"/>
            <wp:docPr id="16" name="Рисунок 16" descr="C:\Users\Александр\Desktop\Карты_ИТОГ\Д_ОЧ_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Карты_ИТОГ\Д_ОЧ_ИТОГ.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4200087"/>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3.53 </w:t>
      </w:r>
      <w:r w:rsidRPr="00923264">
        <w:rPr>
          <w:rFonts w:ascii="Times New Roman" w:hAnsi="Times New Roman" w:cs="Times New Roman"/>
          <w:sz w:val="24"/>
          <w:szCs w:val="24"/>
          <w:lang w:val="ru-RU"/>
        </w:rPr>
        <w:t>Карта распределения средних дат очищения рек ото льда 1981-2013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 Врезка: карта изменения средних дат очищения рек ото льда на территории севера ЕТР за период 1981-2013</w:t>
      </w:r>
      <w:r w:rsidRPr="00923264">
        <w:rPr>
          <w:rFonts w:ascii="Times New Roman" w:hAnsi="Times New Roman" w:cs="Times New Roman"/>
          <w:sz w:val="24"/>
          <w:szCs w:val="24"/>
        </w:rPr>
        <w:t> </w:t>
      </w:r>
      <w:proofErr w:type="gramStart"/>
      <w:r w:rsidRPr="00923264">
        <w:rPr>
          <w:rFonts w:ascii="Times New Roman" w:hAnsi="Times New Roman" w:cs="Times New Roman"/>
          <w:sz w:val="24"/>
          <w:szCs w:val="24"/>
          <w:lang w:val="ru-RU"/>
        </w:rPr>
        <w:t>гг</w:t>
      </w:r>
      <w:proofErr w:type="gramEnd"/>
      <w:r w:rsidRPr="00923264">
        <w:rPr>
          <w:rFonts w:ascii="Times New Roman" w:hAnsi="Times New Roman" w:cs="Times New Roman"/>
          <w:sz w:val="24"/>
          <w:szCs w:val="24"/>
          <w:lang w:val="ru-RU"/>
        </w:rPr>
        <w:t xml:space="preserve"> по сравнению с периодом 1951-1980</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гг.</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721969"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8" w:name="_Toc450824659"/>
      <w:r w:rsidRPr="00721969">
        <w:rPr>
          <w:rStyle w:val="a7"/>
          <w:rFonts w:ascii="Times New Roman" w:hAnsi="Times New Roman" w:cs="Times New Roman"/>
          <w:color w:val="auto"/>
          <w:lang w:val="ru-RU" w:eastAsia="ru-RU"/>
        </w:rPr>
        <w:t>3.4.7 Изменения продолжительности весеннего ледохода.</w:t>
      </w:r>
      <w:bookmarkEnd w:id="38"/>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hAnsi="Times New Roman" w:cs="Times New Roman"/>
          <w:sz w:val="24"/>
          <w:szCs w:val="24"/>
          <w:lang w:val="ru-RU"/>
        </w:rPr>
        <w:t xml:space="preserve">Статистически значимые (с надежностью </w:t>
      </w:r>
      <m:oMath>
        <m:r>
          <w:rPr>
            <w:rFonts w:ascii="Cambria Math" w:hAnsi="Cambria Math" w:cs="Times New Roman"/>
            <w:sz w:val="24"/>
            <w:szCs w:val="24"/>
          </w:rPr>
          <m:t>α</m:t>
        </m:r>
        <m:r>
          <w:rPr>
            <w:rFonts w:ascii="Cambria Math" w:hAnsi="Cambria Math" w:cs="Times New Roman"/>
            <w:sz w:val="24"/>
            <w:szCs w:val="24"/>
            <w:lang w:val="ru-RU"/>
          </w:rPr>
          <m:t>=5%)</m:t>
        </m:r>
      </m:oMath>
      <w:r w:rsidRPr="00923264">
        <w:rPr>
          <w:rFonts w:ascii="Times New Roman" w:eastAsiaTheme="minorEastAsia" w:hAnsi="Times New Roman" w:cs="Times New Roman"/>
          <w:sz w:val="24"/>
          <w:szCs w:val="24"/>
          <w:lang w:val="ru-RU"/>
        </w:rPr>
        <w:t xml:space="preserve"> </w:t>
      </w:r>
      <w:r w:rsidRPr="00923264">
        <w:rPr>
          <w:rFonts w:ascii="Times New Roman" w:hAnsi="Times New Roman" w:cs="Times New Roman"/>
          <w:sz w:val="24"/>
          <w:szCs w:val="24"/>
          <w:lang w:val="ru-RU"/>
        </w:rPr>
        <w:t xml:space="preserve">тренды изменения уровней воды при начале ледохода выявлены для 4% исследуемых гидрологических постов (на 9% при </w:t>
      </w:r>
      <m:oMath>
        <m:r>
          <w:rPr>
            <w:rFonts w:ascii="Cambria Math" w:hAnsi="Cambria Math" w:cs="Times New Roman"/>
            <w:sz w:val="24"/>
            <w:szCs w:val="24"/>
          </w:rPr>
          <m:t>α</m:t>
        </m:r>
        <m:r>
          <w:rPr>
            <w:rFonts w:ascii="Cambria Math" w:hAnsi="Cambria Math" w:cs="Times New Roman"/>
            <w:sz w:val="24"/>
            <w:szCs w:val="24"/>
            <w:lang w:val="ru-RU"/>
          </w:rPr>
          <m:t>=10%</m:t>
        </m:r>
      </m:oMath>
      <w:r w:rsidRPr="00923264">
        <w:rPr>
          <w:rFonts w:ascii="Times New Roman" w:eastAsiaTheme="minorEastAsia" w:hAnsi="Times New Roman" w:cs="Times New Roman"/>
          <w:sz w:val="24"/>
          <w:szCs w:val="24"/>
          <w:lang w:val="ru-RU"/>
        </w:rPr>
        <w:t>). На 24% исследуемых постов происходит увеличение продолжительности ледохода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3.54, 3.55).</w:t>
      </w:r>
    </w:p>
    <w:p w:rsidR="00685D6A" w:rsidRPr="00923264" w:rsidRDefault="00685D6A" w:rsidP="00BA14AB">
      <w:pPr>
        <w:spacing w:after="0" w:line="360" w:lineRule="auto"/>
        <w:ind w:firstLine="851"/>
        <w:jc w:val="both"/>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Широтное и </w:t>
      </w:r>
      <w:r w:rsidR="00AB7994" w:rsidRPr="00923264">
        <w:rPr>
          <w:rFonts w:ascii="Times New Roman" w:eastAsiaTheme="minorEastAsia" w:hAnsi="Times New Roman" w:cs="Times New Roman"/>
          <w:sz w:val="24"/>
          <w:szCs w:val="24"/>
          <w:lang w:val="ru-RU"/>
        </w:rPr>
        <w:t>Меридиональное</w:t>
      </w:r>
      <w:r w:rsidRPr="00923264">
        <w:rPr>
          <w:rFonts w:ascii="Times New Roman" w:eastAsiaTheme="minorEastAsia" w:hAnsi="Times New Roman" w:cs="Times New Roman"/>
          <w:sz w:val="24"/>
          <w:szCs w:val="24"/>
          <w:lang w:val="ru-RU"/>
        </w:rPr>
        <w:t xml:space="preserve"> распределение данной характеристики представлено на рисунках 3.56 и 3.57.</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1DEF0D76" wp14:editId="76E4218F">
            <wp:extent cx="5939624" cy="3108078"/>
            <wp:effectExtent l="19050" t="19050" r="2349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6924" cy="3106665"/>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3.54 </w:t>
      </w:r>
      <w:r w:rsidRPr="00923264">
        <w:rPr>
          <w:rFonts w:ascii="Times New Roman" w:hAnsi="Times New Roman" w:cs="Times New Roman"/>
          <w:sz w:val="24"/>
          <w:szCs w:val="24"/>
          <w:lang w:val="ru-RU"/>
        </w:rPr>
        <w:t xml:space="preserve">Изменения продолжительности ледохода  на исследуемых постах (без крупнейших рек).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продолжительность ледохода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ледохода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ледохода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ледохода по данным наблюдений</w:t>
      </w:r>
    </w:p>
    <w:p w:rsidR="00685D6A" w:rsidRPr="00923264" w:rsidRDefault="00685D6A" w:rsidP="00BA14AB">
      <w:pPr>
        <w:spacing w:after="0" w:line="360" w:lineRule="auto"/>
        <w:jc w:val="center"/>
        <w:outlineLvl w:val="4"/>
        <w:rPr>
          <w:rFonts w:ascii="Times New Roman" w:hAnsi="Times New Roman" w:cs="Times New Roman"/>
          <w:i/>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28E8744B" wp14:editId="78C23922">
            <wp:extent cx="5883965" cy="2961245"/>
            <wp:effectExtent l="19050" t="19050" r="21590" b="1079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77383" cy="2957933"/>
                    </a:xfrm>
                    <a:prstGeom prst="rect">
                      <a:avLst/>
                    </a:prstGeom>
                    <a:noFill/>
                    <a:ln>
                      <a:solidFill>
                        <a:schemeClr val="tx1"/>
                      </a:solidFill>
                    </a:ln>
                  </pic:spPr>
                </pic:pic>
              </a:graphicData>
            </a:graphic>
          </wp:inline>
        </w:drawing>
      </w:r>
    </w:p>
    <w:p w:rsidR="00685D6A" w:rsidRPr="00923264" w:rsidRDefault="00685D6A" w:rsidP="00BA14AB">
      <w:pPr>
        <w:keepLines/>
        <w:spacing w:after="0" w:line="240" w:lineRule="auto"/>
        <w:jc w:val="center"/>
        <w:outlineLvl w:val="4"/>
        <w:rPr>
          <w:rFonts w:ascii="Times New Roman" w:hAnsi="Times New Roman" w:cs="Times New Roman"/>
          <w:i/>
          <w:sz w:val="24"/>
          <w:szCs w:val="24"/>
          <w:lang w:val="ru-RU"/>
        </w:rPr>
      </w:pPr>
      <w:r w:rsidRPr="00923264">
        <w:rPr>
          <w:rFonts w:ascii="Times New Roman" w:hAnsi="Times New Roman" w:cs="Times New Roman"/>
          <w:b/>
          <w:sz w:val="24"/>
          <w:szCs w:val="24"/>
          <w:lang w:val="ru-RU"/>
        </w:rPr>
        <w:t xml:space="preserve">Рисунок 3.55 </w:t>
      </w:r>
      <w:r w:rsidRPr="00923264">
        <w:rPr>
          <w:rFonts w:ascii="Times New Roman" w:hAnsi="Times New Roman" w:cs="Times New Roman"/>
          <w:sz w:val="24"/>
          <w:szCs w:val="24"/>
          <w:lang w:val="ru-RU"/>
        </w:rPr>
        <w:t xml:space="preserve">Изменения продолжительности ледохода  на исследуемых постах (Крупнейшие реки). </w:t>
      </w:r>
      <w:r w:rsidRPr="00923264">
        <w:rPr>
          <w:rFonts w:ascii="Times New Roman" w:hAnsi="Times New Roman" w:cs="Times New Roman"/>
          <w:i/>
          <w:sz w:val="24"/>
          <w:szCs w:val="24"/>
          <w:lang w:val="ru-RU"/>
        </w:rPr>
        <w:t>Пояснения: 1) площади водосборов постов отражены столбцами; 2) белый «ящик» - продолжительность ледохода меньше в период 1951-1980</w:t>
      </w:r>
      <w:r w:rsidRPr="00923264">
        <w:rPr>
          <w:rFonts w:ascii="Times New Roman" w:hAnsi="Times New Roman" w:cs="Times New Roman"/>
          <w:i/>
          <w:sz w:val="24"/>
          <w:szCs w:val="24"/>
        </w:rPr>
        <w:t> </w:t>
      </w:r>
      <w:proofErr w:type="gramStart"/>
      <w:r w:rsidRPr="00923264">
        <w:rPr>
          <w:rFonts w:ascii="Times New Roman" w:hAnsi="Times New Roman" w:cs="Times New Roman"/>
          <w:i/>
          <w:sz w:val="24"/>
          <w:szCs w:val="24"/>
          <w:lang w:val="ru-RU"/>
        </w:rPr>
        <w:t>гг</w:t>
      </w:r>
      <w:proofErr w:type="gramEnd"/>
      <w:r w:rsidRPr="00923264">
        <w:rPr>
          <w:rFonts w:ascii="Times New Roman" w:hAnsi="Times New Roman" w:cs="Times New Roman"/>
          <w:i/>
          <w:sz w:val="24"/>
          <w:szCs w:val="24"/>
          <w:lang w:val="ru-RU"/>
        </w:rPr>
        <w:t>,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3) черный«ящик» - продолжительность ледохода больше в период 1951-1980</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чем в период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4) верхняя и нижняя граница «ящиков» - средняя продолжительность ледохода в периоды 1950-1980 и 1981-2013</w:t>
      </w:r>
      <w:r w:rsidRPr="00923264">
        <w:rPr>
          <w:rFonts w:ascii="Times New Roman" w:hAnsi="Times New Roman" w:cs="Times New Roman"/>
          <w:i/>
          <w:sz w:val="24"/>
          <w:szCs w:val="24"/>
        </w:rPr>
        <w:t> </w:t>
      </w:r>
      <w:r w:rsidRPr="00923264">
        <w:rPr>
          <w:rFonts w:ascii="Times New Roman" w:hAnsi="Times New Roman" w:cs="Times New Roman"/>
          <w:i/>
          <w:sz w:val="24"/>
          <w:szCs w:val="24"/>
          <w:lang w:val="ru-RU"/>
        </w:rPr>
        <w:t>гг; 5) зеленым обозначена максимальная амплитуда продолжительности ледохода по данным наблюдений</w:t>
      </w:r>
    </w:p>
    <w:p w:rsidR="00685D6A" w:rsidRPr="00923264" w:rsidRDefault="00685D6A" w:rsidP="00BA14AB">
      <w:pPr>
        <w:spacing w:after="0" w:line="360" w:lineRule="auto"/>
        <w:jc w:val="center"/>
        <w:outlineLvl w:val="4"/>
        <w:rPr>
          <w:rFonts w:ascii="Times New Roman" w:eastAsiaTheme="minorEastAsia" w:hAnsi="Times New Roman" w:cs="Times New Roman"/>
          <w:noProof/>
          <w:sz w:val="24"/>
          <w:szCs w:val="24"/>
          <w:lang w:val="ru-RU" w:eastAsia="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4E16D007" wp14:editId="5C376DFD">
            <wp:extent cx="5761355" cy="2749550"/>
            <wp:effectExtent l="19050" t="1905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a:ln>
                      <a:solidFill>
                        <a:schemeClr val="tx1"/>
                      </a:solidFill>
                    </a:ln>
                  </pic:spPr>
                </pic:pic>
              </a:graphicData>
            </a:graphic>
          </wp:inline>
        </w:drawing>
      </w:r>
    </w:p>
    <w:p w:rsidR="00685D6A" w:rsidRPr="00923264" w:rsidRDefault="00685D6A" w:rsidP="00BA14AB">
      <w:pPr>
        <w:spacing w:after="0" w:line="240" w:lineRule="auto"/>
        <w:jc w:val="center"/>
        <w:outlineLvl w:val="4"/>
        <w:rPr>
          <w:rFonts w:ascii="Times New Roman" w:hAnsi="Times New Roman" w:cs="Times New Roman"/>
          <w:sz w:val="24"/>
          <w:szCs w:val="24"/>
          <w:lang w:val="ru-RU"/>
        </w:rPr>
      </w:pPr>
      <w:r w:rsidRPr="00923264">
        <w:rPr>
          <w:rFonts w:ascii="Times New Roman" w:hAnsi="Times New Roman" w:cs="Times New Roman"/>
          <w:b/>
          <w:sz w:val="24"/>
          <w:szCs w:val="24"/>
          <w:lang w:val="ru-RU"/>
        </w:rPr>
        <w:t xml:space="preserve">Рисунок 3.56 </w:t>
      </w:r>
      <w:r w:rsidR="00854311" w:rsidRPr="00923264">
        <w:rPr>
          <w:rFonts w:ascii="Times New Roman" w:hAnsi="Times New Roman" w:cs="Times New Roman"/>
          <w:sz w:val="24"/>
          <w:szCs w:val="24"/>
          <w:lang w:val="ru-RU"/>
        </w:rPr>
        <w:t>Меридиональное</w:t>
      </w:r>
      <w:r w:rsidRPr="00923264">
        <w:rPr>
          <w:rFonts w:ascii="Times New Roman" w:hAnsi="Times New Roman" w:cs="Times New Roman"/>
          <w:sz w:val="24"/>
          <w:szCs w:val="24"/>
          <w:lang w:val="ru-RU"/>
        </w:rPr>
        <w:t xml:space="preserve"> распределение изменений продолжительности ледохода</w:t>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55836DC2" wp14:editId="2E168611">
            <wp:extent cx="5761355" cy="2749550"/>
            <wp:effectExtent l="19050" t="1905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2749550"/>
                    </a:xfrm>
                    <a:prstGeom prst="rect">
                      <a:avLst/>
                    </a:prstGeom>
                    <a:noFill/>
                    <a:ln>
                      <a:solidFill>
                        <a:schemeClr val="tx1"/>
                      </a:solidFill>
                    </a:ln>
                  </pic:spPr>
                </pic:pic>
              </a:graphicData>
            </a:graphic>
          </wp:inline>
        </w:drawing>
      </w:r>
    </w:p>
    <w:p w:rsidR="00685D6A" w:rsidRPr="00923264" w:rsidRDefault="00685D6A" w:rsidP="00BA14AB">
      <w:pPr>
        <w:spacing w:after="0" w:line="360" w:lineRule="auto"/>
        <w:jc w:val="center"/>
        <w:outlineLvl w:val="4"/>
        <w:rPr>
          <w:rStyle w:val="a7"/>
          <w:rFonts w:ascii="Times New Roman" w:hAnsi="Times New Roman" w:cs="Times New Roman"/>
          <w:color w:val="auto"/>
          <w:lang w:val="ru-RU" w:eastAsia="ru-RU"/>
        </w:rPr>
      </w:pPr>
      <w:r w:rsidRPr="00923264">
        <w:rPr>
          <w:rFonts w:ascii="Times New Roman" w:hAnsi="Times New Roman" w:cs="Times New Roman"/>
          <w:b/>
          <w:sz w:val="24"/>
          <w:szCs w:val="24"/>
          <w:lang w:val="ru-RU"/>
        </w:rPr>
        <w:t xml:space="preserve">Рисунок 3.57 </w:t>
      </w:r>
      <w:r w:rsidRPr="00923264">
        <w:rPr>
          <w:rFonts w:ascii="Times New Roman" w:hAnsi="Times New Roman" w:cs="Times New Roman"/>
          <w:sz w:val="24"/>
          <w:szCs w:val="24"/>
          <w:lang w:val="ru-RU"/>
        </w:rPr>
        <w:t>Широтное распределение изменений продолжительности ледохода.</w:t>
      </w:r>
    </w:p>
    <w:p w:rsidR="00685D6A" w:rsidRPr="00923264" w:rsidRDefault="00685D6A" w:rsidP="00BA14AB">
      <w:pPr>
        <w:spacing w:after="0" w:line="360" w:lineRule="auto"/>
        <w:ind w:firstLine="851"/>
        <w:jc w:val="both"/>
        <w:outlineLvl w:val="2"/>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vertAlign w:val="superscript"/>
          <w:lang w:val="ru-RU"/>
        </w:rPr>
      </w:pPr>
      <w:r w:rsidRPr="00923264">
        <w:rPr>
          <w:rFonts w:ascii="Times New Roman" w:eastAsiaTheme="minorEastAsia" w:hAnsi="Times New Roman" w:cs="Times New Roman"/>
          <w:sz w:val="24"/>
          <w:szCs w:val="24"/>
          <w:lang w:val="ru-RU"/>
        </w:rPr>
        <w:t>На территориях Кольского полуострова и Карелии наблюдается сокращение периода весеннего ледохода в среднем на 2</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подобная картина характерна и для обширных областей в низовьях крупнейших рек – Мезени и Печоры. На прочей же части территории происходит увеличение, также в среднем на 2 суток продолжительности весеннего ледохода, в том числе, на самых освоенных частях региона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в бассейне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Северная Двина. Изменения более чем на 2</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суток произошли лишь в бассейне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Онега. Такое распределение объясняется изменениями, происходящими со временем начала ледохода и временем очищения рек ото льда.</w:t>
      </w:r>
    </w:p>
    <w:p w:rsidR="00685D6A" w:rsidRPr="00721969" w:rsidRDefault="00685D6A" w:rsidP="00BA14AB">
      <w:pPr>
        <w:spacing w:after="0" w:line="360" w:lineRule="auto"/>
        <w:ind w:firstLine="851"/>
        <w:jc w:val="both"/>
        <w:outlineLvl w:val="2"/>
        <w:rPr>
          <w:rStyle w:val="a7"/>
          <w:rFonts w:ascii="Times New Roman" w:hAnsi="Times New Roman" w:cs="Times New Roman"/>
          <w:color w:val="auto"/>
          <w:lang w:val="ru-RU" w:eastAsia="ru-RU"/>
        </w:rPr>
      </w:pPr>
      <w:bookmarkStart w:id="39" w:name="_Toc450824660"/>
      <w:r w:rsidRPr="00721969">
        <w:rPr>
          <w:rStyle w:val="a7"/>
          <w:rFonts w:ascii="Times New Roman" w:hAnsi="Times New Roman" w:cs="Times New Roman"/>
          <w:color w:val="auto"/>
          <w:lang w:val="ru-RU" w:eastAsia="ru-RU"/>
        </w:rPr>
        <w:lastRenderedPageBreak/>
        <w:t>3.4.8 Изменения характеристик опасных ледовых явлений.</w:t>
      </w:r>
      <w:bookmarkEnd w:id="39"/>
    </w:p>
    <w:p w:rsidR="00685D6A" w:rsidRPr="00923264" w:rsidRDefault="00685D6A" w:rsidP="00BA14AB">
      <w:pPr>
        <w:spacing w:after="0" w:line="360" w:lineRule="auto"/>
        <w:ind w:firstLine="851"/>
        <w:jc w:val="both"/>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iCs/>
          <w:sz w:val="24"/>
          <w:szCs w:val="24"/>
          <w:lang w:val="ru-RU"/>
        </w:rPr>
        <w:t>Одним из наиболее опасных ледовых явлений  для хозяйственной деятельности в русле и на берегах рек является прохождение максимальных уровней воды половодья во время ледохода. Как отмечает [Бузин, 2004]подобная ситуация особенно опасна в связи с большой разрушительной силой плывущих льдин. При достаточно высоком половодье крупные плывущие льдины способны разрушать или повреждать жилые и промышленные здания, а также линейные объекты (рис.3.58).</w:t>
      </w:r>
    </w:p>
    <w:p w:rsidR="00685D6A" w:rsidRPr="00923264" w:rsidRDefault="00685D6A" w:rsidP="00BA14AB">
      <w:pPr>
        <w:spacing w:after="0" w:line="360" w:lineRule="auto"/>
        <w:jc w:val="center"/>
        <w:outlineLvl w:val="4"/>
        <w:rPr>
          <w:rFonts w:ascii="Times New Roman" w:eastAsiaTheme="minorEastAsia" w:hAnsi="Times New Roman" w:cs="Times New Roman"/>
          <w:iCs/>
          <w:sz w:val="24"/>
          <w:szCs w:val="24"/>
        </w:rPr>
      </w:pPr>
      <w:r w:rsidRPr="00923264">
        <w:rPr>
          <w:rFonts w:ascii="Times New Roman" w:eastAsiaTheme="minorEastAsia" w:hAnsi="Times New Roman" w:cs="Times New Roman"/>
          <w:iCs/>
          <w:noProof/>
          <w:sz w:val="24"/>
          <w:szCs w:val="24"/>
          <w:lang w:val="ru-RU" w:eastAsia="ru-RU"/>
        </w:rPr>
        <w:drawing>
          <wp:inline distT="0" distB="0" distL="0" distR="0" wp14:anchorId="312204CE" wp14:editId="011F2962">
            <wp:extent cx="2828925" cy="3770339"/>
            <wp:effectExtent l="19050" t="0" r="9525" b="0"/>
            <wp:docPr id="128" name="Рисунок 8" descr="C:\Users\acer2013\Desktop\Юг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2013\Desktop\Юг_2106.jpg"/>
                    <pic:cNvPicPr>
                      <a:picLocks noChangeAspect="1" noChangeArrowheads="1"/>
                    </pic:cNvPicPr>
                  </pic:nvPicPr>
                  <pic:blipFill>
                    <a:blip r:embed="rId66" cstate="print"/>
                    <a:srcRect/>
                    <a:stretch>
                      <a:fillRect/>
                    </a:stretch>
                  </pic:blipFill>
                  <pic:spPr bwMode="auto">
                    <a:xfrm>
                      <a:off x="0" y="0"/>
                      <a:ext cx="2828925" cy="3771900"/>
                    </a:xfrm>
                    <a:prstGeom prst="rect">
                      <a:avLst/>
                    </a:prstGeom>
                    <a:noFill/>
                    <a:ln w="9525">
                      <a:noFill/>
                      <a:miter lim="800000"/>
                      <a:headEnd/>
                      <a:tailEnd/>
                    </a:ln>
                  </pic:spPr>
                </pic:pic>
              </a:graphicData>
            </a:graphic>
          </wp:inline>
        </w:drawing>
      </w:r>
      <w:r w:rsidRPr="00923264">
        <w:rPr>
          <w:rFonts w:ascii="Times New Roman" w:eastAsiaTheme="minorEastAsia" w:hAnsi="Times New Roman" w:cs="Times New Roman"/>
          <w:iCs/>
          <w:noProof/>
          <w:sz w:val="24"/>
          <w:szCs w:val="24"/>
          <w:lang w:val="ru-RU" w:eastAsia="ru-RU"/>
        </w:rPr>
        <w:drawing>
          <wp:inline distT="0" distB="0" distL="0" distR="0" wp14:anchorId="23834036" wp14:editId="7D432684">
            <wp:extent cx="2828925" cy="3770338"/>
            <wp:effectExtent l="19050" t="0" r="0" b="0"/>
            <wp:docPr id="129" name="Рисунок 9" descr="C:\Users\acer2013\Desktop\Юг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2013\Desktop\Юг2_2016.jpg"/>
                    <pic:cNvPicPr>
                      <a:picLocks noChangeAspect="1" noChangeArrowheads="1"/>
                    </pic:cNvPicPr>
                  </pic:nvPicPr>
                  <pic:blipFill>
                    <a:blip r:embed="rId67" cstate="print"/>
                    <a:srcRect/>
                    <a:stretch>
                      <a:fillRect/>
                    </a:stretch>
                  </pic:blipFill>
                  <pic:spPr bwMode="auto">
                    <a:xfrm>
                      <a:off x="0" y="0"/>
                      <a:ext cx="2830677" cy="3772674"/>
                    </a:xfrm>
                    <a:prstGeom prst="rect">
                      <a:avLst/>
                    </a:prstGeom>
                    <a:noFill/>
                    <a:ln w="9525">
                      <a:noFill/>
                      <a:miter lim="800000"/>
                      <a:headEnd/>
                      <a:tailEnd/>
                    </a:ln>
                  </pic:spPr>
                </pic:pic>
              </a:graphicData>
            </a:graphic>
          </wp:inline>
        </w:drawing>
      </w:r>
    </w:p>
    <w:p w:rsidR="00685D6A" w:rsidRPr="00923264" w:rsidRDefault="00685D6A" w:rsidP="00BA14AB">
      <w:pPr>
        <w:spacing w:after="0" w:line="360" w:lineRule="auto"/>
        <w:jc w:val="center"/>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b/>
          <w:iCs/>
          <w:sz w:val="24"/>
          <w:szCs w:val="24"/>
          <w:lang w:val="ru-RU"/>
        </w:rPr>
        <w:t xml:space="preserve">Рисунок 3.58 </w:t>
      </w:r>
      <w:r w:rsidRPr="00923264">
        <w:rPr>
          <w:rFonts w:ascii="Times New Roman" w:eastAsiaTheme="minorEastAsia" w:hAnsi="Times New Roman" w:cs="Times New Roman"/>
          <w:iCs/>
          <w:sz w:val="24"/>
          <w:szCs w:val="24"/>
          <w:lang w:val="ru-RU"/>
        </w:rPr>
        <w:t>Последствия прохождения ледохода при высоких уровнях воды. Река Юг, Великоустюгский район Вологодской области, 18.04.2016</w:t>
      </w:r>
    </w:p>
    <w:p w:rsidR="00467B43" w:rsidRPr="00923264" w:rsidRDefault="00467B43" w:rsidP="00BA14AB">
      <w:pPr>
        <w:spacing w:after="0" w:line="360" w:lineRule="auto"/>
        <w:jc w:val="center"/>
        <w:rPr>
          <w:rFonts w:ascii="Times New Roman" w:eastAsiaTheme="minorEastAsia" w:hAnsi="Times New Roman" w:cs="Times New Roman"/>
          <w:iCs/>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iCs/>
          <w:sz w:val="24"/>
          <w:szCs w:val="24"/>
          <w:lang w:val="ru-RU"/>
        </w:rPr>
        <w:t>Изменение повторяемости подобной ситуации за рассматриваемые периоды приведено на рисунке</w:t>
      </w:r>
      <w:r w:rsidRPr="00923264">
        <w:rPr>
          <w:rFonts w:ascii="Times New Roman" w:eastAsiaTheme="minorEastAsia" w:hAnsi="Times New Roman" w:cs="Times New Roman"/>
          <w:iCs/>
          <w:sz w:val="24"/>
          <w:szCs w:val="24"/>
        </w:rPr>
        <w:t> </w:t>
      </w:r>
      <w:r w:rsidRPr="00923264">
        <w:rPr>
          <w:rFonts w:ascii="Times New Roman" w:eastAsiaTheme="minorEastAsia" w:hAnsi="Times New Roman" w:cs="Times New Roman"/>
          <w:iCs/>
          <w:sz w:val="24"/>
          <w:szCs w:val="24"/>
          <w:lang w:val="ru-RU"/>
        </w:rPr>
        <w:t xml:space="preserve">3.59. </w:t>
      </w:r>
    </w:p>
    <w:p w:rsidR="00685D6A" w:rsidRPr="00923264" w:rsidRDefault="00685D6A" w:rsidP="00BA14AB">
      <w:pPr>
        <w:spacing w:after="0" w:line="360" w:lineRule="auto"/>
        <w:ind w:firstLine="851"/>
        <w:jc w:val="both"/>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iCs/>
          <w:sz w:val="24"/>
          <w:szCs w:val="24"/>
          <w:lang w:val="ru-RU"/>
        </w:rPr>
        <w:t xml:space="preserve">Как видно на карте, </w:t>
      </w:r>
      <w:proofErr w:type="gramStart"/>
      <w:r w:rsidRPr="00923264">
        <w:rPr>
          <w:rFonts w:ascii="Times New Roman" w:eastAsiaTheme="minorEastAsia" w:hAnsi="Times New Roman" w:cs="Times New Roman"/>
          <w:iCs/>
          <w:sz w:val="24"/>
          <w:szCs w:val="24"/>
          <w:lang w:val="ru-RU"/>
        </w:rPr>
        <w:t>на большей части территории</w:t>
      </w:r>
      <w:proofErr w:type="gramEnd"/>
      <w:r w:rsidRPr="00923264">
        <w:rPr>
          <w:rFonts w:ascii="Times New Roman" w:eastAsiaTheme="minorEastAsia" w:hAnsi="Times New Roman" w:cs="Times New Roman"/>
          <w:iCs/>
          <w:sz w:val="24"/>
          <w:szCs w:val="24"/>
          <w:lang w:val="ru-RU"/>
        </w:rPr>
        <w:t xml:space="preserve"> наблюдается небольшой рост повторяемости прохождения максимальных уровней воды при ледоходе. Максимальный рост наблюдается на территории Карелии (до 15%). На большей же части территории изменений повторяемости либо не происходит, либо повторяемость ее незначительно уменьшается. Однако</w:t>
      </w:r>
      <w:proofErr w:type="gramStart"/>
      <w:r w:rsidRPr="00923264">
        <w:rPr>
          <w:rFonts w:ascii="Times New Roman" w:eastAsiaTheme="minorEastAsia" w:hAnsi="Times New Roman" w:cs="Times New Roman"/>
          <w:iCs/>
          <w:sz w:val="24"/>
          <w:szCs w:val="24"/>
          <w:lang w:val="ru-RU"/>
        </w:rPr>
        <w:t>,</w:t>
      </w:r>
      <w:proofErr w:type="gramEnd"/>
      <w:r w:rsidRPr="00923264">
        <w:rPr>
          <w:rFonts w:ascii="Times New Roman" w:eastAsiaTheme="minorEastAsia" w:hAnsi="Times New Roman" w:cs="Times New Roman"/>
          <w:iCs/>
          <w:sz w:val="24"/>
          <w:szCs w:val="24"/>
          <w:lang w:val="ru-RU"/>
        </w:rPr>
        <w:t xml:space="preserve"> даже при таких относительно стабильных условиях повторяемость прохождения ледохода на пике половодья составляет в среднем по региону 40%.</w:t>
      </w:r>
    </w:p>
    <w:p w:rsidR="00685D6A" w:rsidRPr="00923264" w:rsidRDefault="00685D6A" w:rsidP="00BA14AB">
      <w:pPr>
        <w:spacing w:after="0" w:line="360" w:lineRule="auto"/>
        <w:ind w:firstLine="851"/>
        <w:jc w:val="both"/>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iCs/>
          <w:sz w:val="24"/>
          <w:szCs w:val="24"/>
          <w:lang w:val="ru-RU"/>
        </w:rPr>
        <w:t>Наиболее опасным ледовым явлением является затор льда. Сравнение повторяемости заторов в периоды 1951-1980</w:t>
      </w:r>
      <w:r w:rsidRPr="00923264">
        <w:rPr>
          <w:rFonts w:ascii="Times New Roman" w:eastAsiaTheme="minorEastAsia" w:hAnsi="Times New Roman" w:cs="Times New Roman"/>
          <w:iCs/>
          <w:sz w:val="24"/>
          <w:szCs w:val="24"/>
        </w:rPr>
        <w:t> </w:t>
      </w:r>
      <w:proofErr w:type="gramStart"/>
      <w:r w:rsidRPr="00923264">
        <w:rPr>
          <w:rFonts w:ascii="Times New Roman" w:eastAsiaTheme="minorEastAsia" w:hAnsi="Times New Roman" w:cs="Times New Roman"/>
          <w:iCs/>
          <w:sz w:val="24"/>
          <w:szCs w:val="24"/>
          <w:lang w:val="ru-RU"/>
        </w:rPr>
        <w:t>гг</w:t>
      </w:r>
      <w:proofErr w:type="gramEnd"/>
      <w:r w:rsidRPr="00923264">
        <w:rPr>
          <w:rFonts w:ascii="Times New Roman" w:eastAsiaTheme="minorEastAsia" w:hAnsi="Times New Roman" w:cs="Times New Roman"/>
          <w:iCs/>
          <w:sz w:val="24"/>
          <w:szCs w:val="24"/>
          <w:lang w:val="ru-RU"/>
        </w:rPr>
        <w:t xml:space="preserve"> и 1981-2013</w:t>
      </w:r>
      <w:r w:rsidRPr="00923264">
        <w:rPr>
          <w:rFonts w:ascii="Times New Roman" w:eastAsiaTheme="minorEastAsia" w:hAnsi="Times New Roman" w:cs="Times New Roman"/>
          <w:iCs/>
          <w:sz w:val="24"/>
          <w:szCs w:val="24"/>
        </w:rPr>
        <w:t> </w:t>
      </w:r>
      <w:r w:rsidRPr="00923264">
        <w:rPr>
          <w:rFonts w:ascii="Times New Roman" w:eastAsiaTheme="minorEastAsia" w:hAnsi="Times New Roman" w:cs="Times New Roman"/>
          <w:iCs/>
          <w:sz w:val="24"/>
          <w:szCs w:val="24"/>
          <w:lang w:val="ru-RU"/>
        </w:rPr>
        <w:t xml:space="preserve">гг отображено на рисунке </w:t>
      </w:r>
      <w:r w:rsidRPr="00923264">
        <w:rPr>
          <w:rFonts w:ascii="Times New Roman" w:eastAsiaTheme="minorEastAsia" w:hAnsi="Times New Roman" w:cs="Times New Roman"/>
          <w:iCs/>
          <w:sz w:val="24"/>
          <w:szCs w:val="24"/>
          <w:lang w:val="ru-RU"/>
        </w:rPr>
        <w:lastRenderedPageBreak/>
        <w:t>3.60.</w:t>
      </w:r>
    </w:p>
    <w:p w:rsidR="00685D6A" w:rsidRPr="00923264" w:rsidRDefault="00685D6A" w:rsidP="00BA14AB">
      <w:pPr>
        <w:spacing w:after="0" w:line="360" w:lineRule="auto"/>
        <w:ind w:firstLine="709"/>
        <w:jc w:val="both"/>
        <w:rPr>
          <w:rFonts w:ascii="Times New Roman" w:eastAsiaTheme="minorEastAsia" w:hAnsi="Times New Roman" w:cs="Times New Roman"/>
          <w:iCs/>
          <w:sz w:val="24"/>
          <w:szCs w:val="24"/>
          <w:lang w:val="ru-RU"/>
        </w:rPr>
      </w:pPr>
      <w:r w:rsidRPr="00923264">
        <w:rPr>
          <w:rFonts w:ascii="Times New Roman" w:eastAsiaTheme="minorEastAsia" w:hAnsi="Times New Roman" w:cs="Times New Roman"/>
          <w:iCs/>
          <w:sz w:val="24"/>
          <w:szCs w:val="24"/>
          <w:lang w:val="ru-RU"/>
        </w:rPr>
        <w:t>Повышение повторяемости заторов наблюдается повсеместно по всему Северу ЕТР. Наибольшее увеличение повторяемости произошло на побережье Белого моря. Это может объясняться как общим смягчением климата в целом и зим в частности, то есть заторы объясняются зимними вскрытиями рек с накоплением ледяных пробок, так и изменением весенних условий, в которых предпосылки к созданию заторов создаются непосредственно при вскрытии реки. Кроме того, важно отметить, что повторяемость заторов сильнее всего возросла на реках, на которых в последнее 30-летие замерзание постоянно происходит на более высоких уровнях воды.</w:t>
      </w:r>
    </w:p>
    <w:p w:rsidR="00685D6A" w:rsidRPr="00923264" w:rsidRDefault="00685D6A" w:rsidP="00AB7994">
      <w:pPr>
        <w:spacing w:after="0" w:line="360" w:lineRule="auto"/>
        <w:jc w:val="center"/>
        <w:rPr>
          <w:rFonts w:ascii="Times New Roman" w:eastAsiaTheme="minorEastAsia" w:hAnsi="Times New Roman" w:cs="Times New Roman"/>
          <w:iCs/>
          <w:sz w:val="24"/>
          <w:szCs w:val="24"/>
        </w:rPr>
      </w:pPr>
      <w:r w:rsidRPr="00923264">
        <w:rPr>
          <w:rFonts w:ascii="Times New Roman" w:eastAsiaTheme="minorEastAsia" w:hAnsi="Times New Roman" w:cs="Times New Roman"/>
          <w:iCs/>
          <w:noProof/>
          <w:sz w:val="24"/>
          <w:szCs w:val="24"/>
          <w:lang w:val="ru-RU" w:eastAsia="ru-RU"/>
        </w:rPr>
        <w:drawing>
          <wp:inline distT="0" distB="0" distL="0" distR="0" wp14:anchorId="14298590" wp14:editId="17F59AE4">
            <wp:extent cx="5907819" cy="4177033"/>
            <wp:effectExtent l="19050" t="19050" r="17145" b="13970"/>
            <wp:docPr id="130" name="Рисунок 10" descr="C:\Users\acer2013\Desktop\Данные диплома\Готовые карты\Повторяемость Hmax_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2013\Desktop\Данные диплома\Готовые карты\Повторяемость Hmax_ЛЯ.jpg"/>
                    <pic:cNvPicPr>
                      <a:picLocks noChangeAspect="1" noChangeArrowheads="1"/>
                    </pic:cNvPicPr>
                  </pic:nvPicPr>
                  <pic:blipFill>
                    <a:blip r:embed="rId68" cstate="print"/>
                    <a:srcRect/>
                    <a:stretch>
                      <a:fillRect/>
                    </a:stretch>
                  </pic:blipFill>
                  <pic:spPr bwMode="auto">
                    <a:xfrm>
                      <a:off x="0" y="0"/>
                      <a:ext cx="5906012" cy="4175755"/>
                    </a:xfrm>
                    <a:prstGeom prst="rect">
                      <a:avLst/>
                    </a:prstGeom>
                    <a:noFill/>
                    <a:ln w="9525">
                      <a:solidFill>
                        <a:schemeClr val="tx1"/>
                      </a:solidFill>
                      <a:miter lim="800000"/>
                      <a:headEnd/>
                      <a:tailEnd/>
                    </a:ln>
                  </pic:spPr>
                </pic:pic>
              </a:graphicData>
            </a:graphic>
          </wp:inline>
        </w:drawing>
      </w:r>
    </w:p>
    <w:p w:rsidR="00685D6A" w:rsidRPr="00923264" w:rsidRDefault="00685D6A" w:rsidP="00BA14AB">
      <w:pPr>
        <w:spacing w:after="0" w:line="360" w:lineRule="auto"/>
        <w:jc w:val="center"/>
        <w:rPr>
          <w:rStyle w:val="a7"/>
          <w:rFonts w:ascii="Times New Roman" w:hAnsi="Times New Roman" w:cs="Times New Roman"/>
          <w:i w:val="0"/>
          <w:color w:val="auto"/>
          <w:lang w:val="ru-RU" w:eastAsia="ru-RU"/>
        </w:rPr>
      </w:pPr>
      <w:r w:rsidRPr="00923264">
        <w:rPr>
          <w:rStyle w:val="a7"/>
          <w:rFonts w:ascii="Times New Roman" w:hAnsi="Times New Roman" w:cs="Times New Roman"/>
          <w:b/>
          <w:color w:val="auto"/>
          <w:lang w:val="ru-RU" w:eastAsia="ru-RU"/>
        </w:rPr>
        <w:t xml:space="preserve">Рисунок 3.59. </w:t>
      </w:r>
      <w:r w:rsidRPr="00923264">
        <w:rPr>
          <w:rStyle w:val="a7"/>
          <w:rFonts w:ascii="Times New Roman" w:hAnsi="Times New Roman" w:cs="Times New Roman"/>
          <w:color w:val="auto"/>
          <w:lang w:val="ru-RU" w:eastAsia="ru-RU"/>
        </w:rPr>
        <w:t>Повторяемость прохождения максимальных уровней воды при ледоходе за периоды 1951-1980</w:t>
      </w:r>
      <w:r w:rsidRPr="00923264">
        <w:rPr>
          <w:rStyle w:val="a7"/>
          <w:rFonts w:ascii="Times New Roman" w:hAnsi="Times New Roman" w:cs="Times New Roman"/>
          <w:color w:val="auto"/>
          <w:lang w:eastAsia="ru-RU"/>
        </w:rPr>
        <w:t> </w:t>
      </w:r>
      <w:proofErr w:type="gramStart"/>
      <w:r w:rsidRPr="00923264">
        <w:rPr>
          <w:rStyle w:val="a7"/>
          <w:rFonts w:ascii="Times New Roman" w:hAnsi="Times New Roman" w:cs="Times New Roman"/>
          <w:color w:val="auto"/>
          <w:lang w:val="ru-RU" w:eastAsia="ru-RU"/>
        </w:rPr>
        <w:t>гг</w:t>
      </w:r>
      <w:proofErr w:type="gramEnd"/>
      <w:r w:rsidRPr="00923264">
        <w:rPr>
          <w:rStyle w:val="a7"/>
          <w:rFonts w:ascii="Times New Roman" w:hAnsi="Times New Roman" w:cs="Times New Roman"/>
          <w:color w:val="auto"/>
          <w:lang w:val="ru-RU" w:eastAsia="ru-RU"/>
        </w:rPr>
        <w:t xml:space="preserve"> и 1981-2013</w:t>
      </w:r>
      <w:r w:rsidRPr="00923264">
        <w:rPr>
          <w:rStyle w:val="a7"/>
          <w:rFonts w:ascii="Times New Roman" w:hAnsi="Times New Roman" w:cs="Times New Roman"/>
          <w:color w:val="auto"/>
          <w:lang w:eastAsia="ru-RU"/>
        </w:rPr>
        <w:t> </w:t>
      </w:r>
      <w:r w:rsidRPr="00923264">
        <w:rPr>
          <w:rStyle w:val="a7"/>
          <w:rFonts w:ascii="Times New Roman" w:hAnsi="Times New Roman" w:cs="Times New Roman"/>
          <w:color w:val="auto"/>
          <w:lang w:val="ru-RU" w:eastAsia="ru-RU"/>
        </w:rPr>
        <w:t>гг.</w:t>
      </w:r>
    </w:p>
    <w:p w:rsidR="00685D6A" w:rsidRPr="00923264" w:rsidRDefault="00685D6A" w:rsidP="00BA14AB">
      <w:pPr>
        <w:spacing w:after="0" w:line="360" w:lineRule="auto"/>
        <w:ind w:firstLine="851"/>
        <w:jc w:val="both"/>
        <w:rPr>
          <w:rStyle w:val="a7"/>
          <w:rFonts w:ascii="Times New Roman" w:hAnsi="Times New Roman" w:cs="Times New Roman"/>
          <w:i w:val="0"/>
          <w:color w:val="auto"/>
          <w:lang w:val="ru-RU" w:eastAsia="ru-RU"/>
        </w:rPr>
      </w:pPr>
    </w:p>
    <w:p w:rsidR="00685D6A" w:rsidRPr="00923264" w:rsidRDefault="00685D6A" w:rsidP="00AB7994">
      <w:pPr>
        <w:spacing w:after="0" w:line="360" w:lineRule="auto"/>
        <w:jc w:val="center"/>
        <w:rPr>
          <w:rStyle w:val="a7"/>
          <w:rFonts w:ascii="Times New Roman" w:hAnsi="Times New Roman" w:cs="Times New Roman"/>
          <w:i w:val="0"/>
          <w:color w:val="auto"/>
          <w:lang w:eastAsia="ru-RU"/>
        </w:rPr>
      </w:pPr>
      <w:r w:rsidRPr="00923264">
        <w:rPr>
          <w:rFonts w:ascii="Times New Roman" w:eastAsiaTheme="majorEastAsia" w:hAnsi="Times New Roman" w:cs="Times New Roman"/>
          <w:iCs/>
          <w:noProof/>
          <w:spacing w:val="15"/>
          <w:sz w:val="24"/>
          <w:szCs w:val="24"/>
          <w:lang w:val="ru-RU" w:eastAsia="ru-RU"/>
        </w:rPr>
        <w:lastRenderedPageBreak/>
        <w:drawing>
          <wp:inline distT="0" distB="0" distL="0" distR="0" wp14:anchorId="4443CB6F" wp14:editId="77E03A69">
            <wp:extent cx="5960375" cy="4214192"/>
            <wp:effectExtent l="19050" t="19050" r="21590" b="15240"/>
            <wp:docPr id="131" name="Рисунок 11" descr="C:\Users\acer2013\Desktop\Данные диплома\Готовые карты\За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2013\Desktop\Данные диплома\Готовые карты\Заторы.jpg"/>
                    <pic:cNvPicPr>
                      <a:picLocks noChangeAspect="1" noChangeArrowheads="1"/>
                    </pic:cNvPicPr>
                  </pic:nvPicPr>
                  <pic:blipFill>
                    <a:blip r:embed="rId69" cstate="print"/>
                    <a:srcRect/>
                    <a:stretch>
                      <a:fillRect/>
                    </a:stretch>
                  </pic:blipFill>
                  <pic:spPr bwMode="auto">
                    <a:xfrm>
                      <a:off x="0" y="0"/>
                      <a:ext cx="5960616" cy="4214362"/>
                    </a:xfrm>
                    <a:prstGeom prst="rect">
                      <a:avLst/>
                    </a:prstGeom>
                    <a:noFill/>
                    <a:ln w="9525">
                      <a:solidFill>
                        <a:schemeClr val="tx1"/>
                      </a:solidFill>
                      <a:miter lim="800000"/>
                      <a:headEnd/>
                      <a:tailEnd/>
                    </a:ln>
                  </pic:spPr>
                </pic:pic>
              </a:graphicData>
            </a:graphic>
          </wp:inline>
        </w:drawing>
      </w:r>
    </w:p>
    <w:p w:rsidR="00685D6A" w:rsidRPr="00923264" w:rsidRDefault="00685D6A" w:rsidP="00BA14AB">
      <w:pPr>
        <w:spacing w:after="0" w:line="360" w:lineRule="auto"/>
        <w:jc w:val="center"/>
        <w:rPr>
          <w:rStyle w:val="a7"/>
          <w:rFonts w:ascii="Times New Roman" w:hAnsi="Times New Roman" w:cs="Times New Roman"/>
          <w:i w:val="0"/>
          <w:color w:val="auto"/>
          <w:lang w:val="ru-RU" w:eastAsia="ru-RU"/>
        </w:rPr>
      </w:pPr>
      <w:r w:rsidRPr="00923264">
        <w:rPr>
          <w:rStyle w:val="a7"/>
          <w:rFonts w:ascii="Times New Roman" w:hAnsi="Times New Roman" w:cs="Times New Roman"/>
          <w:b/>
          <w:i w:val="0"/>
          <w:color w:val="auto"/>
          <w:lang w:val="ru-RU" w:eastAsia="ru-RU"/>
        </w:rPr>
        <w:t>Рисунок 3.60.</w:t>
      </w:r>
      <w:r w:rsidRPr="00923264">
        <w:rPr>
          <w:rStyle w:val="a7"/>
          <w:rFonts w:ascii="Times New Roman" w:hAnsi="Times New Roman" w:cs="Times New Roman"/>
          <w:b/>
          <w:color w:val="auto"/>
          <w:lang w:val="ru-RU" w:eastAsia="ru-RU"/>
        </w:rPr>
        <w:t xml:space="preserve"> </w:t>
      </w:r>
      <w:r w:rsidRPr="00923264">
        <w:rPr>
          <w:rStyle w:val="a7"/>
          <w:rFonts w:ascii="Times New Roman" w:hAnsi="Times New Roman" w:cs="Times New Roman"/>
          <w:color w:val="auto"/>
          <w:lang w:val="ru-RU" w:eastAsia="ru-RU"/>
        </w:rPr>
        <w:t>Повторяемость заторов льда за периоды 1951-1980</w:t>
      </w:r>
      <w:r w:rsidRPr="00923264">
        <w:rPr>
          <w:rStyle w:val="a7"/>
          <w:rFonts w:ascii="Times New Roman" w:hAnsi="Times New Roman" w:cs="Times New Roman"/>
          <w:color w:val="auto"/>
          <w:lang w:eastAsia="ru-RU"/>
        </w:rPr>
        <w:t> </w:t>
      </w:r>
      <w:proofErr w:type="gramStart"/>
      <w:r w:rsidRPr="00923264">
        <w:rPr>
          <w:rStyle w:val="a7"/>
          <w:rFonts w:ascii="Times New Roman" w:hAnsi="Times New Roman" w:cs="Times New Roman"/>
          <w:color w:val="auto"/>
          <w:lang w:val="ru-RU" w:eastAsia="ru-RU"/>
        </w:rPr>
        <w:t>гг</w:t>
      </w:r>
      <w:proofErr w:type="gramEnd"/>
      <w:r w:rsidRPr="00923264">
        <w:rPr>
          <w:rStyle w:val="a7"/>
          <w:rFonts w:ascii="Times New Roman" w:hAnsi="Times New Roman" w:cs="Times New Roman"/>
          <w:color w:val="auto"/>
          <w:lang w:val="ru-RU" w:eastAsia="ru-RU"/>
        </w:rPr>
        <w:t xml:space="preserve"> и 1981-2013</w:t>
      </w:r>
      <w:r w:rsidRPr="00923264">
        <w:rPr>
          <w:rStyle w:val="a7"/>
          <w:rFonts w:ascii="Times New Roman" w:hAnsi="Times New Roman" w:cs="Times New Roman"/>
          <w:color w:val="auto"/>
          <w:lang w:eastAsia="ru-RU"/>
        </w:rPr>
        <w:t> </w:t>
      </w:r>
      <w:r w:rsidRPr="00923264">
        <w:rPr>
          <w:rStyle w:val="a7"/>
          <w:rFonts w:ascii="Times New Roman" w:hAnsi="Times New Roman" w:cs="Times New Roman"/>
          <w:color w:val="auto"/>
          <w:lang w:val="ru-RU" w:eastAsia="ru-RU"/>
        </w:rPr>
        <w:t>гг.</w:t>
      </w:r>
    </w:p>
    <w:p w:rsidR="00685D6A" w:rsidRPr="00923264" w:rsidRDefault="00685D6A" w:rsidP="00BA14AB">
      <w:pPr>
        <w:spacing w:after="0" w:line="360" w:lineRule="auto"/>
        <w:ind w:firstLine="851"/>
        <w:jc w:val="both"/>
        <w:rPr>
          <w:rStyle w:val="a7"/>
          <w:rFonts w:ascii="Times New Roman" w:hAnsi="Times New Roman" w:cs="Times New Roman"/>
          <w:i w:val="0"/>
          <w:color w:val="auto"/>
          <w:lang w:val="ru-RU" w:eastAsia="ru-RU"/>
        </w:rPr>
      </w:pPr>
    </w:p>
    <w:p w:rsidR="00685D6A" w:rsidRPr="00923264" w:rsidRDefault="00685D6A" w:rsidP="00BA14AB">
      <w:pPr>
        <w:spacing w:after="0" w:line="360" w:lineRule="auto"/>
        <w:ind w:firstLine="851"/>
        <w:jc w:val="both"/>
        <w:outlineLvl w:val="2"/>
        <w:rPr>
          <w:rStyle w:val="a7"/>
          <w:rFonts w:ascii="Times New Roman" w:hAnsi="Times New Roman" w:cs="Times New Roman"/>
          <w:i w:val="0"/>
          <w:color w:val="auto"/>
          <w:lang w:val="ru-RU" w:eastAsia="ru-RU"/>
        </w:rPr>
      </w:pPr>
      <w:bookmarkStart w:id="40" w:name="_Toc450824661"/>
      <w:r w:rsidRPr="00923264">
        <w:rPr>
          <w:rStyle w:val="a7"/>
          <w:rFonts w:ascii="Times New Roman" w:hAnsi="Times New Roman" w:cs="Times New Roman"/>
          <w:i w:val="0"/>
          <w:color w:val="auto"/>
          <w:lang w:val="ru-RU" w:eastAsia="ru-RU"/>
        </w:rPr>
        <w:t>3.4.9 Изменения характеристик фазы вскрытия.</w:t>
      </w:r>
      <w:bookmarkEnd w:id="40"/>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На реках севера ЕТР в </w:t>
      </w:r>
      <w:proofErr w:type="gramStart"/>
      <w:r w:rsidRPr="00923264">
        <w:rPr>
          <w:rFonts w:ascii="Times New Roman" w:eastAsiaTheme="minorEastAsia" w:hAnsi="Times New Roman" w:cs="Times New Roman"/>
          <w:sz w:val="24"/>
          <w:szCs w:val="24"/>
          <w:lang w:val="ru-RU"/>
        </w:rPr>
        <w:t>последние</w:t>
      </w:r>
      <w:proofErr w:type="gramEnd"/>
      <w:r w:rsidRPr="00923264">
        <w:rPr>
          <w:rFonts w:ascii="Times New Roman" w:eastAsiaTheme="minorEastAsia" w:hAnsi="Times New Roman" w:cs="Times New Roman"/>
          <w:sz w:val="24"/>
          <w:szCs w:val="24"/>
          <w:lang w:val="ru-RU"/>
        </w:rPr>
        <w:t xml:space="preserve"> 30 лет по сравнению с предыдущими наблюдается ряд изменений:</w:t>
      </w:r>
    </w:p>
    <w:p w:rsidR="00685D6A" w:rsidRPr="00923264" w:rsidRDefault="00685D6A" w:rsidP="00BA14AB">
      <w:pPr>
        <w:pStyle w:val="a5"/>
        <w:numPr>
          <w:ilvl w:val="0"/>
          <w:numId w:val="3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окончание ледостава стало наступать на 6-10 дней раньше, на величину этих изменений, помимо климатических факторов, значительное влияние оказывают местные факторы формирования стока воды;</w:t>
      </w:r>
    </w:p>
    <w:p w:rsidR="00685D6A" w:rsidRPr="00923264" w:rsidRDefault="00685D6A" w:rsidP="00BA14AB">
      <w:pPr>
        <w:pStyle w:val="a5"/>
        <w:numPr>
          <w:ilvl w:val="0"/>
          <w:numId w:val="3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в среднем на 5 дней раньше стало происходить вскрытие рек, причем максимальные изменения наблюдаются на западе, минимальные же – на востоке рассматриваемой территории;</w:t>
      </w:r>
    </w:p>
    <w:p w:rsidR="00685D6A" w:rsidRPr="00923264" w:rsidRDefault="00685D6A" w:rsidP="00BA14AB">
      <w:pPr>
        <w:pStyle w:val="a5"/>
        <w:numPr>
          <w:ilvl w:val="0"/>
          <w:numId w:val="35"/>
        </w:numPr>
        <w:spacing w:after="0" w:line="360" w:lineRule="auto"/>
        <w:contextualSpacing w:val="0"/>
        <w:jc w:val="both"/>
        <w:rPr>
          <w:rFonts w:ascii="Times New Roman" w:eastAsiaTheme="minorEastAsia" w:hAnsi="Times New Roman" w:cs="Times New Roman"/>
          <w:sz w:val="24"/>
          <w:szCs w:val="24"/>
        </w:rPr>
      </w:pPr>
      <w:proofErr w:type="gramStart"/>
      <w:r w:rsidRPr="00923264">
        <w:rPr>
          <w:rFonts w:ascii="Times New Roman" w:eastAsiaTheme="minorEastAsia" w:hAnsi="Times New Roman" w:cs="Times New Roman"/>
          <w:sz w:val="24"/>
          <w:szCs w:val="24"/>
        </w:rPr>
        <w:t>на большей части территории</w:t>
      </w:r>
      <w:proofErr w:type="gramEnd"/>
      <w:r w:rsidRPr="00923264">
        <w:rPr>
          <w:rFonts w:ascii="Times New Roman" w:eastAsiaTheme="minorEastAsia" w:hAnsi="Times New Roman" w:cs="Times New Roman"/>
          <w:sz w:val="24"/>
          <w:szCs w:val="24"/>
        </w:rPr>
        <w:t xml:space="preserve">  наблюдается увеличение продолжительности вскрытия рек от 2 дней на западе, до 9 дней на востоке, в связи с различной величиной изменений дат подвижек и вскрытия рек;</w:t>
      </w:r>
    </w:p>
    <w:p w:rsidR="00685D6A" w:rsidRPr="00923264" w:rsidRDefault="00685D6A" w:rsidP="00BA14AB">
      <w:pPr>
        <w:pStyle w:val="a5"/>
        <w:numPr>
          <w:ilvl w:val="0"/>
          <w:numId w:val="3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lastRenderedPageBreak/>
        <w:t>очищение ото льда также происходит раньше в среднем на 5 суток, с максимальными изменениями этой величины на западе и минимальными на востоке;</w:t>
      </w:r>
    </w:p>
    <w:p w:rsidR="00685D6A" w:rsidRPr="00923264" w:rsidRDefault="00685D6A" w:rsidP="00BA14AB">
      <w:pPr>
        <w:pStyle w:val="a5"/>
        <w:numPr>
          <w:ilvl w:val="0"/>
          <w:numId w:val="3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 xml:space="preserve">на территориях Кольского полуострова и Карелии происходит сокращение периода ледохода в среднем на 2 суток, при этом на прочей части исследуемой территории происходит увеличение продолжительности ледохода также в среднем </w:t>
      </w:r>
      <w:proofErr w:type="gramStart"/>
      <w:r w:rsidRPr="00923264">
        <w:rPr>
          <w:rFonts w:ascii="Times New Roman" w:eastAsiaTheme="minorEastAsia" w:hAnsi="Times New Roman" w:cs="Times New Roman"/>
          <w:sz w:val="24"/>
          <w:szCs w:val="24"/>
        </w:rPr>
        <w:t>на двое</w:t>
      </w:r>
      <w:proofErr w:type="gramEnd"/>
      <w:r w:rsidRPr="00923264">
        <w:rPr>
          <w:rFonts w:ascii="Times New Roman" w:eastAsiaTheme="minorEastAsia" w:hAnsi="Times New Roman" w:cs="Times New Roman"/>
          <w:sz w:val="24"/>
          <w:szCs w:val="24"/>
        </w:rPr>
        <w:t xml:space="preserve"> суток.</w:t>
      </w:r>
    </w:p>
    <w:p w:rsidR="00685D6A" w:rsidRPr="00923264" w:rsidRDefault="00685D6A" w:rsidP="00BA14AB">
      <w:pPr>
        <w:pStyle w:val="a5"/>
        <w:spacing w:after="0" w:line="360" w:lineRule="auto"/>
        <w:ind w:left="1571"/>
        <w:contextualSpacing w:val="0"/>
        <w:jc w:val="both"/>
        <w:rPr>
          <w:rFonts w:ascii="Times New Roman" w:eastAsiaTheme="minorEastAsia" w:hAnsi="Times New Roman" w:cs="Times New Roman"/>
          <w:sz w:val="24"/>
          <w:szCs w:val="24"/>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В период ледохода на севере ЕТР наблюдается несколько отдельных районов с различной интенсивностью изменений различных характеристик ледового режима. При рассмотрении любой характеристики выделяется регион, который можно назвать западным побережьем Белого моря или центральной и северной Карелией с этим районом чаще всего </w:t>
      </w:r>
      <w:proofErr w:type="gramStart"/>
      <w:r w:rsidRPr="00923264">
        <w:rPr>
          <w:rFonts w:ascii="Times New Roman" w:eastAsiaTheme="minorEastAsia" w:hAnsi="Times New Roman" w:cs="Times New Roman"/>
          <w:sz w:val="24"/>
          <w:szCs w:val="24"/>
          <w:lang w:val="ru-RU"/>
        </w:rPr>
        <w:t>оказывается</w:t>
      </w:r>
      <w:proofErr w:type="gramEnd"/>
      <w:r w:rsidRPr="00923264">
        <w:rPr>
          <w:rFonts w:ascii="Times New Roman" w:eastAsiaTheme="minorEastAsia" w:hAnsi="Times New Roman" w:cs="Times New Roman"/>
          <w:sz w:val="24"/>
          <w:szCs w:val="24"/>
          <w:lang w:val="ru-RU"/>
        </w:rPr>
        <w:t xml:space="preserve"> связана большая часть Кольского полуострова. Отдельно можно выделить Баренцевоморское </w:t>
      </w:r>
      <w:proofErr w:type="gramStart"/>
      <w:r w:rsidRPr="00923264">
        <w:rPr>
          <w:rFonts w:ascii="Times New Roman" w:eastAsiaTheme="minorEastAsia" w:hAnsi="Times New Roman" w:cs="Times New Roman"/>
          <w:sz w:val="24"/>
          <w:szCs w:val="24"/>
          <w:lang w:val="ru-RU"/>
        </w:rPr>
        <w:t>побережье</w:t>
      </w:r>
      <w:proofErr w:type="gramEnd"/>
      <w:r w:rsidRPr="00923264">
        <w:rPr>
          <w:rFonts w:ascii="Times New Roman" w:eastAsiaTheme="minorEastAsia" w:hAnsi="Times New Roman" w:cs="Times New Roman"/>
          <w:sz w:val="24"/>
          <w:szCs w:val="24"/>
          <w:lang w:val="ru-RU"/>
        </w:rPr>
        <w:t xml:space="preserve"> как Кольского полуострова, так и материковой части севера ЕТР и чаще всего на этой территории происходят сходные изменения. Наибольший диапазон изменений рассматриваемых величин можно наблюдать в бассейне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Онега и Онежской губы.</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Не смотря на малую статистическую значимость трендов последних 3 десятилетий, можно утверждать, что реки севера ЕТР отреагировали изменением ледового режима на климатические изменения. Произошло сокращение периода ледовых явлений с увеличением продолжительности вскрытия рек весной и увеличении продолжительности шугохода при общем сокращении периода замерзания. Также, во многом в результате климатических изменений возрастает повторяемость опасных ледовых явлений и в частности заторов льда.</w:t>
      </w:r>
    </w:p>
    <w:p w:rsidR="00685D6A" w:rsidRPr="00923264" w:rsidRDefault="00685D6A" w:rsidP="00BA14AB">
      <w:pPr>
        <w:spacing w:after="0" w:line="360" w:lineRule="auto"/>
        <w:rPr>
          <w:rFonts w:ascii="Times New Roman" w:hAnsi="Times New Roman" w:cs="Times New Roman"/>
          <w:sz w:val="24"/>
          <w:szCs w:val="24"/>
          <w:lang w:val="ru-RU"/>
        </w:rPr>
      </w:pPr>
      <w:r w:rsidRPr="00923264">
        <w:rPr>
          <w:rFonts w:ascii="Times New Roman" w:hAnsi="Times New Roman" w:cs="Times New Roman"/>
          <w:sz w:val="24"/>
          <w:szCs w:val="24"/>
          <w:lang w:val="ru-RU"/>
        </w:rPr>
        <w:br w:type="page"/>
      </w:r>
    </w:p>
    <w:p w:rsidR="00685D6A" w:rsidRPr="00923264" w:rsidRDefault="00685D6A" w:rsidP="00721969">
      <w:pPr>
        <w:pStyle w:val="1"/>
        <w:spacing w:line="360" w:lineRule="auto"/>
        <w:ind w:firstLine="567"/>
        <w:rPr>
          <w:rFonts w:ascii="Times New Roman" w:hAnsi="Times New Roman" w:cs="Times New Roman"/>
          <w:sz w:val="24"/>
          <w:szCs w:val="24"/>
        </w:rPr>
      </w:pPr>
      <w:bookmarkStart w:id="41" w:name="_Toc449811665"/>
      <w:bookmarkStart w:id="42" w:name="_Toc450824662"/>
      <w:r w:rsidRPr="00923264">
        <w:rPr>
          <w:rFonts w:ascii="Times New Roman" w:hAnsi="Times New Roman" w:cs="Times New Roman"/>
          <w:sz w:val="24"/>
          <w:szCs w:val="24"/>
        </w:rPr>
        <w:lastRenderedPageBreak/>
        <w:t>Глава 4. Прогнозирование максимальных заторных уровней с использованием искусственных нейронных сетей.</w:t>
      </w:r>
      <w:bookmarkEnd w:id="41"/>
      <w:bookmarkEnd w:id="42"/>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 50-е годы </w:t>
      </w:r>
      <w:r w:rsidRPr="00923264">
        <w:rPr>
          <w:rFonts w:ascii="Times New Roman" w:hAnsi="Times New Roman" w:cs="Times New Roman"/>
          <w:sz w:val="24"/>
          <w:szCs w:val="24"/>
        </w:rPr>
        <w:t>XX </w:t>
      </w:r>
      <w:r w:rsidRPr="00923264">
        <w:rPr>
          <w:rFonts w:ascii="Times New Roman" w:hAnsi="Times New Roman" w:cs="Times New Roman"/>
          <w:sz w:val="24"/>
          <w:szCs w:val="24"/>
          <w:lang w:val="ru-RU"/>
        </w:rPr>
        <w:t xml:space="preserve">в западной научно-технической литературе начал появляться термин «машинное обучение» (англ. </w:t>
      </w:r>
      <w:r w:rsidRPr="00923264">
        <w:rPr>
          <w:rFonts w:ascii="Times New Roman" w:hAnsi="Times New Roman" w:cs="Times New Roman"/>
          <w:sz w:val="24"/>
          <w:szCs w:val="24"/>
        </w:rPr>
        <w:t>M</w:t>
      </w:r>
      <w:proofErr w:type="gramStart"/>
      <w:r w:rsidRPr="00923264">
        <w:rPr>
          <w:rFonts w:ascii="Times New Roman" w:hAnsi="Times New Roman" w:cs="Times New Roman"/>
          <w:sz w:val="24"/>
          <w:szCs w:val="24"/>
          <w:lang w:val="ru-RU"/>
        </w:rPr>
        <w:t>ас</w:t>
      </w:r>
      <w:proofErr w:type="gramEnd"/>
      <w:r w:rsidRPr="00923264">
        <w:rPr>
          <w:rFonts w:ascii="Times New Roman" w:hAnsi="Times New Roman" w:cs="Times New Roman"/>
          <w:sz w:val="24"/>
          <w:szCs w:val="24"/>
        </w:rPr>
        <w:t>hin</w:t>
      </w:r>
      <w:r w:rsidRPr="00923264">
        <w:rPr>
          <w:rFonts w:ascii="Times New Roman" w:hAnsi="Times New Roman" w:cs="Times New Roman"/>
          <w:sz w:val="24"/>
          <w:szCs w:val="24"/>
          <w:lang w:val="ru-RU"/>
        </w:rPr>
        <w:t xml:space="preserve">е </w:t>
      </w:r>
      <w:r w:rsidRPr="00923264">
        <w:rPr>
          <w:rFonts w:ascii="Times New Roman" w:hAnsi="Times New Roman" w:cs="Times New Roman"/>
          <w:sz w:val="24"/>
          <w:szCs w:val="24"/>
        </w:rPr>
        <w:t>l</w:t>
      </w:r>
      <w:r w:rsidRPr="00923264">
        <w:rPr>
          <w:rFonts w:ascii="Times New Roman" w:hAnsi="Times New Roman" w:cs="Times New Roman"/>
          <w:sz w:val="24"/>
          <w:szCs w:val="24"/>
          <w:lang w:val="ru-RU"/>
        </w:rPr>
        <w:t>еа</w:t>
      </w:r>
      <w:r w:rsidRPr="00923264">
        <w:rPr>
          <w:rFonts w:ascii="Times New Roman" w:hAnsi="Times New Roman" w:cs="Times New Roman"/>
          <w:sz w:val="24"/>
          <w:szCs w:val="24"/>
        </w:rPr>
        <w:t>rning</w:t>
      </w:r>
      <w:r w:rsidRPr="00923264">
        <w:rPr>
          <w:rFonts w:ascii="Times New Roman" w:hAnsi="Times New Roman" w:cs="Times New Roman"/>
          <w:sz w:val="24"/>
          <w:szCs w:val="24"/>
          <w:lang w:val="ru-RU"/>
        </w:rPr>
        <w:t>). По определению 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Сэмьюла (А.</w:t>
      </w:r>
      <w:r w:rsidRPr="00923264">
        <w:rPr>
          <w:rFonts w:ascii="Times New Roman" w:hAnsi="Times New Roman" w:cs="Times New Roman"/>
          <w:sz w:val="24"/>
          <w:szCs w:val="24"/>
        </w:rPr>
        <w:t> S</w:t>
      </w:r>
      <w:proofErr w:type="gramStart"/>
      <w:r w:rsidRPr="00923264">
        <w:rPr>
          <w:rFonts w:ascii="Times New Roman" w:hAnsi="Times New Roman" w:cs="Times New Roman"/>
          <w:sz w:val="24"/>
          <w:szCs w:val="24"/>
          <w:lang w:val="ru-RU"/>
        </w:rPr>
        <w:t>а</w:t>
      </w:r>
      <w:proofErr w:type="gramEnd"/>
      <w:r w:rsidRPr="00923264">
        <w:rPr>
          <w:rFonts w:ascii="Times New Roman" w:hAnsi="Times New Roman" w:cs="Times New Roman"/>
          <w:sz w:val="24"/>
          <w:szCs w:val="24"/>
        </w:rPr>
        <w:t>mu</w:t>
      </w:r>
      <w:r w:rsidRPr="00923264">
        <w:rPr>
          <w:rFonts w:ascii="Times New Roman" w:hAnsi="Times New Roman" w:cs="Times New Roman"/>
          <w:sz w:val="24"/>
          <w:szCs w:val="24"/>
          <w:lang w:val="ru-RU"/>
        </w:rPr>
        <w:t>е</w:t>
      </w:r>
      <w:r w:rsidRPr="00923264">
        <w:rPr>
          <w:rFonts w:ascii="Times New Roman" w:hAnsi="Times New Roman" w:cs="Times New Roman"/>
          <w:sz w:val="24"/>
          <w:szCs w:val="24"/>
        </w:rPr>
        <w:t>l</w:t>
      </w:r>
      <w:r w:rsidRPr="00923264">
        <w:rPr>
          <w:rFonts w:ascii="Times New Roman" w:hAnsi="Times New Roman" w:cs="Times New Roman"/>
          <w:sz w:val="24"/>
          <w:szCs w:val="24"/>
          <w:lang w:val="ru-RU"/>
        </w:rPr>
        <w:t>), данного в журнале «</w:t>
      </w:r>
      <w:r w:rsidRPr="00923264">
        <w:rPr>
          <w:rFonts w:ascii="Times New Roman" w:hAnsi="Times New Roman" w:cs="Times New Roman"/>
          <w:sz w:val="24"/>
          <w:szCs w:val="24"/>
        </w:rPr>
        <w:t>IBM</w:t>
      </w:r>
      <w:r w:rsidRPr="00923264">
        <w:rPr>
          <w:rFonts w:ascii="Times New Roman" w:hAnsi="Times New Roman" w:cs="Times New Roman"/>
          <w:sz w:val="24"/>
          <w:szCs w:val="24"/>
          <w:lang w:val="ru-RU"/>
        </w:rPr>
        <w:t xml:space="preserve"> </w:t>
      </w:r>
      <w:r w:rsidRPr="00923264">
        <w:rPr>
          <w:rFonts w:ascii="Times New Roman" w:hAnsi="Times New Roman" w:cs="Times New Roman"/>
          <w:sz w:val="24"/>
          <w:szCs w:val="24"/>
        </w:rPr>
        <w:t>J</w:t>
      </w:r>
      <w:r w:rsidRPr="00923264">
        <w:rPr>
          <w:rFonts w:ascii="Times New Roman" w:hAnsi="Times New Roman" w:cs="Times New Roman"/>
          <w:sz w:val="24"/>
          <w:szCs w:val="24"/>
          <w:lang w:val="ru-RU"/>
        </w:rPr>
        <w:t>о</w:t>
      </w:r>
      <w:r w:rsidRPr="00923264">
        <w:rPr>
          <w:rFonts w:ascii="Times New Roman" w:hAnsi="Times New Roman" w:cs="Times New Roman"/>
          <w:sz w:val="24"/>
          <w:szCs w:val="24"/>
        </w:rPr>
        <w:t>urn</w:t>
      </w:r>
      <w:r w:rsidRPr="00923264">
        <w:rPr>
          <w:rFonts w:ascii="Times New Roman" w:hAnsi="Times New Roman" w:cs="Times New Roman"/>
          <w:sz w:val="24"/>
          <w:szCs w:val="24"/>
          <w:lang w:val="ru-RU"/>
        </w:rPr>
        <w:t>а</w:t>
      </w:r>
      <w:r w:rsidRPr="00923264">
        <w:rPr>
          <w:rFonts w:ascii="Times New Roman" w:hAnsi="Times New Roman" w:cs="Times New Roman"/>
          <w:sz w:val="24"/>
          <w:szCs w:val="24"/>
        </w:rPr>
        <w:t>l</w:t>
      </w:r>
      <w:r w:rsidRPr="00923264">
        <w:rPr>
          <w:rFonts w:ascii="Times New Roman" w:hAnsi="Times New Roman" w:cs="Times New Roman"/>
          <w:sz w:val="24"/>
          <w:szCs w:val="24"/>
          <w:lang w:val="ru-RU"/>
        </w:rPr>
        <w:t>» в июле 1959</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г: «Машинное обучение</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процесс, в результате которого машина (компьютер) способна показывать поведение, которое в нее не было явно заложено (запрограммировано). На сегодняшний день под методами машинного обучения понимают набор углубленных математических методов для решения задач регрессии и классификации с множественными зависимыми и независимыми переменными. Методы машинного обучения развиваются на базе таких разделов математики как: теория вероятностей, математическая статистика, численные методы, методы оптимизации, дискретный анализ.</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Сегодня машинное обучение является частью активно развивающейся науке о данных (</w:t>
      </w:r>
      <w:proofErr w:type="gramStart"/>
      <w:r w:rsidRPr="00923264">
        <w:rPr>
          <w:rFonts w:ascii="Times New Roman" w:hAnsi="Times New Roman" w:cs="Times New Roman"/>
          <w:sz w:val="24"/>
          <w:szCs w:val="24"/>
        </w:rPr>
        <w:t>D</w:t>
      </w:r>
      <w:proofErr w:type="gramEnd"/>
      <w:r w:rsidRPr="00923264">
        <w:rPr>
          <w:rFonts w:ascii="Times New Roman" w:hAnsi="Times New Roman" w:cs="Times New Roman"/>
          <w:sz w:val="24"/>
          <w:szCs w:val="24"/>
          <w:lang w:val="ru-RU"/>
        </w:rPr>
        <w:t>а</w:t>
      </w:r>
      <w:r w:rsidRPr="00923264">
        <w:rPr>
          <w:rFonts w:ascii="Times New Roman" w:hAnsi="Times New Roman" w:cs="Times New Roman"/>
          <w:sz w:val="24"/>
          <w:szCs w:val="24"/>
        </w:rPr>
        <w:t>t</w:t>
      </w:r>
      <w:r w:rsidRPr="00923264">
        <w:rPr>
          <w:rFonts w:ascii="Times New Roman" w:hAnsi="Times New Roman" w:cs="Times New Roman"/>
          <w:sz w:val="24"/>
          <w:szCs w:val="24"/>
          <w:lang w:val="ru-RU"/>
        </w:rPr>
        <w:t xml:space="preserve">а </w:t>
      </w:r>
      <w:r w:rsidRPr="00923264">
        <w:rPr>
          <w:rFonts w:ascii="Times New Roman" w:hAnsi="Times New Roman" w:cs="Times New Roman"/>
          <w:sz w:val="24"/>
          <w:szCs w:val="24"/>
        </w:rPr>
        <w:t>s</w:t>
      </w:r>
      <w:r w:rsidRPr="00923264">
        <w:rPr>
          <w:rFonts w:ascii="Times New Roman" w:hAnsi="Times New Roman" w:cs="Times New Roman"/>
          <w:sz w:val="24"/>
          <w:szCs w:val="24"/>
          <w:lang w:val="ru-RU"/>
        </w:rPr>
        <w:t>с</w:t>
      </w:r>
      <w:r w:rsidRPr="00923264">
        <w:rPr>
          <w:rFonts w:ascii="Times New Roman" w:hAnsi="Times New Roman" w:cs="Times New Roman"/>
          <w:sz w:val="24"/>
          <w:szCs w:val="24"/>
        </w:rPr>
        <w:t>i</w:t>
      </w:r>
      <w:r w:rsidRPr="00923264">
        <w:rPr>
          <w:rFonts w:ascii="Times New Roman" w:hAnsi="Times New Roman" w:cs="Times New Roman"/>
          <w:sz w:val="24"/>
          <w:szCs w:val="24"/>
          <w:lang w:val="ru-RU"/>
        </w:rPr>
        <w:t>е</w:t>
      </w:r>
      <w:r w:rsidRPr="00923264">
        <w:rPr>
          <w:rFonts w:ascii="Times New Roman" w:hAnsi="Times New Roman" w:cs="Times New Roman"/>
          <w:sz w:val="24"/>
          <w:szCs w:val="24"/>
        </w:rPr>
        <w:t>n</w:t>
      </w:r>
      <w:r w:rsidRPr="00923264">
        <w:rPr>
          <w:rFonts w:ascii="Times New Roman" w:hAnsi="Times New Roman" w:cs="Times New Roman"/>
          <w:sz w:val="24"/>
          <w:szCs w:val="24"/>
          <w:lang w:val="ru-RU"/>
        </w:rPr>
        <w:t>се). Одним из известнейших примеров применения этого метода анализа данных является использование поисковых систем различных браузеров. Однако к числу решаемых с помощью машинного обучения задач могут относиться, например: задачи распознавания образов, задачи технической и медицинской диагностики, задачи экономического прогнозирования и даже задачи геологоразведки, в том числе разведки запасов подземных вод.</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В гидрометеорологии в целом и гидрологии в частности машинное обучение еще не получило широкого признания. </w:t>
      </w:r>
      <w:proofErr w:type="gramStart"/>
      <w:r w:rsidRPr="00923264">
        <w:rPr>
          <w:rFonts w:ascii="Times New Roman" w:hAnsi="Times New Roman" w:cs="Times New Roman"/>
          <w:sz w:val="24"/>
          <w:szCs w:val="24"/>
          <w:lang w:val="ru-RU"/>
        </w:rPr>
        <w:t>Но, как отмечает ряд исследователей, эти методы имеют большие перспективы в связи с тем, что при решении задач прогнозирования (либо расчетов) они не только не требуют всестороннего понимания физического смысла происходящих процессов, а также результатов одновременного протекания этих процессов, но и позволяют устанавливать связи между ними, уточнять зависимости, формировать физические обоснования.</w:t>
      </w:r>
      <w:proofErr w:type="gramEnd"/>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Алгоритмы машинного обучения реализованы в достаточно большом количестве средств обработки данных, например, </w:t>
      </w:r>
      <w:r w:rsidRPr="00923264">
        <w:rPr>
          <w:rFonts w:ascii="Times New Roman" w:hAnsi="Times New Roman" w:cs="Times New Roman"/>
          <w:sz w:val="24"/>
          <w:szCs w:val="24"/>
        </w:rPr>
        <w:t>M</w:t>
      </w:r>
      <w:proofErr w:type="gramStart"/>
      <w:r w:rsidRPr="00923264">
        <w:rPr>
          <w:rFonts w:ascii="Times New Roman" w:hAnsi="Times New Roman" w:cs="Times New Roman"/>
          <w:sz w:val="24"/>
          <w:szCs w:val="24"/>
          <w:lang w:val="ru-RU"/>
        </w:rPr>
        <w:t>А</w:t>
      </w:r>
      <w:proofErr w:type="gramEnd"/>
      <w:r w:rsidRPr="00923264">
        <w:rPr>
          <w:rFonts w:ascii="Times New Roman" w:hAnsi="Times New Roman" w:cs="Times New Roman"/>
          <w:sz w:val="24"/>
          <w:szCs w:val="24"/>
        </w:rPr>
        <w:t>TL</w:t>
      </w:r>
      <w:r w:rsidRPr="00923264">
        <w:rPr>
          <w:rFonts w:ascii="Times New Roman" w:hAnsi="Times New Roman" w:cs="Times New Roman"/>
          <w:sz w:val="24"/>
          <w:szCs w:val="24"/>
          <w:lang w:val="ru-RU"/>
        </w:rPr>
        <w:t>А</w:t>
      </w:r>
      <w:r w:rsidRPr="00923264">
        <w:rPr>
          <w:rFonts w:ascii="Times New Roman" w:hAnsi="Times New Roman" w:cs="Times New Roman"/>
          <w:sz w:val="24"/>
          <w:szCs w:val="24"/>
        </w:rPr>
        <w:t>B</w:t>
      </w:r>
      <w:r w:rsidRPr="00923264">
        <w:rPr>
          <w:rFonts w:ascii="Times New Roman" w:hAnsi="Times New Roman" w:cs="Times New Roman"/>
          <w:sz w:val="24"/>
          <w:szCs w:val="24"/>
          <w:lang w:val="ru-RU"/>
        </w:rPr>
        <w:t xml:space="preserve">, </w:t>
      </w:r>
      <w:r w:rsidRPr="00923264">
        <w:rPr>
          <w:rFonts w:ascii="Times New Roman" w:hAnsi="Times New Roman" w:cs="Times New Roman"/>
          <w:sz w:val="24"/>
          <w:szCs w:val="24"/>
        </w:rPr>
        <w:t>St</w:t>
      </w:r>
      <w:r w:rsidRPr="00923264">
        <w:rPr>
          <w:rFonts w:ascii="Times New Roman" w:hAnsi="Times New Roman" w:cs="Times New Roman"/>
          <w:sz w:val="24"/>
          <w:szCs w:val="24"/>
          <w:lang w:val="ru-RU"/>
        </w:rPr>
        <w:t>а</w:t>
      </w:r>
      <w:r w:rsidRPr="00923264">
        <w:rPr>
          <w:rFonts w:ascii="Times New Roman" w:hAnsi="Times New Roman" w:cs="Times New Roman"/>
          <w:sz w:val="24"/>
          <w:szCs w:val="24"/>
        </w:rPr>
        <w:t>ts</w:t>
      </w:r>
      <w:r w:rsidRPr="00923264">
        <w:rPr>
          <w:rFonts w:ascii="Times New Roman" w:hAnsi="Times New Roman" w:cs="Times New Roman"/>
          <w:sz w:val="24"/>
          <w:szCs w:val="24"/>
          <w:lang w:val="ru-RU"/>
        </w:rPr>
        <w:t>о</w:t>
      </w:r>
      <w:r w:rsidRPr="00923264">
        <w:rPr>
          <w:rFonts w:ascii="Times New Roman" w:hAnsi="Times New Roman" w:cs="Times New Roman"/>
          <w:sz w:val="24"/>
          <w:szCs w:val="24"/>
        </w:rPr>
        <w:t>ft</w:t>
      </w:r>
      <w:r w:rsidRPr="00923264">
        <w:rPr>
          <w:rFonts w:ascii="Times New Roman" w:hAnsi="Times New Roman" w:cs="Times New Roman"/>
          <w:sz w:val="24"/>
          <w:szCs w:val="24"/>
          <w:lang w:val="ru-RU"/>
        </w:rPr>
        <w:t xml:space="preserve"> </w:t>
      </w:r>
      <w:r w:rsidRPr="00923264">
        <w:rPr>
          <w:rFonts w:ascii="Times New Roman" w:hAnsi="Times New Roman" w:cs="Times New Roman"/>
          <w:sz w:val="24"/>
          <w:szCs w:val="24"/>
        </w:rPr>
        <w:t>St</w:t>
      </w:r>
      <w:r w:rsidRPr="00923264">
        <w:rPr>
          <w:rFonts w:ascii="Times New Roman" w:hAnsi="Times New Roman" w:cs="Times New Roman"/>
          <w:sz w:val="24"/>
          <w:szCs w:val="24"/>
          <w:lang w:val="ru-RU"/>
        </w:rPr>
        <w:t>а</w:t>
      </w:r>
      <w:r w:rsidRPr="00923264">
        <w:rPr>
          <w:rFonts w:ascii="Times New Roman" w:hAnsi="Times New Roman" w:cs="Times New Roman"/>
          <w:sz w:val="24"/>
          <w:szCs w:val="24"/>
        </w:rPr>
        <w:t>tisti</w:t>
      </w:r>
      <w:r w:rsidRPr="00923264">
        <w:rPr>
          <w:rFonts w:ascii="Times New Roman" w:hAnsi="Times New Roman" w:cs="Times New Roman"/>
          <w:sz w:val="24"/>
          <w:szCs w:val="24"/>
          <w:lang w:val="ru-RU"/>
        </w:rPr>
        <w:t>са. В библиотеках различных языков программирования: Ру</w:t>
      </w:r>
      <w:r w:rsidRPr="00923264">
        <w:rPr>
          <w:rFonts w:ascii="Times New Roman" w:hAnsi="Times New Roman" w:cs="Times New Roman"/>
          <w:sz w:val="24"/>
          <w:szCs w:val="24"/>
        </w:rPr>
        <w:t>th</w:t>
      </w:r>
      <w:r w:rsidRPr="00923264">
        <w:rPr>
          <w:rFonts w:ascii="Times New Roman" w:hAnsi="Times New Roman" w:cs="Times New Roman"/>
          <w:sz w:val="24"/>
          <w:szCs w:val="24"/>
          <w:lang w:val="ru-RU"/>
        </w:rPr>
        <w:t>о</w:t>
      </w:r>
      <w:r w:rsidRPr="00923264">
        <w:rPr>
          <w:rFonts w:ascii="Times New Roman" w:hAnsi="Times New Roman" w:cs="Times New Roman"/>
          <w:sz w:val="24"/>
          <w:szCs w:val="24"/>
        </w:rPr>
        <w:t>n</w:t>
      </w:r>
      <w:r w:rsidRPr="00923264">
        <w:rPr>
          <w:rFonts w:ascii="Times New Roman" w:hAnsi="Times New Roman" w:cs="Times New Roman"/>
          <w:sz w:val="24"/>
          <w:szCs w:val="24"/>
          <w:lang w:val="ru-RU"/>
        </w:rPr>
        <w:t xml:space="preserve">, </w:t>
      </w:r>
      <w:r w:rsidRPr="00923264">
        <w:rPr>
          <w:rFonts w:ascii="Times New Roman" w:hAnsi="Times New Roman" w:cs="Times New Roman"/>
          <w:sz w:val="24"/>
          <w:szCs w:val="24"/>
        </w:rPr>
        <w:t>J</w:t>
      </w:r>
      <w:r w:rsidRPr="00923264">
        <w:rPr>
          <w:rFonts w:ascii="Times New Roman" w:hAnsi="Times New Roman" w:cs="Times New Roman"/>
          <w:sz w:val="24"/>
          <w:szCs w:val="24"/>
          <w:lang w:val="ru-RU"/>
        </w:rPr>
        <w:t>а</w:t>
      </w:r>
      <w:r w:rsidRPr="00923264">
        <w:rPr>
          <w:rFonts w:ascii="Times New Roman" w:hAnsi="Times New Roman" w:cs="Times New Roman"/>
          <w:sz w:val="24"/>
          <w:szCs w:val="24"/>
        </w:rPr>
        <w:t>v</w:t>
      </w:r>
      <w:r w:rsidRPr="00923264">
        <w:rPr>
          <w:rFonts w:ascii="Times New Roman" w:hAnsi="Times New Roman" w:cs="Times New Roman"/>
          <w:sz w:val="24"/>
          <w:szCs w:val="24"/>
          <w:lang w:val="ru-RU"/>
        </w:rPr>
        <w:t xml:space="preserve">а </w:t>
      </w:r>
      <w:r w:rsidRPr="00923264">
        <w:rPr>
          <w:rFonts w:ascii="Times New Roman" w:hAnsi="Times New Roman" w:cs="Times New Roman"/>
          <w:sz w:val="24"/>
          <w:szCs w:val="24"/>
        </w:rPr>
        <w:t>S</w:t>
      </w:r>
      <w:proofErr w:type="gramStart"/>
      <w:r w:rsidRPr="00923264">
        <w:rPr>
          <w:rFonts w:ascii="Times New Roman" w:hAnsi="Times New Roman" w:cs="Times New Roman"/>
          <w:sz w:val="24"/>
          <w:szCs w:val="24"/>
          <w:lang w:val="ru-RU"/>
        </w:rPr>
        <w:t>с</w:t>
      </w:r>
      <w:proofErr w:type="gramEnd"/>
      <w:r w:rsidRPr="00923264">
        <w:rPr>
          <w:rFonts w:ascii="Times New Roman" w:hAnsi="Times New Roman" w:cs="Times New Roman"/>
          <w:sz w:val="24"/>
          <w:szCs w:val="24"/>
        </w:rPr>
        <w:t>ri</w:t>
      </w:r>
      <w:r w:rsidRPr="00923264">
        <w:rPr>
          <w:rFonts w:ascii="Times New Roman" w:hAnsi="Times New Roman" w:cs="Times New Roman"/>
          <w:sz w:val="24"/>
          <w:szCs w:val="24"/>
          <w:lang w:val="ru-RU"/>
        </w:rPr>
        <w:t>р</w:t>
      </w:r>
      <w:r w:rsidRPr="00923264">
        <w:rPr>
          <w:rFonts w:ascii="Times New Roman" w:hAnsi="Times New Roman" w:cs="Times New Roman"/>
          <w:sz w:val="24"/>
          <w:szCs w:val="24"/>
        </w:rPr>
        <w:t>t</w:t>
      </w:r>
      <w:r w:rsidRPr="00923264">
        <w:rPr>
          <w:rFonts w:ascii="Times New Roman" w:hAnsi="Times New Roman" w:cs="Times New Roman"/>
          <w:sz w:val="24"/>
          <w:szCs w:val="24"/>
          <w:lang w:val="ru-RU"/>
        </w:rPr>
        <w:t>, С++. Наиболее известные методики машинного обучения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это обучающиеся древа и обучающиеся леса, байесианы, и искусственные нейронные сети. Именно последние применяются для решения задачи прогнозирования в данной работе.</w:t>
      </w:r>
    </w:p>
    <w:p w:rsidR="00685D6A" w:rsidRPr="00923264" w:rsidRDefault="00685D6A" w:rsidP="00BA14AB">
      <w:pPr>
        <w:pStyle w:val="2"/>
        <w:spacing w:line="360" w:lineRule="auto"/>
        <w:rPr>
          <w:rFonts w:ascii="Times New Roman" w:hAnsi="Times New Roman" w:cs="Times New Roman"/>
          <w:color w:val="auto"/>
          <w:sz w:val="24"/>
          <w:szCs w:val="24"/>
          <w:lang w:val="ru-RU"/>
        </w:rPr>
      </w:pPr>
      <w:bookmarkStart w:id="43" w:name="_Toc449811666"/>
      <w:bookmarkStart w:id="44" w:name="_Toc450824663"/>
      <w:r w:rsidRPr="00923264">
        <w:rPr>
          <w:rFonts w:ascii="Times New Roman" w:hAnsi="Times New Roman" w:cs="Times New Roman"/>
          <w:color w:val="auto"/>
          <w:sz w:val="24"/>
          <w:szCs w:val="24"/>
          <w:lang w:val="ru-RU"/>
        </w:rPr>
        <w:t>4.1 Общая характеристика искусственных нейронных сетей</w:t>
      </w:r>
      <w:bookmarkEnd w:id="43"/>
      <w:bookmarkEnd w:id="44"/>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Искусственные нейронные сети (ИНС)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 это все более часто применяемый метод </w:t>
      </w:r>
      <w:r w:rsidRPr="00923264">
        <w:rPr>
          <w:rFonts w:ascii="Times New Roman" w:hAnsi="Times New Roman" w:cs="Times New Roman"/>
          <w:sz w:val="24"/>
          <w:szCs w:val="24"/>
          <w:lang w:val="ru-RU"/>
        </w:rPr>
        <w:lastRenderedPageBreak/>
        <w:t>статистического моделирования, применяемый для решения большого количества задач из самых разных областей знаний [</w:t>
      </w:r>
      <w:r w:rsidR="00AB7994" w:rsidRPr="00923264">
        <w:rPr>
          <w:rFonts w:ascii="Times New Roman" w:hAnsi="Times New Roman" w:cs="Times New Roman"/>
          <w:sz w:val="24"/>
          <w:szCs w:val="24"/>
          <w:lang w:val="ru-RU"/>
        </w:rPr>
        <w:t>30</w:t>
      </w:r>
      <w:r w:rsidRPr="00923264">
        <w:rPr>
          <w:rFonts w:ascii="Times New Roman" w:hAnsi="Times New Roman" w:cs="Times New Roman"/>
          <w:sz w:val="24"/>
          <w:szCs w:val="24"/>
          <w:lang w:val="ru-RU"/>
        </w:rPr>
        <w:t>]. Это обусловлено тем, что ИНС позволяют одновременно работать с большими объемами различных (экономических, социальных, гидрометеорологических, химических) данных, которые могут обрабатыват</w:t>
      </w:r>
      <w:r w:rsidR="00AB7994" w:rsidRPr="00923264">
        <w:rPr>
          <w:rFonts w:ascii="Times New Roman" w:hAnsi="Times New Roman" w:cs="Times New Roman"/>
          <w:sz w:val="24"/>
          <w:szCs w:val="24"/>
          <w:lang w:val="ru-RU"/>
        </w:rPr>
        <w:t xml:space="preserve">ься одновременно и единообразно. </w:t>
      </w:r>
      <w:r w:rsidRPr="00923264">
        <w:rPr>
          <w:rFonts w:ascii="Times New Roman" w:hAnsi="Times New Roman" w:cs="Times New Roman"/>
          <w:sz w:val="24"/>
          <w:szCs w:val="24"/>
          <w:lang w:val="ru-RU"/>
        </w:rPr>
        <w:t>Как отмечает [</w:t>
      </w:r>
      <w:r w:rsidR="00AB7994" w:rsidRPr="00923264">
        <w:rPr>
          <w:rFonts w:ascii="Times New Roman" w:hAnsi="Times New Roman" w:cs="Times New Roman"/>
          <w:sz w:val="24"/>
          <w:szCs w:val="24"/>
          <w:lang w:val="ru-RU"/>
        </w:rPr>
        <w:t>32</w:t>
      </w:r>
      <w:r w:rsidRPr="00923264">
        <w:rPr>
          <w:rFonts w:ascii="Times New Roman" w:hAnsi="Times New Roman" w:cs="Times New Roman"/>
          <w:sz w:val="24"/>
          <w:szCs w:val="24"/>
          <w:lang w:val="ru-RU"/>
        </w:rPr>
        <w:t>] методы нейронных сетей могут применяться к анализу данных как самостоятельно, так и в качестве дополнения к традиционным или иным новым методам. ИНС свободны от ограничений присущих большинству математических моделей, например, предположений о нормальном распределении переменных, или о линейности искомой зависимости. Нейросетевой подход одинаково годится для линейных и сложных нелинейных зависимостей и особенно эффективен при разведочном анализе данных, когда необходимо выяснить, имеются ли вообще зависимости между переменными. Кроме того, нейросетевые методы позволяют идентифицировать существующие связи между переменными и их величины.</w:t>
      </w:r>
    </w:p>
    <w:p w:rsidR="00685D6A" w:rsidRPr="00923264" w:rsidRDefault="00685D6A" w:rsidP="00BA14AB">
      <w:pPr>
        <w:autoSpaceDE w:val="0"/>
        <w:autoSpaceDN w:val="0"/>
        <w:adjustRightInd w:val="0"/>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Теория ИНС начала формироваться в 40-е годы </w:t>
      </w:r>
      <w:r w:rsidRPr="00923264">
        <w:rPr>
          <w:rFonts w:ascii="Times New Roman" w:hAnsi="Times New Roman" w:cs="Times New Roman"/>
          <w:sz w:val="24"/>
          <w:szCs w:val="24"/>
        </w:rPr>
        <w:t>XX</w:t>
      </w:r>
      <w:r w:rsidRPr="00923264">
        <w:rPr>
          <w:rFonts w:ascii="Times New Roman" w:hAnsi="Times New Roman" w:cs="Times New Roman"/>
          <w:sz w:val="24"/>
          <w:szCs w:val="24"/>
          <w:lang w:val="ru-RU"/>
        </w:rPr>
        <w:t xml:space="preserve"> века в рамках попыток создания искусственного интеллекта. Она формировалась на базе исследований математиков и биологов, направленных на создание математического описания работы нервной системы человека и дальнейшего моделирования процессов, происходящих в этой сложном комплексе. «Человеку и высшим животным буквально на каждом шагу приходится распознавать, принимать решения и обучаться. Нейросетевой подход возник благодаря стремлению понять, каким образом мозг решает столь сложные задачи, и реализовать эти принципы в автоматических устройствах» [</w:t>
      </w:r>
      <w:r w:rsidR="00AB7994" w:rsidRPr="00923264">
        <w:rPr>
          <w:rFonts w:ascii="Times New Roman" w:hAnsi="Times New Roman" w:cs="Times New Roman"/>
          <w:sz w:val="24"/>
          <w:szCs w:val="24"/>
          <w:lang w:val="ru-RU"/>
        </w:rPr>
        <w:t>49</w:t>
      </w:r>
      <w:r w:rsidRPr="00923264">
        <w:rPr>
          <w:rFonts w:ascii="Times New Roman" w:hAnsi="Times New Roman" w:cs="Times New Roman"/>
          <w:sz w:val="24"/>
          <w:szCs w:val="24"/>
          <w:lang w:val="ru-RU"/>
        </w:rPr>
        <w:t>] В результате этих работ сформировался ряд дисциплин, таких как нейропрограммирование, нейрокомпьютерные технологии. Так как работы по созданию искусственного интеллекта являлись междисциплинарными, произошел переход ряда терминов из нейробиологии в математику и программирование.</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Ключевым понятием в нейробиологии, структурным элементом мозга и нервной системы является нейрон. Биологический нейрон представляет собой систему, предназначенную для передачи и обработки информации в живых организмах. Прием информации в биологических нейронах реализуется через поступление в специальные нервные окончания</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дендриты электрических импульсов, либо определенных химических элементов (калиево-натриевый насос). Дендритов у нейрона, как правило, больше одного. Обработка информации идет в теле нейрона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соме. В зависимости от назначения нейрона (</w:t>
      </w:r>
      <w:proofErr w:type="gramStart"/>
      <w:r w:rsidRPr="00923264">
        <w:rPr>
          <w:rFonts w:ascii="Times New Roman" w:hAnsi="Times New Roman" w:cs="Times New Roman"/>
          <w:sz w:val="24"/>
          <w:szCs w:val="24"/>
          <w:lang w:val="ru-RU"/>
        </w:rPr>
        <w:t>моторный</w:t>
      </w:r>
      <w:proofErr w:type="gramEnd"/>
      <w:r w:rsidRPr="00923264">
        <w:rPr>
          <w:rFonts w:ascii="Times New Roman" w:hAnsi="Times New Roman" w:cs="Times New Roman"/>
          <w:sz w:val="24"/>
          <w:szCs w:val="24"/>
          <w:lang w:val="ru-RU"/>
        </w:rPr>
        <w:t xml:space="preserve">, зрительный, слуховой и.т.п.) обработка информации выражается в усилении или подавлении, а также в перенаправлении сигнала. Система передачи информации включает в себя специальные отростки (аксоны), которые у </w:t>
      </w:r>
      <w:r w:rsidRPr="00923264">
        <w:rPr>
          <w:rFonts w:ascii="Times New Roman" w:hAnsi="Times New Roman" w:cs="Times New Roman"/>
          <w:sz w:val="24"/>
          <w:szCs w:val="24"/>
          <w:lang w:val="ru-RU"/>
        </w:rPr>
        <w:lastRenderedPageBreak/>
        <w:t>нервных клеток некоторых организмов могут достигать метровой длины. Как правило, аксон у нейрона один. Связь между аксоном одного нейрона и дендритом другого называют синапсом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4.1). Биологические нейроны объединяются в сети, которые в свою очередь объединяются в нервные системы (центральную и периферическую), высшим элементом иерархии является головной мозг (у ряда организмов</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спинной мозг).</w:t>
      </w:r>
    </w:p>
    <w:p w:rsidR="00685D6A" w:rsidRPr="00923264" w:rsidRDefault="00685D6A" w:rsidP="00BA14AB">
      <w:pPr>
        <w:keepNext/>
        <w:spacing w:after="0" w:line="360" w:lineRule="auto"/>
        <w:jc w:val="center"/>
        <w:rPr>
          <w:rFonts w:ascii="Times New Roman" w:hAnsi="Times New Roman" w:cs="Times New Roman"/>
          <w:sz w:val="24"/>
          <w:szCs w:val="24"/>
        </w:rPr>
      </w:pPr>
      <w:r w:rsidRPr="00923264">
        <w:rPr>
          <w:rFonts w:ascii="Times New Roman" w:hAnsi="Times New Roman" w:cs="Times New Roman"/>
          <w:noProof/>
          <w:sz w:val="24"/>
          <w:szCs w:val="24"/>
          <w:lang w:val="ru-RU" w:eastAsia="ru-RU"/>
        </w:rPr>
        <w:drawing>
          <wp:inline distT="0" distB="0" distL="0" distR="0" wp14:anchorId="702DCD38" wp14:editId="2826DFF2">
            <wp:extent cx="5896721" cy="2775005"/>
            <wp:effectExtent l="19050" t="19050" r="27829" b="25345"/>
            <wp:docPr id="8" name="Рисунок 1" descr="C:\Users\acer2013\Desktop\sin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2013\Desktop\sinaps.jpg"/>
                    <pic:cNvPicPr>
                      <a:picLocks noChangeAspect="1" noChangeArrowheads="1"/>
                    </pic:cNvPicPr>
                  </pic:nvPicPr>
                  <pic:blipFill>
                    <a:blip r:embed="rId70" cstate="print"/>
                    <a:srcRect/>
                    <a:stretch>
                      <a:fillRect/>
                    </a:stretch>
                  </pic:blipFill>
                  <pic:spPr bwMode="auto">
                    <a:xfrm>
                      <a:off x="0" y="0"/>
                      <a:ext cx="5900438" cy="2776754"/>
                    </a:xfrm>
                    <a:prstGeom prst="rect">
                      <a:avLst/>
                    </a:prstGeom>
                    <a:noFill/>
                    <a:ln w="9525">
                      <a:solidFill>
                        <a:schemeClr val="tx1"/>
                      </a:solidFill>
                      <a:miter lim="800000"/>
                      <a:headEnd/>
                      <a:tailEnd/>
                    </a:ln>
                  </pic:spPr>
                </pic:pic>
              </a:graphicData>
            </a:graphic>
          </wp:inline>
        </w:drawing>
      </w:r>
    </w:p>
    <w:p w:rsidR="00685D6A" w:rsidRPr="00923264" w:rsidRDefault="00685D6A" w:rsidP="00BA14AB">
      <w:pPr>
        <w:pStyle w:val="5"/>
        <w:keepNext w:val="0"/>
        <w:keepLines w:val="0"/>
        <w:spacing w:line="360" w:lineRule="auto"/>
        <w:jc w:val="center"/>
        <w:rPr>
          <w:rFonts w:ascii="Times New Roman" w:hAnsi="Times New Roman" w:cs="Times New Roman"/>
          <w:color w:val="auto"/>
          <w:sz w:val="24"/>
          <w:szCs w:val="24"/>
        </w:rPr>
      </w:pPr>
      <w:r w:rsidRPr="00923264">
        <w:rPr>
          <w:rFonts w:ascii="Times New Roman" w:hAnsi="Times New Roman" w:cs="Times New Roman"/>
          <w:b/>
          <w:color w:val="auto"/>
          <w:sz w:val="24"/>
          <w:szCs w:val="24"/>
        </w:rPr>
        <w:t xml:space="preserve">Рисунок 4.1. </w:t>
      </w:r>
      <w:r w:rsidRPr="00923264">
        <w:rPr>
          <w:rFonts w:ascii="Times New Roman" w:hAnsi="Times New Roman" w:cs="Times New Roman"/>
          <w:color w:val="auto"/>
          <w:sz w:val="24"/>
          <w:szCs w:val="24"/>
        </w:rPr>
        <w:t>Схема биологического нейрона.</w:t>
      </w:r>
    </w:p>
    <w:p w:rsidR="00685D6A" w:rsidRPr="00923264" w:rsidRDefault="00685D6A" w:rsidP="00BA14AB">
      <w:pPr>
        <w:spacing w:after="0" w:line="360" w:lineRule="auto"/>
        <w:ind w:firstLine="851"/>
        <w:jc w:val="both"/>
        <w:rPr>
          <w:rFonts w:ascii="Times New Roman" w:hAnsi="Times New Roman" w:cs="Times New Roman"/>
          <w:sz w:val="24"/>
          <w:szCs w:val="24"/>
        </w:rPr>
      </w:pPr>
      <w:r w:rsidRPr="00923264">
        <w:rPr>
          <w:rFonts w:ascii="Times New Roman" w:hAnsi="Times New Roman" w:cs="Times New Roman"/>
          <w:sz w:val="24"/>
          <w:szCs w:val="24"/>
          <w:lang w:val="ru-RU"/>
        </w:rPr>
        <w:t>Первое математическое описание биологического нейрона было создано в 1943</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г Мак-Калохом и Питтом. Этот искусственный нейрон представлял собой взвешенный сумматор входных сигналов, поступающих на синапсы. </w:t>
      </w:r>
      <w:proofErr w:type="gramStart"/>
      <w:r w:rsidRPr="00923264">
        <w:rPr>
          <w:rFonts w:ascii="Times New Roman" w:hAnsi="Times New Roman" w:cs="Times New Roman"/>
          <w:sz w:val="24"/>
          <w:szCs w:val="24"/>
          <w:lang w:val="ru-RU"/>
        </w:rPr>
        <w:t xml:space="preserve">То есть на входы каждого </w:t>
      </w:r>
      <w:r w:rsidRPr="00923264">
        <w:rPr>
          <w:rFonts w:ascii="Times New Roman" w:hAnsi="Times New Roman" w:cs="Times New Roman"/>
          <w:i/>
          <w:sz w:val="24"/>
          <w:szCs w:val="24"/>
        </w:rPr>
        <w:t>j</w:t>
      </w:r>
      <w:r w:rsidRPr="00923264">
        <w:rPr>
          <w:rFonts w:ascii="Times New Roman" w:hAnsi="Times New Roman" w:cs="Times New Roman"/>
          <w:sz w:val="24"/>
          <w:szCs w:val="24"/>
          <w:lang w:val="ru-RU"/>
        </w:rPr>
        <w:t xml:space="preserve">-го нейрона поступает </w:t>
      </w:r>
      <w:r w:rsidRPr="00923264">
        <w:rPr>
          <w:rFonts w:ascii="Times New Roman" w:hAnsi="Times New Roman" w:cs="Times New Roman"/>
          <w:i/>
          <w:sz w:val="24"/>
          <w:szCs w:val="24"/>
        </w:rPr>
        <w:t>n</w:t>
      </w:r>
      <w:r w:rsidRPr="00923264">
        <w:rPr>
          <w:rFonts w:ascii="Times New Roman" w:hAnsi="Times New Roman" w:cs="Times New Roman"/>
          <w:sz w:val="24"/>
          <w:szCs w:val="24"/>
          <w:lang w:val="ru-RU"/>
        </w:rPr>
        <w:t xml:space="preserve"> сигналов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ru-RU"/>
                  </w:rPr>
                  <m:t>1</m:t>
                </m:r>
              </m:sub>
            </m:sSub>
            <m:r>
              <w:rPr>
                <w:rFonts w:ascii="Cambria Math" w:hAnsi="Cambria Math" w:cs="Times New Roman"/>
                <w:sz w:val="24"/>
                <w:szCs w:val="24"/>
                <w:lang w:val="ru-RU"/>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ru-RU"/>
                  </w:rPr>
                  <m:t>2</m:t>
                </m:r>
              </m:sub>
            </m:sSub>
            <m:r>
              <w:rPr>
                <w:rFonts w:ascii="Cambria Math" w:hAnsi="Cambria Math" w:cs="Times New Roman"/>
                <w:sz w:val="24"/>
                <w:szCs w:val="24"/>
                <w:lang w:val="ru-RU"/>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d>
      </m:oMath>
      <w:r w:rsidRPr="00923264">
        <w:rPr>
          <w:rFonts w:ascii="Times New Roman" w:hAnsi="Times New Roman" w:cs="Times New Roman"/>
          <w:sz w:val="24"/>
          <w:szCs w:val="24"/>
          <w:lang w:val="ru-RU"/>
        </w:rPr>
        <w:t xml:space="preserve">, которые взвешиваются усилителями, реализующими синаптические веса, после чего взвешенные значения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r>
                  <w:rPr>
                    <w:rFonts w:ascii="Cambria Math" w:hAnsi="Cambria Math" w:cs="Times New Roman"/>
                    <w:sz w:val="24"/>
                    <w:szCs w:val="24"/>
                    <w:lang w:val="ru-RU"/>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ru-RU"/>
                  </w:rPr>
                  <m:t>1</m:t>
                </m:r>
              </m:sub>
            </m:sSub>
            <m:r>
              <w:rPr>
                <w:rFonts w:ascii="Cambria Math" w:hAnsi="Cambria Math" w:cs="Times New Roman"/>
                <w:sz w:val="24"/>
                <w:szCs w:val="24"/>
                <w:lang w:val="ru-RU"/>
              </w:rPr>
              <m:t xml:space="preserve">,  </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r>
                      <w:rPr>
                        <w:rFonts w:ascii="Cambria Math" w:hAnsi="Cambria Math" w:cs="Times New Roman"/>
                        <w:sz w:val="24"/>
                        <w:szCs w:val="24"/>
                        <w:lang w:val="ru-RU"/>
                      </w:rPr>
                      <m:t>2</m:t>
                    </m:r>
                  </m:sub>
                </m:sSub>
                <m:r>
                  <w:rPr>
                    <w:rFonts w:ascii="Cambria Math" w:hAnsi="Cambria Math" w:cs="Times New Roman"/>
                    <w:sz w:val="24"/>
                    <w:szCs w:val="24"/>
                  </w:rPr>
                  <m:t>x</m:t>
                </m:r>
              </m:e>
              <m:sub>
                <m:r>
                  <w:rPr>
                    <w:rFonts w:ascii="Cambria Math" w:hAnsi="Cambria Math" w:cs="Times New Roman"/>
                    <w:sz w:val="24"/>
                    <w:szCs w:val="24"/>
                    <w:lang w:val="ru-RU"/>
                  </w:rPr>
                  <m:t>2</m:t>
                </m:r>
              </m:sub>
            </m:sSub>
            <m:r>
              <w:rPr>
                <w:rFonts w:ascii="Cambria Math" w:hAnsi="Cambria Math" w:cs="Times New Roman"/>
                <w:sz w:val="24"/>
                <w:szCs w:val="24"/>
                <w:lang w:val="ru-RU"/>
              </w:rPr>
              <m:t xml:space="preserve">, …, </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jn</m:t>
                    </m:r>
                  </m:sub>
                </m:sSub>
                <m:r>
                  <w:rPr>
                    <w:rFonts w:ascii="Cambria Math" w:hAnsi="Cambria Math" w:cs="Times New Roman"/>
                    <w:sz w:val="24"/>
                    <w:szCs w:val="24"/>
                  </w:rPr>
                  <m:t>x</m:t>
                </m:r>
              </m:e>
              <m:sub>
                <m:r>
                  <w:rPr>
                    <w:rFonts w:ascii="Cambria Math" w:hAnsi="Cambria Math" w:cs="Times New Roman"/>
                    <w:sz w:val="24"/>
                    <w:szCs w:val="24"/>
                  </w:rPr>
                  <m:t>n</m:t>
                </m:r>
              </m:sub>
            </m:sSub>
          </m:e>
        </m:d>
        <m:r>
          <w:rPr>
            <w:rFonts w:ascii="Cambria Math" w:hAnsi="Cambria Math" w:cs="Times New Roman"/>
            <w:sz w:val="24"/>
            <w:szCs w:val="24"/>
            <w:lang w:val="ru-RU"/>
          </w:rPr>
          <m:t xml:space="preserve"> </m:t>
        </m:r>
      </m:oMath>
      <w:r w:rsidRPr="00923264">
        <w:rPr>
          <w:rFonts w:ascii="Times New Roman" w:hAnsi="Times New Roman" w:cs="Times New Roman"/>
          <w:sz w:val="24"/>
          <w:szCs w:val="24"/>
          <w:lang w:val="ru-RU"/>
        </w:rPr>
        <w:t xml:space="preserve"> вместе с пороговым значением нейрона </w:t>
      </w:r>
      <w:r w:rsidRPr="00923264">
        <w:rPr>
          <w:rFonts w:ascii="Times New Roman" w:hAnsi="Times New Roman" w:cs="Times New Roman"/>
          <w:i/>
          <w:sz w:val="24"/>
          <w:szCs w:val="24"/>
        </w:rPr>
        <w:t>j</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noBreakHyphen/>
        <w:t xml:space="preserve"> </w:t>
      </w:r>
      <m:oMath>
        <m:r>
          <w:rPr>
            <w:rFonts w:ascii="Cambria Math" w:hAnsi="Cambria Math" w:cs="Times New Roman"/>
            <w:sz w:val="24"/>
            <w:szCs w:val="24"/>
          </w:rPr>
          <m:t>θ</m:t>
        </m:r>
      </m:oMath>
      <w:r w:rsidRPr="00923264">
        <w:rPr>
          <w:rFonts w:ascii="Times New Roman" w:hAnsi="Times New Roman" w:cs="Times New Roman"/>
          <w:sz w:val="24"/>
          <w:szCs w:val="24"/>
          <w:lang w:val="ru-RU"/>
        </w:rPr>
        <w:t xml:space="preserve">,именуемым также сигналом смещения, подаются на сумматор, в результате чего формируется внутренний сигнал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oMath>
      <w:r w:rsidRPr="00923264">
        <w:rPr>
          <w:rFonts w:ascii="Times New Roman" w:hAnsi="Times New Roman" w:cs="Times New Roman"/>
          <w:sz w:val="24"/>
          <w:szCs w:val="24"/>
          <w:lang w:val="ru-RU"/>
        </w:rPr>
        <w:t xml:space="preserve">. Сома (тело) биологического нейрона моделируется с помощью некоторой нелинейной функции </w:t>
      </w:r>
      <m:oMath>
        <m: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e>
        </m:d>
      </m:oMath>
      <w:r w:rsidRPr="00923264">
        <w:rPr>
          <w:rFonts w:ascii="Times New Roman" w:hAnsi="Times New Roman" w:cs="Times New Roman"/>
          <w:sz w:val="24"/>
          <w:szCs w:val="24"/>
          <w:lang w:val="ru-RU"/>
        </w:rPr>
        <w:t>, называемой в теории ИНС либо</w:t>
      </w:r>
      <w:proofErr w:type="gramEnd"/>
      <w:r w:rsidRPr="00923264">
        <w:rPr>
          <w:rFonts w:ascii="Times New Roman" w:hAnsi="Times New Roman" w:cs="Times New Roman"/>
          <w:sz w:val="24"/>
          <w:szCs w:val="24"/>
          <w:lang w:val="ru-RU"/>
        </w:rPr>
        <w:t xml:space="preserve"> активационной, либо передаточной функцией формального нейрона (рис.</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 xml:space="preserve">4.2). </w:t>
      </w:r>
      <w:r w:rsidRPr="00923264">
        <w:rPr>
          <w:rFonts w:ascii="Times New Roman" w:hAnsi="Times New Roman" w:cs="Times New Roman"/>
          <w:sz w:val="24"/>
          <w:szCs w:val="24"/>
        </w:rPr>
        <w:t>[</w:t>
      </w:r>
      <w:r w:rsidR="00AB7994" w:rsidRPr="00923264">
        <w:rPr>
          <w:rFonts w:ascii="Times New Roman" w:hAnsi="Times New Roman" w:cs="Times New Roman"/>
          <w:sz w:val="24"/>
          <w:szCs w:val="24"/>
          <w:lang w:val="ru-RU"/>
        </w:rPr>
        <w:t>51</w:t>
      </w:r>
      <w:r w:rsidRPr="00923264">
        <w:rPr>
          <w:rFonts w:ascii="Times New Roman" w:hAnsi="Times New Roman" w:cs="Times New Roman"/>
          <w:sz w:val="24"/>
          <w:szCs w:val="24"/>
        </w:rPr>
        <w:t>]</w:t>
      </w:r>
    </w:p>
    <w:p w:rsidR="00685D6A" w:rsidRPr="00923264" w:rsidRDefault="00685D6A" w:rsidP="00BA14AB">
      <w:pPr>
        <w:keepNext/>
        <w:spacing w:after="0" w:line="360" w:lineRule="auto"/>
        <w:jc w:val="center"/>
        <w:rPr>
          <w:rFonts w:ascii="Times New Roman" w:hAnsi="Times New Roman" w:cs="Times New Roman"/>
          <w:sz w:val="24"/>
          <w:szCs w:val="24"/>
        </w:rPr>
      </w:pPr>
      <w:r w:rsidRPr="00923264">
        <w:rPr>
          <w:rFonts w:ascii="Times New Roman" w:hAnsi="Times New Roman" w:cs="Times New Roman"/>
          <w:noProof/>
          <w:sz w:val="24"/>
          <w:szCs w:val="24"/>
          <w:lang w:val="ru-RU" w:eastAsia="ru-RU"/>
        </w:rPr>
        <w:lastRenderedPageBreak/>
        <w:drawing>
          <wp:inline distT="0" distB="0" distL="0" distR="0" wp14:anchorId="766A1177" wp14:editId="5E2CF82B">
            <wp:extent cx="5940425" cy="2393526"/>
            <wp:effectExtent l="19050" t="19050" r="22225" b="25824"/>
            <wp:docPr id="9" name="Рисунок 2" descr="C:\Users\acer2013\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2013\Desktop\Снимок.PNG"/>
                    <pic:cNvPicPr>
                      <a:picLocks noChangeAspect="1" noChangeArrowheads="1"/>
                    </pic:cNvPicPr>
                  </pic:nvPicPr>
                  <pic:blipFill>
                    <a:blip r:embed="rId71" cstate="print"/>
                    <a:srcRect/>
                    <a:stretch>
                      <a:fillRect/>
                    </a:stretch>
                  </pic:blipFill>
                  <pic:spPr bwMode="auto">
                    <a:xfrm>
                      <a:off x="0" y="0"/>
                      <a:ext cx="5940425" cy="2393526"/>
                    </a:xfrm>
                    <a:prstGeom prst="rect">
                      <a:avLst/>
                    </a:prstGeom>
                    <a:noFill/>
                    <a:ln w="9525">
                      <a:solidFill>
                        <a:schemeClr val="tx1"/>
                      </a:solidFill>
                      <a:miter lim="800000"/>
                      <a:headEnd/>
                      <a:tailEnd/>
                    </a:ln>
                  </pic:spPr>
                </pic:pic>
              </a:graphicData>
            </a:graphic>
          </wp:inline>
        </w:drawing>
      </w:r>
    </w:p>
    <w:p w:rsidR="00685D6A" w:rsidRPr="00923264" w:rsidRDefault="00685D6A" w:rsidP="00BA14AB">
      <w:pPr>
        <w:pStyle w:val="5"/>
        <w:keepNext w:val="0"/>
        <w:keepLines w:val="0"/>
        <w:spacing w:line="360" w:lineRule="auto"/>
        <w:jc w:val="center"/>
        <w:rPr>
          <w:rFonts w:ascii="Times New Roman" w:hAnsi="Times New Roman" w:cs="Times New Roman"/>
          <w:color w:val="auto"/>
          <w:sz w:val="24"/>
          <w:szCs w:val="24"/>
        </w:rPr>
      </w:pPr>
      <w:r w:rsidRPr="00923264">
        <w:rPr>
          <w:rFonts w:ascii="Times New Roman" w:hAnsi="Times New Roman" w:cs="Times New Roman"/>
          <w:b/>
          <w:color w:val="auto"/>
          <w:sz w:val="24"/>
          <w:szCs w:val="24"/>
        </w:rPr>
        <w:t xml:space="preserve">Рисунок 4.2. </w:t>
      </w:r>
      <w:r w:rsidRPr="00923264">
        <w:rPr>
          <w:rFonts w:ascii="Times New Roman" w:hAnsi="Times New Roman" w:cs="Times New Roman"/>
          <w:color w:val="auto"/>
          <w:sz w:val="24"/>
          <w:szCs w:val="24"/>
        </w:rPr>
        <w:t>Схема искусственного нейрона Мак-Калоха</w:t>
      </w:r>
      <w:r w:rsidRPr="00923264">
        <w:rPr>
          <w:rFonts w:ascii="Times New Roman" w:hAnsi="Times New Roman" w:cs="Times New Roman"/>
          <w:color w:val="auto"/>
          <w:sz w:val="24"/>
          <w:szCs w:val="24"/>
          <w:lang w:val="en-US"/>
        </w:rPr>
        <w:t> </w:t>
      </w:r>
      <w:r w:rsidRPr="00923264">
        <w:rPr>
          <w:rFonts w:ascii="Times New Roman" w:hAnsi="Times New Roman" w:cs="Times New Roman"/>
          <w:color w:val="auto"/>
          <w:sz w:val="24"/>
          <w:szCs w:val="24"/>
        </w:rPr>
        <w:t>- Питта</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Эта модель, в несколько изменившемся виде дошла до наших дней. Помимо нейрона Мак-Калоха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Питта разработаны и разрабатываются различные модели искусственного нейрона. Однако</w:t>
      </w:r>
      <w:proofErr w:type="gramStart"/>
      <w:r w:rsidRPr="00923264">
        <w:rPr>
          <w:rFonts w:ascii="Times New Roman" w:hAnsi="Times New Roman" w:cs="Times New Roman"/>
          <w:sz w:val="24"/>
          <w:szCs w:val="24"/>
          <w:lang w:val="ru-RU"/>
        </w:rPr>
        <w:t>,</w:t>
      </w:r>
      <w:proofErr w:type="gramEnd"/>
      <w:r w:rsidRPr="00923264">
        <w:rPr>
          <w:rFonts w:ascii="Times New Roman" w:hAnsi="Times New Roman" w:cs="Times New Roman"/>
          <w:sz w:val="24"/>
          <w:szCs w:val="24"/>
          <w:lang w:val="ru-RU"/>
        </w:rPr>
        <w:t xml:space="preserve"> в большинстве созданных к настоящему времени моделях искусственный нейрон представляет собой именно взвешенный сумматор. Формальная запись нейрона Мак-Калоха</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w:t>
      </w:r>
      <w:r w:rsidRPr="00923264">
        <w:rPr>
          <w:rFonts w:ascii="Times New Roman" w:hAnsi="Times New Roman" w:cs="Times New Roman"/>
          <w:sz w:val="24"/>
          <w:szCs w:val="24"/>
        </w:rPr>
        <w:t> </w:t>
      </w:r>
      <w:r w:rsidRPr="00923264">
        <w:rPr>
          <w:rFonts w:ascii="Times New Roman" w:hAnsi="Times New Roman" w:cs="Times New Roman"/>
          <w:sz w:val="24"/>
          <w:szCs w:val="24"/>
          <w:lang w:val="ru-RU"/>
        </w:rPr>
        <w:t>Питта выглядит так:</w:t>
      </w:r>
    </w:p>
    <w:p w:rsidR="00685D6A" w:rsidRPr="00923264" w:rsidRDefault="00275758" w:rsidP="00BA14AB">
      <w:pPr>
        <w:spacing w:after="0" w:line="360" w:lineRule="auto"/>
        <w:jc w:val="center"/>
        <w:rPr>
          <w:rFonts w:ascii="Times New Roman" w:eastAsiaTheme="minorEastAsia"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lang w:val="ru-RU"/>
          </w:rPr>
          <m:t>=</m:t>
        </m:r>
        <m:r>
          <w:rPr>
            <w:rFonts w:ascii="Cambria Math" w:hAnsi="Cambria Math" w:cs="Times New Roman"/>
            <w:sz w:val="24"/>
            <w:szCs w:val="24"/>
          </w:rPr>
          <m:t>φ</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ru-RU"/>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e>
            </m:nary>
          </m:e>
        </m:d>
      </m:oMath>
      <w:r w:rsidR="00685D6A" w:rsidRPr="00923264">
        <w:rPr>
          <w:rFonts w:ascii="Times New Roman" w:eastAsiaTheme="minorEastAsia" w:hAnsi="Times New Roman" w:cs="Times New Roman"/>
          <w:sz w:val="24"/>
          <w:szCs w:val="24"/>
          <w:lang w:val="ru-RU"/>
        </w:rPr>
        <w:t>, где</w:t>
      </w:r>
    </w:p>
    <w:p w:rsidR="00685D6A" w:rsidRPr="00923264" w:rsidRDefault="00275758" w:rsidP="00BA14AB">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≡1.</m:t>
          </m:r>
        </m:oMath>
      </m:oMathPara>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ru-RU"/>
        </w:rPr>
        <w:t>Организованные определенным образом искусственные нейроны составляют нейронные сети. Обращаясь к нейробиологической иерархии элементов нервной системы можно сопоставить нейрону</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искусственный нейрон, нервной системе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искусственные нейронные сети, а мозгу</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нейрокомпьютеры. В одном из наиболее известных учебников по искусственным нейронным сетям мозг характеризуется как «чрезвычайно сложный, нелинейный, параллельный компьютер (систему обработки информации)». [</w:t>
      </w:r>
      <w:r w:rsidR="00AB7994" w:rsidRPr="00923264">
        <w:rPr>
          <w:rFonts w:ascii="Times New Roman" w:eastAsiaTheme="minorEastAsia" w:hAnsi="Times New Roman" w:cs="Times New Roman"/>
          <w:sz w:val="24"/>
          <w:szCs w:val="24"/>
          <w:lang w:val="ru-RU"/>
        </w:rPr>
        <w:t>41</w:t>
      </w:r>
      <w:r w:rsidRPr="00923264">
        <w:rPr>
          <w:rFonts w:ascii="Times New Roman" w:eastAsiaTheme="minorEastAsia" w:hAnsi="Times New Roman" w:cs="Times New Roman"/>
          <w:sz w:val="24"/>
          <w:szCs w:val="24"/>
          <w:lang w:val="ru-RU"/>
        </w:rPr>
        <w:t>] Нейронные сети внутри мозга позволяют решать конкретные задачи, например, распознавания образов. Первая модель искусственной нейронной сети была представлена Розенблатом в 1957</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 Эта модель восприятия мозгом информации получила название перцептрон (от лат</w:t>
      </w:r>
      <w:proofErr w:type="gramStart"/>
      <w:r w:rsidRPr="00923264">
        <w:rPr>
          <w:rFonts w:ascii="Times New Roman" w:eastAsiaTheme="minorEastAsia" w:hAnsi="Times New Roman" w:cs="Times New Roman"/>
          <w:sz w:val="24"/>
          <w:szCs w:val="24"/>
          <w:lang w:val="ru-RU"/>
        </w:rPr>
        <w:t>.</w:t>
      </w:r>
      <w:proofErr w:type="gramEnd"/>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i/>
          <w:sz w:val="24"/>
          <w:szCs w:val="24"/>
          <w:lang w:val="ru-RU"/>
        </w:rPr>
        <w:t>р</w:t>
      </w:r>
      <w:proofErr w:type="gramEnd"/>
      <w:r w:rsidRPr="00923264">
        <w:rPr>
          <w:rFonts w:ascii="Times New Roman" w:eastAsiaTheme="minorEastAsia" w:hAnsi="Times New Roman" w:cs="Times New Roman"/>
          <w:i/>
          <w:sz w:val="24"/>
          <w:szCs w:val="24"/>
          <w:lang w:val="ru-RU"/>
        </w:rPr>
        <w:t>е</w:t>
      </w:r>
      <w:r w:rsidRPr="00923264">
        <w:rPr>
          <w:rFonts w:ascii="Times New Roman" w:eastAsiaTheme="minorEastAsia" w:hAnsi="Times New Roman" w:cs="Times New Roman"/>
          <w:i/>
          <w:sz w:val="24"/>
          <w:szCs w:val="24"/>
        </w:rPr>
        <w:t>r</w:t>
      </w:r>
      <w:r w:rsidRPr="00923264">
        <w:rPr>
          <w:rFonts w:ascii="Times New Roman" w:eastAsiaTheme="minorEastAsia" w:hAnsi="Times New Roman" w:cs="Times New Roman"/>
          <w:i/>
          <w:sz w:val="24"/>
          <w:szCs w:val="24"/>
          <w:lang w:val="ru-RU"/>
        </w:rPr>
        <w:t>сер</w:t>
      </w:r>
      <w:r w:rsidRPr="00923264">
        <w:rPr>
          <w:rFonts w:ascii="Times New Roman" w:eastAsiaTheme="minorEastAsia" w:hAnsi="Times New Roman" w:cs="Times New Roman"/>
          <w:i/>
          <w:sz w:val="24"/>
          <w:szCs w:val="24"/>
        </w:rPr>
        <w:t>ti</w:t>
      </w:r>
      <w:r w:rsidRPr="00923264">
        <w:rPr>
          <w:rFonts w:ascii="Times New Roman" w:eastAsiaTheme="minorEastAsia" w:hAnsi="Times New Roman" w:cs="Times New Roman"/>
          <w:i/>
          <w:sz w:val="24"/>
          <w:szCs w:val="24"/>
          <w:lang w:val="ru-RU"/>
        </w:rPr>
        <w:t>о</w:t>
      </w:r>
      <w:r w:rsidRPr="00923264">
        <w:rPr>
          <w:rFonts w:ascii="Times New Roman" w:eastAsiaTheme="minorEastAsia" w:hAnsi="Times New Roman" w:cs="Times New Roman"/>
          <w:i/>
          <w:sz w:val="24"/>
          <w:szCs w:val="24"/>
        </w:rPr>
        <w:t> </w:t>
      </w:r>
      <w:r w:rsidRPr="00923264">
        <w:rPr>
          <w:rFonts w:ascii="Times New Roman" w:eastAsiaTheme="minorEastAsia" w:hAnsi="Times New Roman" w:cs="Times New Roman"/>
          <w:i/>
          <w:sz w:val="24"/>
          <w:szCs w:val="24"/>
          <w:lang w:val="ru-RU"/>
        </w:rPr>
        <w:t xml:space="preserve">- </w:t>
      </w:r>
      <w:r w:rsidRPr="00923264">
        <w:rPr>
          <w:rFonts w:ascii="Times New Roman" w:eastAsiaTheme="minorEastAsia" w:hAnsi="Times New Roman" w:cs="Times New Roman"/>
          <w:sz w:val="24"/>
          <w:szCs w:val="24"/>
          <w:lang w:val="ru-RU"/>
        </w:rPr>
        <w:t xml:space="preserve">восприятие). </w:t>
      </w:r>
      <w:proofErr w:type="gramStart"/>
      <w:r w:rsidRPr="00923264">
        <w:rPr>
          <w:rFonts w:ascii="Times New Roman" w:eastAsiaTheme="minorEastAsia" w:hAnsi="Times New Roman" w:cs="Times New Roman"/>
          <w:sz w:val="24"/>
          <w:szCs w:val="24"/>
        </w:rPr>
        <w:t>Перцептрон по Розенблату состоял из 3 групп элементов (рис. 4.3).</w:t>
      </w:r>
      <w:proofErr w:type="gramEnd"/>
      <w:r w:rsidRPr="00923264">
        <w:rPr>
          <w:rFonts w:ascii="Times New Roman" w:eastAsiaTheme="minorEastAsia" w:hAnsi="Times New Roman" w:cs="Times New Roman"/>
          <w:sz w:val="24"/>
          <w:szCs w:val="24"/>
        </w:rPr>
        <w:t xml:space="preserve"> </w:t>
      </w:r>
    </w:p>
    <w:p w:rsidR="00685D6A" w:rsidRPr="00923264" w:rsidRDefault="00685D6A" w:rsidP="00BA14AB">
      <w:pPr>
        <w:keepNext/>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7E395FDC" wp14:editId="7A1F7DBE">
            <wp:extent cx="5942073" cy="3638550"/>
            <wp:effectExtent l="19050" t="19050" r="20577" b="19050"/>
            <wp:docPr id="10" name="Рисунок 3" descr="C:\Users\acer2013\Desktop\580px-Perceptron-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2013\Desktop\580px-Perceptron-ru.svg.png"/>
                    <pic:cNvPicPr>
                      <a:picLocks noChangeAspect="1" noChangeArrowheads="1"/>
                    </pic:cNvPicPr>
                  </pic:nvPicPr>
                  <pic:blipFill>
                    <a:blip r:embed="rId72" cstate="print"/>
                    <a:srcRect/>
                    <a:stretch>
                      <a:fillRect/>
                    </a:stretch>
                  </pic:blipFill>
                  <pic:spPr bwMode="auto">
                    <a:xfrm>
                      <a:off x="0" y="0"/>
                      <a:ext cx="5948083" cy="3642230"/>
                    </a:xfrm>
                    <a:prstGeom prst="rect">
                      <a:avLst/>
                    </a:prstGeom>
                    <a:noFill/>
                    <a:ln w="9525">
                      <a:solidFill>
                        <a:schemeClr val="tx1"/>
                      </a:solidFill>
                      <a:miter lim="800000"/>
                      <a:headEnd/>
                      <a:tailEnd/>
                    </a:ln>
                  </pic:spPr>
                </pic:pic>
              </a:graphicData>
            </a:graphic>
          </wp:inline>
        </w:drawing>
      </w:r>
    </w:p>
    <w:p w:rsidR="00685D6A" w:rsidRPr="00923264" w:rsidRDefault="00685D6A" w:rsidP="00BA14AB">
      <w:pPr>
        <w:pStyle w:val="5"/>
        <w:keepNext w:val="0"/>
        <w:keepLines w:val="0"/>
        <w:spacing w:line="360" w:lineRule="auto"/>
        <w:jc w:val="center"/>
        <w:rPr>
          <w:rFonts w:ascii="Times New Roman" w:hAnsi="Times New Roman" w:cs="Times New Roman"/>
          <w:color w:val="auto"/>
          <w:sz w:val="24"/>
          <w:szCs w:val="24"/>
        </w:rPr>
      </w:pPr>
      <w:r w:rsidRPr="00923264">
        <w:rPr>
          <w:rFonts w:ascii="Times New Roman" w:hAnsi="Times New Roman" w:cs="Times New Roman"/>
          <w:b/>
          <w:color w:val="auto"/>
          <w:sz w:val="24"/>
          <w:szCs w:val="24"/>
        </w:rPr>
        <w:t>Рисунок</w:t>
      </w:r>
      <w:r w:rsidRPr="00923264">
        <w:rPr>
          <w:rFonts w:ascii="Times New Roman" w:hAnsi="Times New Roman" w:cs="Times New Roman"/>
          <w:b/>
          <w:color w:val="auto"/>
          <w:sz w:val="24"/>
          <w:szCs w:val="24"/>
          <w:lang w:val="en-US"/>
        </w:rPr>
        <w:t> </w:t>
      </w:r>
      <w:r w:rsidRPr="00923264">
        <w:rPr>
          <w:rFonts w:ascii="Times New Roman" w:hAnsi="Times New Roman" w:cs="Times New Roman"/>
          <w:b/>
          <w:color w:val="auto"/>
          <w:sz w:val="24"/>
          <w:szCs w:val="24"/>
        </w:rPr>
        <w:t xml:space="preserve">4.3. </w:t>
      </w:r>
      <w:r w:rsidRPr="00923264">
        <w:rPr>
          <w:rFonts w:ascii="Times New Roman" w:hAnsi="Times New Roman" w:cs="Times New Roman"/>
          <w:color w:val="auto"/>
          <w:sz w:val="24"/>
          <w:szCs w:val="24"/>
        </w:rPr>
        <w:t>Схема искусственной нейронной сети типа перцептрон</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Как видно из схемы, </w:t>
      </w:r>
      <w:proofErr w:type="gramStart"/>
      <w:r w:rsidRPr="00923264">
        <w:rPr>
          <w:rFonts w:ascii="Times New Roman" w:eastAsiaTheme="minorEastAsia" w:hAnsi="Times New Roman" w:cs="Times New Roman"/>
          <w:sz w:val="24"/>
          <w:szCs w:val="24"/>
          <w:lang w:val="ru-RU"/>
        </w:rPr>
        <w:t>первоначальный</w:t>
      </w:r>
      <w:proofErr w:type="gramEnd"/>
      <w:r w:rsidRPr="00923264">
        <w:rPr>
          <w:rFonts w:ascii="Times New Roman" w:eastAsiaTheme="minorEastAsia" w:hAnsi="Times New Roman" w:cs="Times New Roman"/>
          <w:sz w:val="24"/>
          <w:szCs w:val="24"/>
          <w:lang w:val="ru-RU"/>
        </w:rPr>
        <w:t xml:space="preserve"> перцептрон состоял из 3 взаимосвязанных слоев (групп искусственных нейронов, выполняющих определенные функции). Это рецепторы, принимающие сигналы, затем ассоциативные нейроны, преобразующие сигналы, и реагирующие элементы. Таким образом, перцептрон моделирует процесс реакции на определенный стимул, раздражитель, в терминах нейробиологии. К концу </w:t>
      </w:r>
      <w:r w:rsidRPr="00923264">
        <w:rPr>
          <w:rFonts w:ascii="Times New Roman" w:eastAsiaTheme="minorEastAsia" w:hAnsi="Times New Roman" w:cs="Times New Roman"/>
          <w:sz w:val="24"/>
          <w:szCs w:val="24"/>
        </w:rPr>
        <w:t>XX</w:t>
      </w:r>
      <w:r w:rsidRPr="00923264">
        <w:rPr>
          <w:rFonts w:ascii="Times New Roman" w:eastAsiaTheme="minorEastAsia" w:hAnsi="Times New Roman" w:cs="Times New Roman"/>
          <w:sz w:val="24"/>
          <w:szCs w:val="24"/>
          <w:lang w:val="ru-RU"/>
        </w:rPr>
        <w:t xml:space="preserve"> века сложилась теория перцептронов, описывающая применимость данных моделей к различным задачам. В современных нейронных сетях перцептрон представляет собой сеть, из нейронов с настраиваемыми весам и пороговыми функциями, часто с нейронами Мак-Калоха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Питса.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Помимо нейронных сетей на базе перцептронов в течение </w:t>
      </w:r>
      <w:r w:rsidRPr="00923264">
        <w:rPr>
          <w:rFonts w:ascii="Times New Roman" w:eastAsiaTheme="minorEastAsia" w:hAnsi="Times New Roman" w:cs="Times New Roman"/>
          <w:sz w:val="24"/>
          <w:szCs w:val="24"/>
        </w:rPr>
        <w:t>XX</w:t>
      </w:r>
      <w:r w:rsidRPr="00923264">
        <w:rPr>
          <w:rFonts w:ascii="Times New Roman" w:eastAsiaTheme="minorEastAsia" w:hAnsi="Times New Roman" w:cs="Times New Roman"/>
          <w:sz w:val="24"/>
          <w:szCs w:val="24"/>
          <w:lang w:val="ru-RU"/>
        </w:rPr>
        <w:t xml:space="preserve"> века были разработаны самые разные типы нейронных сетей. В ряде случаев система организации нейронов (архитектура) создавалась под конкретную задачу. Разработаны различные архитектуры для решения задач распознавания образов, управления, идентификации, прогнозирования.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Формально, задачи, решаемые методами ИНС, состоят в построении такого отображения </w:t>
      </w:r>
      <m:oMath>
        <m:r>
          <w:rPr>
            <w:rFonts w:ascii="Cambria Math" w:eastAsiaTheme="minorEastAsia" w:hAnsi="Cambria Math" w:cs="Times New Roman"/>
            <w:sz w:val="24"/>
            <w:szCs w:val="24"/>
          </w:rPr>
          <m:t>X</m:t>
        </m:r>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rPr>
          <m:t>Y</m:t>
        </m:r>
      </m:oMath>
      <w:r w:rsidRPr="00923264">
        <w:rPr>
          <w:rFonts w:ascii="Times New Roman" w:eastAsiaTheme="minorEastAsia" w:hAnsi="Times New Roman" w:cs="Times New Roman"/>
          <w:sz w:val="24"/>
          <w:szCs w:val="24"/>
          <w:lang w:val="ru-RU"/>
        </w:rPr>
        <w:t xml:space="preserve">, чтобы на любой возможный входной сигнал </w:t>
      </w:r>
      <m:oMath>
        <m:r>
          <w:rPr>
            <w:rFonts w:ascii="Cambria Math" w:eastAsiaTheme="minorEastAsia" w:hAnsi="Cambria Math" w:cs="Times New Roman"/>
            <w:sz w:val="24"/>
            <w:szCs w:val="24"/>
          </w:rPr>
          <m:t>X</m:t>
        </m:r>
      </m:oMath>
      <w:r w:rsidRPr="00923264">
        <w:rPr>
          <w:rFonts w:ascii="Times New Roman" w:eastAsiaTheme="minorEastAsia" w:hAnsi="Times New Roman" w:cs="Times New Roman"/>
          <w:sz w:val="24"/>
          <w:szCs w:val="24"/>
          <w:lang w:val="ru-RU"/>
        </w:rPr>
        <w:t xml:space="preserve"> формировался соответствующий ему выходной сигнал </w:t>
      </w:r>
      <m:oMath>
        <m:r>
          <w:rPr>
            <w:rFonts w:ascii="Cambria Math" w:eastAsiaTheme="minorEastAsia" w:hAnsi="Cambria Math" w:cs="Times New Roman"/>
            <w:sz w:val="24"/>
            <w:szCs w:val="24"/>
          </w:rPr>
          <m:t>Y</m:t>
        </m:r>
      </m:oMath>
      <w:r w:rsidRPr="00923264">
        <w:rPr>
          <w:rFonts w:ascii="Times New Roman" w:eastAsiaTheme="minorEastAsia" w:hAnsi="Times New Roman" w:cs="Times New Roman"/>
          <w:sz w:val="24"/>
          <w:szCs w:val="24"/>
          <w:lang w:val="ru-RU"/>
        </w:rPr>
        <w:t xml:space="preserve">. В задачах прогнозирования в качестве входных сигналов используются временные ряды, в качестве выходных сигналов получаются множества переменных, являющихся подмножествами от множества входных сигналов </w:t>
      </w:r>
      <w:r w:rsidRPr="00923264">
        <w:rPr>
          <w:rFonts w:ascii="Times New Roman" w:eastAsiaTheme="minorEastAsia" w:hAnsi="Times New Roman" w:cs="Times New Roman"/>
          <w:sz w:val="24"/>
          <w:szCs w:val="24"/>
          <w:lang w:val="ru-RU"/>
        </w:rPr>
        <w:lastRenderedPageBreak/>
        <w:t>[</w:t>
      </w:r>
      <w:r w:rsidR="00AB7994" w:rsidRPr="00923264">
        <w:rPr>
          <w:rFonts w:ascii="Times New Roman" w:eastAsiaTheme="minorEastAsia" w:hAnsi="Times New Roman" w:cs="Times New Roman"/>
          <w:sz w:val="24"/>
          <w:szCs w:val="24"/>
          <w:lang w:val="ru-RU"/>
        </w:rPr>
        <w:t>29</w:t>
      </w:r>
      <w:r w:rsidRPr="00923264">
        <w:rPr>
          <w:rFonts w:ascii="Times New Roman" w:eastAsiaTheme="minorEastAsia" w:hAnsi="Times New Roman" w:cs="Times New Roman"/>
          <w:sz w:val="24"/>
          <w:szCs w:val="24"/>
          <w:lang w:val="ru-RU"/>
        </w:rPr>
        <w:t>]. То есть множества определенным образом связаны между собой.</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Построение многомерного отображения </w:t>
      </w:r>
      <m:oMath>
        <m:r>
          <w:rPr>
            <w:rFonts w:ascii="Cambria Math" w:eastAsiaTheme="minorEastAsia" w:hAnsi="Cambria Math" w:cs="Times New Roman"/>
            <w:sz w:val="24"/>
            <w:szCs w:val="24"/>
          </w:rPr>
          <m:t>X</m:t>
        </m:r>
        <m:r>
          <w:rPr>
            <w:rFonts w:ascii="Cambria Math" w:eastAsiaTheme="minorEastAsia" w:hAnsi="Cambria Math" w:cs="Times New Roman"/>
            <w:sz w:val="24"/>
            <w:szCs w:val="24"/>
            <w:lang w:val="ru-RU"/>
          </w:rPr>
          <m:t>→</m:t>
        </m:r>
        <m:r>
          <w:rPr>
            <w:rFonts w:ascii="Cambria Math" w:eastAsiaTheme="minorEastAsia" w:hAnsi="Cambria Math" w:cs="Times New Roman"/>
            <w:sz w:val="24"/>
            <w:szCs w:val="24"/>
          </w:rPr>
          <m:t>Y</m:t>
        </m:r>
      </m:oMath>
      <w:r w:rsidRPr="00923264">
        <w:rPr>
          <w:rFonts w:ascii="Times New Roman" w:eastAsiaTheme="minorEastAsia" w:hAnsi="Times New Roman" w:cs="Times New Roman"/>
          <w:sz w:val="24"/>
          <w:szCs w:val="24"/>
          <w:lang w:val="ru-RU"/>
        </w:rPr>
        <w:t xml:space="preserve"> сводится к представлению его с использованием математических операций над не более чем двумя переменными. Однако, часто в решении задач, к которым применяют методы ИНС, используются функции многих переменных. Возможность представления таких функций в виде суперпозиции функций меньшего числа переменных была представлена на </w:t>
      </w:r>
      <w:r w:rsidRPr="00923264">
        <w:rPr>
          <w:rFonts w:ascii="Times New Roman" w:eastAsiaTheme="minorEastAsia" w:hAnsi="Times New Roman" w:cs="Times New Roman"/>
          <w:sz w:val="24"/>
          <w:szCs w:val="24"/>
        </w:rPr>
        <w:t>II</w:t>
      </w:r>
      <w:r w:rsidRPr="00923264">
        <w:rPr>
          <w:rFonts w:ascii="Times New Roman" w:eastAsiaTheme="minorEastAsia" w:hAnsi="Times New Roman" w:cs="Times New Roman"/>
          <w:sz w:val="24"/>
          <w:szCs w:val="24"/>
          <w:lang w:val="ru-RU"/>
        </w:rPr>
        <w:t xml:space="preserve"> Международном Конгрессе математиков в Париже в 1900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 немецким математиком Давидом Гильбертом под номером 13 в числе так называемых 23 кардинальных проблем математики. Решений для части этих проблем не найдено до сих пор, а часть из них признана неразрешимыми на текущем этапе развития математики.</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ru-RU"/>
        </w:rPr>
        <w:t>Решение 13-й проблемы Гилберта было получено в 1956-1957</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в результате многолетних дискуссий советских математиков А.Н.</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Колмогорова и В.И.</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Арнольда. </w:t>
      </w:r>
      <w:r w:rsidRPr="00923264">
        <w:rPr>
          <w:rFonts w:ascii="Times New Roman" w:eastAsiaTheme="minorEastAsia" w:hAnsi="Times New Roman" w:cs="Times New Roman"/>
          <w:sz w:val="24"/>
          <w:szCs w:val="24"/>
        </w:rPr>
        <w:t>Ими выведен и доказан ряд теорем:</w:t>
      </w:r>
    </w:p>
    <w:p w:rsidR="00685D6A" w:rsidRPr="00923264" w:rsidRDefault="00685D6A" w:rsidP="00BA14AB">
      <w:pPr>
        <w:pStyle w:val="a5"/>
        <w:numPr>
          <w:ilvl w:val="0"/>
          <w:numId w:val="20"/>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теорема о возможности представления непрерывных функций нескольких переменных суперпозициями непрерывных функций нескольких переменных (1956</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г);</w:t>
      </w:r>
    </w:p>
    <w:p w:rsidR="00685D6A" w:rsidRPr="00923264" w:rsidRDefault="00685D6A" w:rsidP="00BA14AB">
      <w:pPr>
        <w:pStyle w:val="a5"/>
        <w:numPr>
          <w:ilvl w:val="0"/>
          <w:numId w:val="20"/>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теорема о представлении любой непрерывной функции трех переменных в виде суммы функций не более двух переменных (1957</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г);</w:t>
      </w:r>
    </w:p>
    <w:p w:rsidR="00685D6A" w:rsidRPr="00923264" w:rsidRDefault="00685D6A" w:rsidP="00BA14AB">
      <w:pPr>
        <w:pStyle w:val="a5"/>
        <w:numPr>
          <w:ilvl w:val="0"/>
          <w:numId w:val="20"/>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теорема о представлении непрерывных функций нескольких переменных в виде суперпозиций непрерывных функций одного переменного и сложения (1957</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г).</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Последняя теорема была доказана в 1987</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г специально для нейронных сетей американским математиком Робертом Хехт-Нильсеном. Он показал, что функцию многих переменных можно представить в виде 3-х слойной ИНС с </w:t>
      </w:r>
      <w:r w:rsidRPr="00923264">
        <w:rPr>
          <w:rFonts w:ascii="Times New Roman" w:eastAsiaTheme="minorEastAsia" w:hAnsi="Times New Roman" w:cs="Times New Roman"/>
          <w:i/>
          <w:sz w:val="24"/>
          <w:szCs w:val="24"/>
        </w:rPr>
        <w:t>n</w:t>
      </w:r>
      <w:r w:rsidRPr="00923264">
        <w:rPr>
          <w:rFonts w:ascii="Times New Roman" w:eastAsiaTheme="minorEastAsia" w:hAnsi="Times New Roman" w:cs="Times New Roman"/>
          <w:i/>
          <w:sz w:val="24"/>
          <w:szCs w:val="24"/>
          <w:lang w:val="ru-RU"/>
        </w:rPr>
        <w:t xml:space="preserve"> </w:t>
      </w:r>
      <w:r w:rsidRPr="00923264">
        <w:rPr>
          <w:rFonts w:ascii="Times New Roman" w:eastAsiaTheme="minorEastAsia" w:hAnsi="Times New Roman" w:cs="Times New Roman"/>
          <w:sz w:val="24"/>
          <w:szCs w:val="24"/>
          <w:lang w:val="ru-RU"/>
        </w:rPr>
        <w:t>входных нейронов и (</w:t>
      </w:r>
      <w:r w:rsidRPr="00923264">
        <w:rPr>
          <w:rFonts w:ascii="Times New Roman" w:eastAsiaTheme="minorEastAsia" w:hAnsi="Times New Roman" w:cs="Times New Roman"/>
          <w:i/>
          <w:sz w:val="24"/>
          <w:szCs w:val="24"/>
          <w:lang w:val="ru-RU"/>
        </w:rPr>
        <w:t>2</w:t>
      </w:r>
      <w:r w:rsidRPr="00923264">
        <w:rPr>
          <w:rFonts w:ascii="Times New Roman" w:eastAsiaTheme="minorEastAsia" w:hAnsi="Times New Roman" w:cs="Times New Roman"/>
          <w:i/>
          <w:sz w:val="24"/>
          <w:szCs w:val="24"/>
        </w:rPr>
        <w:t>n</w:t>
      </w:r>
      <w:r w:rsidRPr="00923264">
        <w:rPr>
          <w:rFonts w:ascii="Times New Roman" w:eastAsiaTheme="minorEastAsia" w:hAnsi="Times New Roman" w:cs="Times New Roman"/>
          <w:i/>
          <w:sz w:val="24"/>
          <w:szCs w:val="24"/>
          <w:lang w:val="ru-RU"/>
        </w:rPr>
        <w:t>+1</w:t>
      </w:r>
      <w:r w:rsidRPr="00923264">
        <w:rPr>
          <w:rFonts w:ascii="Times New Roman" w:eastAsiaTheme="minorEastAsia" w:hAnsi="Times New Roman" w:cs="Times New Roman"/>
          <w:sz w:val="24"/>
          <w:szCs w:val="24"/>
          <w:lang w:val="ru-RU"/>
        </w:rPr>
        <w:t>)</w:t>
      </w:r>
      <w:r w:rsidRPr="00923264">
        <w:rPr>
          <w:rFonts w:ascii="Times New Roman" w:eastAsiaTheme="minorEastAsia" w:hAnsi="Times New Roman" w:cs="Times New Roman"/>
          <w:i/>
          <w:sz w:val="24"/>
          <w:szCs w:val="24"/>
          <w:lang w:val="ru-RU"/>
        </w:rPr>
        <w:t xml:space="preserve"> </w:t>
      </w:r>
      <w:r w:rsidRPr="00923264">
        <w:rPr>
          <w:rFonts w:ascii="Times New Roman" w:eastAsiaTheme="minorEastAsia" w:hAnsi="Times New Roman" w:cs="Times New Roman"/>
          <w:sz w:val="24"/>
          <w:szCs w:val="24"/>
          <w:lang w:val="ru-RU"/>
        </w:rPr>
        <w:t xml:space="preserve">нейронов скрытого слоя с заранее известными функциями активации и </w:t>
      </w:r>
      <w:r w:rsidRPr="00923264">
        <w:rPr>
          <w:rFonts w:ascii="Times New Roman" w:eastAsiaTheme="minorEastAsia" w:hAnsi="Times New Roman" w:cs="Times New Roman"/>
          <w:i/>
          <w:sz w:val="24"/>
          <w:szCs w:val="24"/>
        </w:rPr>
        <w:t>m</w:t>
      </w:r>
      <w:r w:rsidRPr="00923264">
        <w:rPr>
          <w:rFonts w:ascii="Times New Roman" w:eastAsiaTheme="minorEastAsia" w:hAnsi="Times New Roman" w:cs="Times New Roman"/>
          <w:i/>
          <w:sz w:val="24"/>
          <w:szCs w:val="24"/>
          <w:lang w:val="ru-RU"/>
        </w:rPr>
        <w:t xml:space="preserve"> </w:t>
      </w:r>
      <w:r w:rsidRPr="00923264">
        <w:rPr>
          <w:rFonts w:ascii="Times New Roman" w:eastAsiaTheme="minorEastAsia" w:hAnsi="Times New Roman" w:cs="Times New Roman"/>
          <w:sz w:val="24"/>
          <w:szCs w:val="24"/>
          <w:lang w:val="ru-RU"/>
        </w:rPr>
        <w:t>нейронов выходного слоя с неизвестными функциями активации. Так была доказана возможность применения ИНС для разложения функции многих переменных и определен минимальный размер требующейся для этого нейронной сети. После доказательства этой теоремы, применение ИНС в большом объеме задач стало обоснованным, развитие этого метода анализа данных и моделирования значительно ускорилось. Теорема о возможности представления функции многих переменных в виде суперпозиции более простых функций получила название основной теоремы искусственных нейронных сетей или теоремы Колмогорова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Арнольда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noBreakHyphen/>
        <w:t xml:space="preserve"> Хехт-Нильсена.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Все вычисления, производимые в нейронных сетях, базируются на процессе обучения. Обучение представляет собой настройку синаптических весов с целью </w:t>
      </w:r>
      <w:r w:rsidRPr="00923264">
        <w:rPr>
          <w:rFonts w:ascii="Times New Roman" w:eastAsiaTheme="minorEastAsia" w:hAnsi="Times New Roman" w:cs="Times New Roman"/>
          <w:sz w:val="24"/>
          <w:szCs w:val="24"/>
          <w:lang w:val="ru-RU"/>
        </w:rPr>
        <w:lastRenderedPageBreak/>
        <w:t>минимизации функции потерь [</w:t>
      </w:r>
      <w:r w:rsidR="00AB7994" w:rsidRPr="00923264">
        <w:rPr>
          <w:rFonts w:ascii="Times New Roman" w:eastAsiaTheme="minorEastAsia" w:hAnsi="Times New Roman" w:cs="Times New Roman"/>
          <w:sz w:val="24"/>
          <w:szCs w:val="24"/>
          <w:lang w:val="ru-RU"/>
        </w:rPr>
        <w:t>32</w:t>
      </w:r>
      <w:r w:rsidRPr="00923264">
        <w:rPr>
          <w:rFonts w:ascii="Times New Roman" w:eastAsiaTheme="minorEastAsia" w:hAnsi="Times New Roman" w:cs="Times New Roman"/>
          <w:sz w:val="24"/>
          <w:szCs w:val="24"/>
          <w:lang w:val="ru-RU"/>
        </w:rPr>
        <w:t>]. Другими словами, веса в сети настраиваются так, чтобы минимизировать разность между желаемым значением и полученным в результате нейросетевого моделирования [</w:t>
      </w:r>
      <w:r w:rsidR="00AB7994" w:rsidRPr="00923264">
        <w:rPr>
          <w:rFonts w:ascii="Times New Roman" w:eastAsiaTheme="minorEastAsia" w:hAnsi="Times New Roman" w:cs="Times New Roman"/>
          <w:sz w:val="24"/>
          <w:szCs w:val="24"/>
          <w:lang w:val="ru-RU"/>
        </w:rPr>
        <w:t>30</w:t>
      </w:r>
      <w:r w:rsidRPr="00923264">
        <w:rPr>
          <w:rFonts w:ascii="Times New Roman" w:eastAsiaTheme="minorEastAsia" w:hAnsi="Times New Roman" w:cs="Times New Roman"/>
          <w:sz w:val="24"/>
          <w:szCs w:val="24"/>
          <w:lang w:val="ru-RU"/>
        </w:rPr>
        <w:t>]. Для обучения нейронных сетей необходимо создание обучающей и проверочной выборок. Обучающей выборкой называется совокупность всех обучающих примеров. Для успешной настройки весов желательно включение в обучающую выборку максимального количества возможных сочетаний входных сигналов и их известных выходов. Например, максимально возможное количество сочетаний данных о расходах воды, объемах жидких осадков, запасах грунтовых вод и уровней воды на гидрологическом посту, замыкающему водосбор. Или же, данные об условиях, сумме и сроках возвращения кредитов для конкретного человека или группы лиц. Это возможно не всегда. Поэтому, часто приходится вносить в обучающие выборки данные моделирования.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Обучение с применением обучающих выборок и их ручной корректировкой весов в случае необходимости называют обучением с учителем. Однако</w:t>
      </w:r>
      <w:proofErr w:type="gramStart"/>
      <w:r w:rsidRPr="00923264">
        <w:rPr>
          <w:rFonts w:ascii="Times New Roman" w:eastAsiaTheme="minorEastAsia" w:hAnsi="Times New Roman" w:cs="Times New Roman"/>
          <w:sz w:val="24"/>
          <w:szCs w:val="24"/>
          <w:lang w:val="ru-RU"/>
        </w:rPr>
        <w:t>,</w:t>
      </w:r>
      <w:proofErr w:type="gramEnd"/>
      <w:r w:rsidRPr="00923264">
        <w:rPr>
          <w:rFonts w:ascii="Times New Roman" w:eastAsiaTheme="minorEastAsia" w:hAnsi="Times New Roman" w:cs="Times New Roman"/>
          <w:sz w:val="24"/>
          <w:szCs w:val="24"/>
          <w:lang w:val="ru-RU"/>
        </w:rPr>
        <w:t xml:space="preserve"> существуют самообучающиеся ИНС, в которые чаще всего 1 раз подаётся обучающая выборка. Сеть обучается, а затем моделирует возможные ситуации и обучается вновь и вновь. Такие сети считаются одним из высших достижений в создании искусственного интеллекта. Во время написания этой работы, нейрокомпьютером на базе самообучающейся нейронной сети был обыгран чемпион мира по игре в го, а ранее было обыграно несколько сильнейших шахматистов мира.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Как уже отмечалось, одним </w:t>
      </w:r>
      <w:proofErr w:type="gramStart"/>
      <w:r w:rsidRPr="00923264">
        <w:rPr>
          <w:rFonts w:ascii="Times New Roman" w:eastAsiaTheme="minorEastAsia" w:hAnsi="Times New Roman" w:cs="Times New Roman"/>
          <w:sz w:val="24"/>
          <w:szCs w:val="24"/>
          <w:lang w:val="ru-RU"/>
        </w:rPr>
        <w:t>из</w:t>
      </w:r>
      <w:proofErr w:type="gramEnd"/>
      <w:r w:rsidRPr="00923264">
        <w:rPr>
          <w:rFonts w:ascii="Times New Roman" w:eastAsiaTheme="minorEastAsia" w:hAnsi="Times New Roman" w:cs="Times New Roman"/>
          <w:sz w:val="24"/>
          <w:szCs w:val="24"/>
          <w:lang w:val="ru-RU"/>
        </w:rPr>
        <w:t xml:space="preserve"> важнейшим понятием для ИНС является архитектура. Именно архитектурой определяется процесс обучения ИНС. Автор одного из классических учебников по искусственным нейронным сетям [</w:t>
      </w:r>
      <w:r w:rsidR="00AB7994" w:rsidRPr="00923264">
        <w:rPr>
          <w:rFonts w:ascii="Times New Roman" w:eastAsiaTheme="minorEastAsia" w:hAnsi="Times New Roman" w:cs="Times New Roman"/>
          <w:sz w:val="24"/>
          <w:szCs w:val="24"/>
          <w:lang w:val="ru-RU"/>
        </w:rPr>
        <w:t>41</w:t>
      </w:r>
      <w:r w:rsidRPr="00923264">
        <w:rPr>
          <w:rFonts w:ascii="Times New Roman" w:eastAsiaTheme="minorEastAsia" w:hAnsi="Times New Roman" w:cs="Times New Roman"/>
          <w:sz w:val="24"/>
          <w:szCs w:val="24"/>
          <w:lang w:val="ru-RU"/>
        </w:rPr>
        <w:t>] относит к 2 наиболее популярным типам архитектур ИНС:</w:t>
      </w:r>
    </w:p>
    <w:p w:rsidR="00685D6A" w:rsidRPr="00923264" w:rsidRDefault="00685D6A" w:rsidP="00BA14AB">
      <w:pPr>
        <w:pStyle w:val="a5"/>
        <w:numPr>
          <w:ilvl w:val="0"/>
          <w:numId w:val="22"/>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многослойные перцептроны;</w:t>
      </w:r>
    </w:p>
    <w:p w:rsidR="00685D6A" w:rsidRPr="00923264" w:rsidRDefault="00685D6A" w:rsidP="00BA14AB">
      <w:pPr>
        <w:pStyle w:val="a5"/>
        <w:numPr>
          <w:ilvl w:val="0"/>
          <w:numId w:val="22"/>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сети на основе радиально-базисных функций.</w:t>
      </w:r>
    </w:p>
    <w:p w:rsidR="00685D6A" w:rsidRPr="00923264" w:rsidRDefault="00AB7994"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Наиболее</w:t>
      </w:r>
      <w:r w:rsidR="00685D6A" w:rsidRPr="00923264">
        <w:rPr>
          <w:rFonts w:ascii="Times New Roman" w:eastAsiaTheme="minorEastAsia" w:hAnsi="Times New Roman" w:cs="Times New Roman"/>
          <w:sz w:val="24"/>
          <w:szCs w:val="24"/>
          <w:lang w:val="ru-RU"/>
        </w:rPr>
        <w:t xml:space="preserve"> используемыми в решении задач гидрологического прогнозирования являются 3 типа обучения нейронных сетей:</w:t>
      </w:r>
    </w:p>
    <w:p w:rsidR="00685D6A" w:rsidRPr="00923264" w:rsidRDefault="00685D6A" w:rsidP="00BA14AB">
      <w:pPr>
        <w:pStyle w:val="a5"/>
        <w:numPr>
          <w:ilvl w:val="0"/>
          <w:numId w:val="21"/>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обучение сети на базе алгоритмов обратного распространения ошибок;</w:t>
      </w:r>
    </w:p>
    <w:p w:rsidR="00685D6A" w:rsidRPr="00923264" w:rsidRDefault="00685D6A" w:rsidP="00BA14AB">
      <w:pPr>
        <w:pStyle w:val="a5"/>
        <w:numPr>
          <w:ilvl w:val="0"/>
          <w:numId w:val="21"/>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обучение сети на основе радиально-базисных функций;</w:t>
      </w:r>
    </w:p>
    <w:p w:rsidR="00685D6A" w:rsidRPr="00923264" w:rsidRDefault="00685D6A" w:rsidP="00BA14AB">
      <w:pPr>
        <w:pStyle w:val="a5"/>
        <w:numPr>
          <w:ilvl w:val="0"/>
          <w:numId w:val="21"/>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карты самоорганизации.</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Под сетями на базе алгоритмов обратного распространения в данной работе понимаются в первую очередь многослойные перцептроны, так как они являются наиболее популярной архитектурой, в которой реализован данный механизм.</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Необходимость алгоритма связана с требованием минимизации ошибки прогноза при обучении ИНС. Для этого, на плоскости ошибок, полученных при обучении, </w:t>
      </w:r>
      <w:r w:rsidRPr="00923264">
        <w:rPr>
          <w:rFonts w:ascii="Times New Roman" w:eastAsiaTheme="minorEastAsia" w:hAnsi="Times New Roman" w:cs="Times New Roman"/>
          <w:sz w:val="24"/>
          <w:szCs w:val="24"/>
          <w:lang w:val="ru-RU"/>
        </w:rPr>
        <w:lastRenderedPageBreak/>
        <w:t>различными приемами оптимизации отыскивается минимум.</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При обратном распространении, разница между исходным значением и полученным при моделировании учитывается как поправка к весам сети на базе сигмоидального преобразования значения ошибки. В данном приеме эта процедура повторяется многократно до достижения минимума. [</w:t>
      </w:r>
      <w:r w:rsidR="00AB7994" w:rsidRPr="00923264">
        <w:rPr>
          <w:rFonts w:ascii="Times New Roman" w:eastAsiaTheme="minorEastAsia" w:hAnsi="Times New Roman" w:cs="Times New Roman"/>
          <w:sz w:val="24"/>
          <w:szCs w:val="24"/>
          <w:lang w:val="ru-RU"/>
        </w:rPr>
        <w:t>41</w:t>
      </w:r>
      <w:r w:rsidRPr="00923264">
        <w:rPr>
          <w:rFonts w:ascii="Times New Roman" w:eastAsiaTheme="minorEastAsia" w:hAnsi="Times New Roman" w:cs="Times New Roman"/>
          <w:sz w:val="24"/>
          <w:szCs w:val="24"/>
          <w:lang w:val="ru-RU"/>
        </w:rPr>
        <w:t>] относит этот приём к методам стохастической аппроксимации.</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Иными часто использующимися вариантами минимизации ошибок являются градиентные методы. К примеру, в сетях, использующих метод наискорейшего градиентного спуска, для каждого веса нейрона применяется корректировка, являющаяся функцией от скорости обучения и градиента поверхности ошибок. Этот прием работает на основе линейной аппроксимации, так единственной переменной, содержащей информацию о поверхности, является ее градиент. Данный алгоритм является достаточно просто реализуемым, но медленно работающим, что не позволяет его использовать для больших объемов обрабатываемых данных.</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В практике решения задач с использованием ИНС получили значительное распространение, помимо перцептронов, получили сети на основе радиально-базисных функций (</w:t>
      </w:r>
      <w:r w:rsidRPr="00923264">
        <w:rPr>
          <w:rFonts w:ascii="Times New Roman" w:eastAsiaTheme="minorEastAsia" w:hAnsi="Times New Roman" w:cs="Times New Roman"/>
          <w:sz w:val="24"/>
          <w:szCs w:val="24"/>
        </w:rPr>
        <w:t>RBF</w:t>
      </w:r>
      <w:r w:rsidRPr="00923264">
        <w:rPr>
          <w:rFonts w:ascii="Times New Roman" w:eastAsiaTheme="minorEastAsia" w:hAnsi="Times New Roman" w:cs="Times New Roman"/>
          <w:sz w:val="24"/>
          <w:szCs w:val="24"/>
          <w:lang w:val="ru-RU"/>
        </w:rPr>
        <w:t xml:space="preserve">-сети). В них при обучении ИНС в многомерном пространстве строится поверхность, максимально близкая к поверхности, образованной исходными данными, то есть реализуется алгоритм пространственной интерполяции в многомерном пространстве. В этом случае нейроны представляют собой некий базис (функцию), по которому раскладываются входные сигналы (векторы). Такие преобразования называют радиально-базисными функциями.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Архитектура </w:t>
      </w:r>
      <w:r w:rsidRPr="00923264">
        <w:rPr>
          <w:rFonts w:ascii="Times New Roman" w:eastAsiaTheme="minorEastAsia" w:hAnsi="Times New Roman" w:cs="Times New Roman"/>
          <w:sz w:val="24"/>
          <w:szCs w:val="24"/>
        </w:rPr>
        <w:t>RBF</w:t>
      </w:r>
      <w:r w:rsidRPr="00923264">
        <w:rPr>
          <w:rFonts w:ascii="Times New Roman" w:eastAsiaTheme="minorEastAsia" w:hAnsi="Times New Roman" w:cs="Times New Roman"/>
          <w:sz w:val="24"/>
          <w:szCs w:val="24"/>
          <w:lang w:val="ru-RU"/>
        </w:rPr>
        <w:t>-сетей отличается от многослойного перцептрона тем, что имеет всего 1 скрытый слой, внутри которого расположена радиально-базисная функция с пороговым выходным значением. Каждый нейрон скрытого слоя является сумматором результатов обработки сигнала посредством данных функций (рис.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4.4). Преимуществом данной архитектуры является ее относительная простота, что делает обучение сетей значительно более быстрым. Однако, применение данной сети возможно для достаточно широкого, но все же ограниченного круга задач, особенно задач прогнозирования.</w:t>
      </w:r>
    </w:p>
    <w:p w:rsidR="00685D6A" w:rsidRPr="00923264" w:rsidRDefault="00685D6A" w:rsidP="00BA14AB">
      <w:pPr>
        <w:keepNext/>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lastRenderedPageBreak/>
        <w:drawing>
          <wp:inline distT="0" distB="0" distL="0" distR="0" wp14:anchorId="2527E7EC" wp14:editId="06F912FE">
            <wp:extent cx="5905800" cy="2735249"/>
            <wp:effectExtent l="19050" t="19050" r="19050" b="27305"/>
            <wp:docPr id="20" name="Рисунок 28" descr="C:\Users\acer2013\Desktop\РБ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2013\Desktop\РБФ.PNG"/>
                    <pic:cNvPicPr>
                      <a:picLocks noChangeAspect="1" noChangeArrowheads="1"/>
                    </pic:cNvPicPr>
                  </pic:nvPicPr>
                  <pic:blipFill>
                    <a:blip r:embed="rId73" cstate="print"/>
                    <a:srcRect/>
                    <a:stretch>
                      <a:fillRect/>
                    </a:stretch>
                  </pic:blipFill>
                  <pic:spPr bwMode="auto">
                    <a:xfrm>
                      <a:off x="0" y="0"/>
                      <a:ext cx="5900777" cy="2732923"/>
                    </a:xfrm>
                    <a:prstGeom prst="rect">
                      <a:avLst/>
                    </a:prstGeom>
                    <a:noFill/>
                    <a:ln w="9525">
                      <a:solidFill>
                        <a:schemeClr val="tx1"/>
                      </a:solidFill>
                      <a:miter lim="800000"/>
                      <a:headEnd/>
                      <a:tailEnd/>
                    </a:ln>
                  </pic:spPr>
                </pic:pic>
              </a:graphicData>
            </a:graphic>
          </wp:inline>
        </w:drawing>
      </w:r>
    </w:p>
    <w:p w:rsidR="00685D6A" w:rsidRPr="00923264" w:rsidRDefault="00685D6A" w:rsidP="00BA14AB">
      <w:pPr>
        <w:spacing w:after="0" w:line="360" w:lineRule="auto"/>
        <w:jc w:val="center"/>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b/>
          <w:sz w:val="24"/>
          <w:szCs w:val="24"/>
          <w:lang w:val="ru-RU"/>
        </w:rPr>
        <w:t xml:space="preserve">Рисунок 4.4 </w:t>
      </w:r>
      <w:r w:rsidRPr="00923264">
        <w:rPr>
          <w:rFonts w:ascii="Times New Roman" w:eastAsiaTheme="minorEastAsia" w:hAnsi="Times New Roman" w:cs="Times New Roman"/>
          <w:sz w:val="24"/>
          <w:szCs w:val="24"/>
          <w:lang w:val="ru-RU"/>
        </w:rPr>
        <w:t xml:space="preserve">Схема </w:t>
      </w:r>
      <w:r w:rsidRPr="00923264">
        <w:rPr>
          <w:rFonts w:ascii="Times New Roman" w:eastAsiaTheme="minorEastAsia" w:hAnsi="Times New Roman" w:cs="Times New Roman"/>
          <w:sz w:val="24"/>
          <w:szCs w:val="24"/>
        </w:rPr>
        <w:t>RBF</w:t>
      </w:r>
      <w:r w:rsidRPr="00923264">
        <w:rPr>
          <w:rFonts w:ascii="Times New Roman" w:eastAsiaTheme="minorEastAsia" w:hAnsi="Times New Roman" w:cs="Times New Roman"/>
          <w:sz w:val="24"/>
          <w:szCs w:val="24"/>
          <w:lang w:val="ru-RU"/>
        </w:rPr>
        <w:t>-архитектуры ИНС</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Карты самоорганизации</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это алгоритм так называемого конкурентного обучения, при котором обучение идет в двух выделенных блоках на одних и тех же данных, а результаты обучения непрерывно сравниваются и корректируются в зависимости от величин ошибок в каждом блоке. Эти сети применяются для решения задач классификации и кластеризации больших объемов данных, поэтому в данной работе они не используются.</w:t>
      </w:r>
    </w:p>
    <w:p w:rsidR="00685D6A" w:rsidRPr="00923264" w:rsidRDefault="00685D6A" w:rsidP="00BA14AB">
      <w:pPr>
        <w:pStyle w:val="2"/>
        <w:spacing w:line="360" w:lineRule="auto"/>
        <w:rPr>
          <w:rFonts w:ascii="Times New Roman" w:hAnsi="Times New Roman" w:cs="Times New Roman"/>
          <w:color w:val="auto"/>
          <w:sz w:val="24"/>
          <w:szCs w:val="24"/>
          <w:lang w:val="ru-RU"/>
        </w:rPr>
      </w:pPr>
      <w:bookmarkStart w:id="45" w:name="_Toc449811667"/>
      <w:bookmarkStart w:id="46" w:name="_Toc450824664"/>
      <w:r w:rsidRPr="00923264">
        <w:rPr>
          <w:rFonts w:ascii="Times New Roman" w:hAnsi="Times New Roman" w:cs="Times New Roman"/>
          <w:color w:val="auto"/>
          <w:sz w:val="24"/>
          <w:szCs w:val="24"/>
          <w:lang w:val="ru-RU"/>
        </w:rPr>
        <w:t>4.2 Обоснование применения методов ИНС к прогнозированию максимальных заторных уровней воды.</w:t>
      </w:r>
      <w:bookmarkEnd w:id="45"/>
      <w:bookmarkEnd w:id="46"/>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Затор льда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сложное и многофакторное опасное гидрологическое явление. Основными прогнозируемыми для заторов льда характеристиками являются: максимальный заторный уровень воды и заторный подъем уровня воды.</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Как уже отмечалось в главе 2, на образование затора оказывает влияние более 30 различных факторов. Связи между этими предикторами практически всегда нелинейные и достаточно сложные (табл.</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4.1).</w:t>
      </w:r>
    </w:p>
    <w:p w:rsidR="00685D6A" w:rsidRPr="00923264" w:rsidRDefault="00685D6A" w:rsidP="00BA14AB">
      <w:pPr>
        <w:keepNext/>
        <w:spacing w:after="0" w:line="360" w:lineRule="auto"/>
        <w:jc w:val="center"/>
        <w:outlineLvl w:val="4"/>
        <w:rPr>
          <w:rFonts w:ascii="Times New Roman" w:eastAsiaTheme="minorEastAsia" w:hAnsi="Times New Roman" w:cs="Times New Roman"/>
          <w:sz w:val="24"/>
          <w:szCs w:val="24"/>
          <w:lang w:val="ru-RU"/>
        </w:rPr>
      </w:pPr>
      <w:r w:rsidRPr="00923264">
        <w:rPr>
          <w:rFonts w:ascii="Times New Roman" w:eastAsiaTheme="minorEastAsia" w:hAnsi="Times New Roman" w:cs="Times New Roman"/>
          <w:b/>
          <w:sz w:val="24"/>
          <w:szCs w:val="24"/>
          <w:lang w:val="ru-RU"/>
        </w:rPr>
        <w:lastRenderedPageBreak/>
        <w:t xml:space="preserve">Таблица 4.1. </w:t>
      </w:r>
      <w:r w:rsidRPr="00923264">
        <w:rPr>
          <w:rFonts w:ascii="Times New Roman" w:eastAsiaTheme="minorEastAsia" w:hAnsi="Times New Roman" w:cs="Times New Roman"/>
          <w:sz w:val="24"/>
          <w:szCs w:val="24"/>
          <w:lang w:val="ru-RU"/>
        </w:rPr>
        <w:t>Корреляционная матрица максимальных заторных уровней и максимальных заторных уровней воды и их предикторов для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г/</w:t>
      </w:r>
      <w:proofErr w:type="gramStart"/>
      <w:r w:rsidRPr="00923264">
        <w:rPr>
          <w:rFonts w:ascii="Times New Roman" w:eastAsiaTheme="minorEastAsia" w:hAnsi="Times New Roman" w:cs="Times New Roman"/>
          <w:sz w:val="24"/>
          <w:szCs w:val="24"/>
          <w:lang w:val="ru-RU"/>
        </w:rPr>
        <w:t>п</w:t>
      </w:r>
      <w:proofErr w:type="gramEnd"/>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«Великий Устюг»</w:t>
      </w:r>
    </w:p>
    <w:p w:rsidR="00685D6A" w:rsidRPr="00923264" w:rsidRDefault="00685D6A" w:rsidP="00BA14AB">
      <w:pPr>
        <w:spacing w:after="0" w:line="360" w:lineRule="auto"/>
        <w:jc w:val="center"/>
        <w:rPr>
          <w:rFonts w:ascii="Times New Roman" w:eastAsiaTheme="minorEastAsia" w:hAnsi="Times New Roman" w:cs="Times New Roman"/>
          <w:sz w:val="24"/>
          <w:szCs w:val="24"/>
        </w:rPr>
      </w:pPr>
      <w:r w:rsidRPr="00923264">
        <w:rPr>
          <w:rFonts w:ascii="Times New Roman" w:eastAsiaTheme="minorEastAsia" w:hAnsi="Times New Roman" w:cs="Times New Roman"/>
          <w:noProof/>
          <w:sz w:val="24"/>
          <w:szCs w:val="24"/>
          <w:lang w:val="ru-RU" w:eastAsia="ru-RU"/>
        </w:rPr>
        <w:drawing>
          <wp:inline distT="0" distB="0" distL="0" distR="0" wp14:anchorId="1C5A4DFA" wp14:editId="4F6E3009">
            <wp:extent cx="5926666" cy="2159789"/>
            <wp:effectExtent l="0" t="0" r="0" b="0"/>
            <wp:docPr id="59" name="Рисунок 1" descr="C:\Users\acer2013\Desktop\КоррелМа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2013\Desktop\КоррелМатр.PNG"/>
                    <pic:cNvPicPr>
                      <a:picLocks noChangeAspect="1" noChangeArrowheads="1"/>
                    </pic:cNvPicPr>
                  </pic:nvPicPr>
                  <pic:blipFill>
                    <a:blip r:embed="rId74" cstate="print"/>
                    <a:srcRect/>
                    <a:stretch>
                      <a:fillRect/>
                    </a:stretch>
                  </pic:blipFill>
                  <pic:spPr bwMode="auto">
                    <a:xfrm>
                      <a:off x="0" y="0"/>
                      <a:ext cx="5923258" cy="2158547"/>
                    </a:xfrm>
                    <a:prstGeom prst="rect">
                      <a:avLst/>
                    </a:prstGeom>
                    <a:noFill/>
                    <a:ln w="9525">
                      <a:noFill/>
                      <a:miter lim="800000"/>
                      <a:headEnd/>
                      <a:tailEnd/>
                    </a:ln>
                  </pic:spPr>
                </pic:pic>
              </a:graphicData>
            </a:graphic>
          </wp:inline>
        </w:drawing>
      </w:r>
    </w:p>
    <w:p w:rsidR="00685D6A" w:rsidRPr="00923264" w:rsidRDefault="00685D6A" w:rsidP="00BA14AB">
      <w:pPr>
        <w:spacing w:after="0" w:line="360" w:lineRule="auto"/>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i/>
          <w:sz w:val="24"/>
          <w:szCs w:val="24"/>
        </w:rPr>
        <w:t>Пояснения к таблице 4.1:</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Н</w:t>
      </w:r>
      <w:proofErr w:type="gramStart"/>
      <w:r w:rsidRPr="00923264">
        <w:rPr>
          <w:rFonts w:ascii="Times New Roman" w:eastAsiaTheme="minorEastAsia" w:hAnsi="Times New Roman" w:cs="Times New Roman"/>
          <w:sz w:val="24"/>
          <w:szCs w:val="24"/>
        </w:rPr>
        <w:t>1</w:t>
      </w:r>
      <w:proofErr w:type="gramEnd"/>
      <w:r w:rsidRPr="00923264">
        <w:rPr>
          <w:rFonts w:ascii="Times New Roman" w:eastAsiaTheme="minorEastAsia" w:hAnsi="Times New Roman" w:cs="Times New Roman"/>
          <w:i/>
          <w:sz w:val="24"/>
          <w:szCs w:val="24"/>
          <w:lang w:val="en-US"/>
        </w:rPr>
        <w:t> </w:t>
      </w:r>
      <w:r w:rsidRPr="00923264">
        <w:rPr>
          <w:rFonts w:ascii="Times New Roman" w:eastAsiaTheme="minorEastAsia" w:hAnsi="Times New Roman" w:cs="Times New Roman"/>
          <w:i/>
          <w:sz w:val="24"/>
          <w:szCs w:val="24"/>
        </w:rPr>
        <w:t>– максимальный заторный уровень воды (предиктант);</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dH</w:t>
      </w:r>
      <w:r w:rsidRPr="00923264">
        <w:rPr>
          <w:rFonts w:ascii="Times New Roman" w:eastAsiaTheme="minorEastAsia" w:hAnsi="Times New Roman" w:cs="Times New Roman"/>
          <w:sz w:val="24"/>
          <w:szCs w:val="24"/>
        </w:rPr>
        <w:t>1</w:t>
      </w:r>
      <w:r w:rsidRPr="00923264">
        <w:rPr>
          <w:rFonts w:ascii="Times New Roman" w:eastAsiaTheme="minorEastAsia" w:hAnsi="Times New Roman" w:cs="Times New Roman"/>
          <w:i/>
          <w:sz w:val="24"/>
          <w:szCs w:val="24"/>
          <w:lang w:val="en-US"/>
        </w:rPr>
        <w:t> </w:t>
      </w:r>
      <w:r w:rsidRPr="00923264">
        <w:rPr>
          <w:rFonts w:ascii="Times New Roman" w:eastAsiaTheme="minorEastAsia" w:hAnsi="Times New Roman" w:cs="Times New Roman"/>
          <w:i/>
          <w:sz w:val="24"/>
          <w:szCs w:val="24"/>
        </w:rPr>
        <w:t>– заторный подъем уровня воды (предиктант);</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Нпр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БС</w:t>
      </w:r>
      <w:r w:rsidRPr="00923264">
        <w:rPr>
          <w:rFonts w:ascii="Times New Roman" w:eastAsiaTheme="minorEastAsia" w:hAnsi="Times New Roman" w:cs="Times New Roman"/>
          <w:i/>
          <w:sz w:val="24"/>
          <w:szCs w:val="24"/>
          <w:lang w:val="en-US"/>
        </w:rPr>
        <w:t> </w:t>
      </w:r>
      <w:r w:rsidRPr="00923264">
        <w:rPr>
          <w:rFonts w:ascii="Times New Roman" w:eastAsiaTheme="minorEastAsia" w:hAnsi="Times New Roman" w:cs="Times New Roman"/>
          <w:i/>
          <w:sz w:val="24"/>
          <w:szCs w:val="24"/>
        </w:rPr>
        <w:t>– уровень воды при установлении ледостава по р.</w:t>
      </w:r>
      <w:r w:rsidRPr="00923264">
        <w:rPr>
          <w:rFonts w:ascii="Times New Roman" w:eastAsiaTheme="minorEastAsia" w:hAnsi="Times New Roman" w:cs="Times New Roman"/>
          <w:i/>
          <w:sz w:val="24"/>
          <w:szCs w:val="24"/>
          <w:lang w:val="en-US"/>
        </w:rPr>
        <w:t> </w:t>
      </w:r>
      <w:r w:rsidRPr="00923264">
        <w:rPr>
          <w:rFonts w:ascii="Times New Roman" w:eastAsiaTheme="minorEastAsia" w:hAnsi="Times New Roman" w:cs="Times New Roman"/>
          <w:i/>
          <w:sz w:val="24"/>
          <w:szCs w:val="24"/>
        </w:rPr>
        <w:t>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lang w:val="en-US"/>
        </w:rPr>
        <w:t> </w:t>
      </w:r>
      <w:r w:rsidRPr="00923264">
        <w:rPr>
          <w:rFonts w:ascii="Times New Roman" w:eastAsiaTheme="minorEastAsia" w:hAnsi="Times New Roman" w:cs="Times New Roman"/>
          <w:i/>
          <w:sz w:val="24"/>
          <w:szCs w:val="24"/>
        </w:rPr>
        <w:t>«Белая Слободка»;</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Нпр Кал</w:t>
      </w:r>
      <w:r w:rsidRPr="00923264">
        <w:rPr>
          <w:rFonts w:ascii="Times New Roman" w:eastAsiaTheme="minorEastAsia" w:hAnsi="Times New Roman" w:cs="Times New Roman"/>
          <w:i/>
          <w:sz w:val="24"/>
          <w:szCs w:val="24"/>
        </w:rPr>
        <w:t> – то же для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«Каликино»;</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Нпр ВУ</w:t>
      </w:r>
      <w:r w:rsidRPr="00923264">
        <w:rPr>
          <w:rFonts w:ascii="Times New Roman" w:eastAsiaTheme="minorEastAsia" w:hAnsi="Times New Roman" w:cs="Times New Roman"/>
          <w:i/>
          <w:sz w:val="24"/>
          <w:szCs w:val="24"/>
        </w:rPr>
        <w:t> – то же для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Тшгх</w:t>
      </w:r>
      <w:r w:rsidRPr="00923264">
        <w:rPr>
          <w:rFonts w:ascii="Times New Roman" w:eastAsiaTheme="minorEastAsia" w:hAnsi="Times New Roman" w:cs="Times New Roman"/>
          <w:i/>
          <w:sz w:val="24"/>
          <w:szCs w:val="24"/>
        </w:rPr>
        <w:t> – продолжительность шугохода на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Тзам</w:t>
      </w:r>
      <w:r w:rsidRPr="00923264">
        <w:rPr>
          <w:rFonts w:ascii="Times New Roman" w:eastAsiaTheme="minorEastAsia" w:hAnsi="Times New Roman" w:cs="Times New Roman"/>
          <w:i/>
          <w:sz w:val="24"/>
          <w:szCs w:val="24"/>
        </w:rPr>
        <w:t> – продолжительность замерзания на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h</w:t>
      </w:r>
      <w:r w:rsidRPr="00923264">
        <w:rPr>
          <w:rFonts w:ascii="Times New Roman" w:eastAsiaTheme="minorEastAsia" w:hAnsi="Times New Roman" w:cs="Times New Roman"/>
          <w:sz w:val="24"/>
          <w:szCs w:val="24"/>
        </w:rPr>
        <w:t>мк К</w:t>
      </w:r>
      <w:r w:rsidRPr="00923264">
        <w:rPr>
          <w:rFonts w:ascii="Times New Roman" w:eastAsiaTheme="minorEastAsia" w:hAnsi="Times New Roman" w:cs="Times New Roman"/>
          <w:i/>
          <w:sz w:val="24"/>
          <w:szCs w:val="24"/>
        </w:rPr>
        <w:t> – максимальная за период ледостава толщина льда на р. Сухона г/п «Каликино»;</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h</w:t>
      </w:r>
      <w:r w:rsidRPr="00923264">
        <w:rPr>
          <w:rFonts w:ascii="Times New Roman" w:eastAsiaTheme="minorEastAsia" w:hAnsi="Times New Roman" w:cs="Times New Roman"/>
          <w:sz w:val="24"/>
          <w:szCs w:val="24"/>
        </w:rPr>
        <w:t>мк ВУ</w:t>
      </w:r>
      <w:r w:rsidRPr="00923264">
        <w:rPr>
          <w:rFonts w:ascii="Times New Roman" w:eastAsiaTheme="minorEastAsia" w:hAnsi="Times New Roman" w:cs="Times New Roman"/>
          <w:i/>
          <w:sz w:val="24"/>
          <w:szCs w:val="24"/>
        </w:rPr>
        <w:t> – то же для р. Сухона г/п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h</w:t>
      </w:r>
      <w:r w:rsidRPr="00923264">
        <w:rPr>
          <w:rFonts w:ascii="Times New Roman" w:eastAsiaTheme="minorEastAsia" w:hAnsi="Times New Roman" w:cs="Times New Roman"/>
          <w:sz w:val="24"/>
          <w:szCs w:val="24"/>
        </w:rPr>
        <w:t>пв К</w:t>
      </w:r>
      <w:r w:rsidRPr="00923264">
        <w:rPr>
          <w:rFonts w:ascii="Times New Roman" w:eastAsiaTheme="minorEastAsia" w:hAnsi="Times New Roman" w:cs="Times New Roman"/>
          <w:i/>
          <w:sz w:val="24"/>
          <w:szCs w:val="24"/>
        </w:rPr>
        <w:t> – толщина льда перед вскрытием для р. Сухона г/п «Каликино»;</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h</w:t>
      </w:r>
      <w:r w:rsidRPr="00923264">
        <w:rPr>
          <w:rFonts w:ascii="Times New Roman" w:eastAsiaTheme="minorEastAsia" w:hAnsi="Times New Roman" w:cs="Times New Roman"/>
          <w:sz w:val="24"/>
          <w:szCs w:val="24"/>
        </w:rPr>
        <w:t>пв ВУ</w:t>
      </w:r>
      <w:r w:rsidRPr="00923264">
        <w:rPr>
          <w:rFonts w:ascii="Times New Roman" w:eastAsiaTheme="minorEastAsia" w:hAnsi="Times New Roman" w:cs="Times New Roman"/>
          <w:i/>
          <w:sz w:val="24"/>
          <w:szCs w:val="24"/>
        </w:rPr>
        <w:t> – то же для р. Сухона г/п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сум</w:t>
      </w:r>
      <w:proofErr w:type="gramStart"/>
      <w:r w:rsidRPr="00923264">
        <w:rPr>
          <w:rFonts w:ascii="Times New Roman" w:eastAsiaTheme="minorEastAsia" w:hAnsi="Times New Roman" w:cs="Times New Roman"/>
          <w:sz w:val="24"/>
          <w:szCs w:val="24"/>
        </w:rPr>
        <w:t>м-</w:t>
      </w:r>
      <w:proofErr w:type="gramEnd"/>
      <w:r w:rsidRPr="00923264">
        <w:rPr>
          <w:rFonts w:ascii="Times New Roman" w:eastAsiaTheme="minorEastAsia" w:hAnsi="Times New Roman" w:cs="Times New Roman"/>
          <w:i/>
          <w:sz w:val="24"/>
          <w:szCs w:val="24"/>
        </w:rPr>
        <w:t> - сумма отрицательных температур воздуха за холодный период по м/с «Котлас»;</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Двс БС</w:t>
      </w:r>
      <w:r w:rsidRPr="00923264">
        <w:rPr>
          <w:rFonts w:ascii="Times New Roman" w:eastAsiaTheme="minorEastAsia" w:hAnsi="Times New Roman" w:cs="Times New Roman"/>
          <w:i/>
          <w:sz w:val="24"/>
          <w:szCs w:val="24"/>
        </w:rPr>
        <w:t> – дата вскрытия для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«Белая Слободка»;</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Двс К</w:t>
      </w:r>
      <w:r w:rsidRPr="00923264">
        <w:rPr>
          <w:rFonts w:ascii="Times New Roman" w:eastAsiaTheme="minorEastAsia" w:hAnsi="Times New Roman" w:cs="Times New Roman"/>
          <w:i/>
          <w:sz w:val="24"/>
          <w:szCs w:val="24"/>
        </w:rPr>
        <w:t> – то же для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«Каликино»;</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rPr>
        <w:t>Двс ВУ</w:t>
      </w:r>
      <w:r w:rsidRPr="00923264">
        <w:rPr>
          <w:rFonts w:ascii="Times New Roman" w:eastAsiaTheme="minorEastAsia" w:hAnsi="Times New Roman" w:cs="Times New Roman"/>
          <w:i/>
          <w:sz w:val="24"/>
          <w:szCs w:val="24"/>
        </w:rPr>
        <w:t> – то же для р. Сухона г/</w:t>
      </w:r>
      <w:proofErr w:type="gramStart"/>
      <w:r w:rsidRPr="00923264">
        <w:rPr>
          <w:rFonts w:ascii="Times New Roman" w:eastAsiaTheme="minorEastAsia" w:hAnsi="Times New Roman" w:cs="Times New Roman"/>
          <w:i/>
          <w:sz w:val="24"/>
          <w:szCs w:val="24"/>
        </w:rPr>
        <w:t>п</w:t>
      </w:r>
      <w:proofErr w:type="gramEnd"/>
      <w:r w:rsidRPr="00923264">
        <w:rPr>
          <w:rFonts w:ascii="Times New Roman" w:eastAsiaTheme="minorEastAsia" w:hAnsi="Times New Roman" w:cs="Times New Roman"/>
          <w:i/>
          <w:sz w:val="24"/>
          <w:szCs w:val="24"/>
        </w:rPr>
        <w:t>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Q</w:t>
      </w:r>
      <w:r w:rsidRPr="00923264">
        <w:rPr>
          <w:rFonts w:ascii="Times New Roman" w:eastAsiaTheme="minorEastAsia" w:hAnsi="Times New Roman" w:cs="Times New Roman"/>
          <w:sz w:val="24"/>
          <w:szCs w:val="24"/>
        </w:rPr>
        <w:t>вс Кал</w:t>
      </w:r>
      <w:r w:rsidRPr="00923264">
        <w:rPr>
          <w:rFonts w:ascii="Times New Roman" w:eastAsiaTheme="minorEastAsia" w:hAnsi="Times New Roman" w:cs="Times New Roman"/>
          <w:i/>
          <w:sz w:val="24"/>
          <w:szCs w:val="24"/>
        </w:rPr>
        <w:t> – расход воды р. Сухона в створе г/п «Каликино» в дату вскрытия реки на г/п «Великий Устюг»;</w:t>
      </w:r>
    </w:p>
    <w:p w:rsidR="00685D6A" w:rsidRPr="00923264" w:rsidRDefault="00685D6A" w:rsidP="00BA14AB">
      <w:pPr>
        <w:pStyle w:val="a5"/>
        <w:numPr>
          <w:ilvl w:val="0"/>
          <w:numId w:val="23"/>
        </w:numPr>
        <w:spacing w:after="0" w:line="360" w:lineRule="auto"/>
        <w:contextualSpacing w:val="0"/>
        <w:jc w:val="both"/>
        <w:rPr>
          <w:rFonts w:ascii="Times New Roman" w:eastAsiaTheme="minorEastAsia" w:hAnsi="Times New Roman" w:cs="Times New Roman"/>
          <w:i/>
          <w:sz w:val="24"/>
          <w:szCs w:val="24"/>
        </w:rPr>
      </w:pPr>
      <w:r w:rsidRPr="00923264">
        <w:rPr>
          <w:rFonts w:ascii="Times New Roman" w:eastAsiaTheme="minorEastAsia" w:hAnsi="Times New Roman" w:cs="Times New Roman"/>
          <w:sz w:val="24"/>
          <w:szCs w:val="24"/>
          <w:lang w:val="en-US"/>
        </w:rPr>
        <w:t>Q</w:t>
      </w:r>
      <w:r w:rsidRPr="00923264">
        <w:rPr>
          <w:rFonts w:ascii="Times New Roman" w:eastAsiaTheme="minorEastAsia" w:hAnsi="Times New Roman" w:cs="Times New Roman"/>
          <w:sz w:val="24"/>
          <w:szCs w:val="24"/>
        </w:rPr>
        <w:t>вс Юг</w:t>
      </w:r>
      <w:r w:rsidRPr="00923264">
        <w:rPr>
          <w:rFonts w:ascii="Times New Roman" w:eastAsiaTheme="minorEastAsia" w:hAnsi="Times New Roman" w:cs="Times New Roman"/>
          <w:i/>
          <w:sz w:val="24"/>
          <w:szCs w:val="24"/>
        </w:rPr>
        <w:t> – расход воды р. Юг в створе г/п «Подосиновец» в дату вскрытия реки на г/п «Великий Устюг».</w:t>
      </w:r>
    </w:p>
    <w:p w:rsidR="00685D6A" w:rsidRPr="00923264" w:rsidRDefault="00685D6A" w:rsidP="00BA14AB">
      <w:pPr>
        <w:spacing w:after="0" w:line="360" w:lineRule="auto"/>
        <w:jc w:val="both"/>
        <w:rPr>
          <w:rFonts w:ascii="Times New Roman" w:eastAsiaTheme="minorEastAsia" w:hAnsi="Times New Roman" w:cs="Times New Roman"/>
          <w:sz w:val="24"/>
          <w:szCs w:val="24"/>
          <w:lang w:val="ru-RU"/>
        </w:rPr>
      </w:pP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lastRenderedPageBreak/>
        <w:t>Данные таблицы 4.1 отражают практически полное отсутствие линейных связей между предикторами и предиктантами. Кроме того, в таблице отражена еще одна важная особенность формирования затора и сопутствующих ему максимальных уровней воды</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участие достаточно большой части водосбора в формировании данного опасного гидрологического явления, значительного пространственного распространения факторов. Подобная ситуация характерна не только для г/</w:t>
      </w:r>
      <w:proofErr w:type="gramStart"/>
      <w:r w:rsidRPr="00923264">
        <w:rPr>
          <w:rFonts w:ascii="Times New Roman" w:eastAsiaTheme="minorEastAsia" w:hAnsi="Times New Roman" w:cs="Times New Roman"/>
          <w:sz w:val="24"/>
          <w:szCs w:val="24"/>
          <w:lang w:val="ru-RU"/>
        </w:rPr>
        <w:t>п</w:t>
      </w:r>
      <w:proofErr w:type="gramEnd"/>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«Великий Устюг», но и для абсолютного большинства гидрологических постов, на которых распространены заторы.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Таким образом, необходимо составлять прогнозы по временным рядам, каждый из которых имеет собственную размерность, а также практически не связанных линейными зависимостями (сложным образом связанных) между собой и не связанных во времени. ИНС применяются для попытки прогнозирования по следующим причинам.</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Достаточно точные величины максимальных заторных уровней и заторных подъемов уровней воды могут быть получены при физическом моделировании затора [</w:t>
      </w:r>
      <w:r w:rsidR="00AB7994" w:rsidRPr="00923264">
        <w:rPr>
          <w:rFonts w:ascii="Times New Roman" w:eastAsiaTheme="minorEastAsia" w:hAnsi="Times New Roman" w:cs="Times New Roman"/>
          <w:sz w:val="24"/>
          <w:szCs w:val="24"/>
          <w:lang w:val="ru-RU"/>
        </w:rPr>
        <w:t>8</w:t>
      </w:r>
      <w:r w:rsidRPr="00923264">
        <w:rPr>
          <w:rFonts w:ascii="Times New Roman" w:eastAsiaTheme="minorEastAsia" w:hAnsi="Times New Roman" w:cs="Times New Roman"/>
          <w:sz w:val="24"/>
          <w:szCs w:val="24"/>
          <w:lang w:val="ru-RU"/>
        </w:rPr>
        <w:t>]. Однако результаты физического моделирования можно применять, только наблюдая сформировавшийся затор на том же самом участке, для которого произведено моделирование. Точное же место образования затора предсказать практически невозможно. Кроме того, количество различных характеристик затора достаточно велико и отличается значительной временной изменчивостью. Например, коэффициент шероховатости нижней поверхности льда в заторе может за время его существования изменяться на порядок. Поэтому, воспроизведение всех сценариев возникновения затора в лабораторных условиях практически невозможно.</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Математические модели заторов в большинстве своем позволяют вычислять глубины у очага затора. Особенно данное направление развито в Европе и США. Математические модели чаще всего разделены для «широких» рек, на которых преобладают заторы торошения и для «узких» рек, на которых преобладают заторы подныривания. Большая часть моделей построена для условий прямоугольного русла и отсутствия льда ниже очага затора [</w:t>
      </w:r>
      <w:r w:rsidR="00AB7994" w:rsidRPr="00923264">
        <w:rPr>
          <w:rFonts w:ascii="Times New Roman" w:eastAsiaTheme="minorEastAsia" w:hAnsi="Times New Roman" w:cs="Times New Roman"/>
          <w:sz w:val="24"/>
          <w:szCs w:val="24"/>
          <w:lang w:val="ru-RU"/>
        </w:rPr>
        <w:t>8</w:t>
      </w:r>
      <w:r w:rsidRPr="00923264">
        <w:rPr>
          <w:rFonts w:ascii="Times New Roman" w:eastAsiaTheme="minorEastAsia" w:hAnsi="Times New Roman" w:cs="Times New Roman"/>
          <w:sz w:val="24"/>
          <w:szCs w:val="24"/>
          <w:lang w:val="ru-RU"/>
        </w:rPr>
        <w:t>], что в природе встречается не часто. Кроме того, в модели вводится ряд допущений связанных как с изменениями гидравлических характеристик потока подо льдом и в зоне подпора, так и со стохастическим характером колебаний водности реки и характеристик заторного скопления. Кроме того, практически полное отсутствие данных инструментальных наблюдений за заторными скоплениями, в виду их сложности и опасности, уменьшают возможности для калибровки и верификации моделей. Таким образом, применение детерминистических моделей заторов льда в практике прогнозирования, в-особенности долгосрочного, достаточно сложно.</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ru-RU"/>
        </w:rPr>
        <w:t xml:space="preserve">Многие методы статистического моделирования также не могут успешно </w:t>
      </w:r>
      <w:r w:rsidRPr="00923264">
        <w:rPr>
          <w:rFonts w:ascii="Times New Roman" w:eastAsiaTheme="minorEastAsia" w:hAnsi="Times New Roman" w:cs="Times New Roman"/>
          <w:sz w:val="24"/>
          <w:szCs w:val="24"/>
          <w:lang w:val="ru-RU"/>
        </w:rPr>
        <w:lastRenderedPageBreak/>
        <w:t xml:space="preserve">применяться для прогнозирования максимальных заторных уровней и заторных подъемов уровней воды. В качестве примера, </w:t>
      </w:r>
      <w:proofErr w:type="gramStart"/>
      <w:r w:rsidRPr="00923264">
        <w:rPr>
          <w:rFonts w:ascii="Times New Roman" w:eastAsiaTheme="minorEastAsia" w:hAnsi="Times New Roman" w:cs="Times New Roman"/>
          <w:sz w:val="24"/>
          <w:szCs w:val="24"/>
          <w:lang w:val="ru-RU"/>
        </w:rPr>
        <w:t>возможно</w:t>
      </w:r>
      <w:proofErr w:type="gramEnd"/>
      <w:r w:rsidRPr="00923264">
        <w:rPr>
          <w:rFonts w:ascii="Times New Roman" w:eastAsiaTheme="minorEastAsia" w:hAnsi="Times New Roman" w:cs="Times New Roman"/>
          <w:sz w:val="24"/>
          <w:szCs w:val="24"/>
          <w:lang w:val="ru-RU"/>
        </w:rPr>
        <w:t xml:space="preserve"> рассмотреть применение наиболее известного и наиболее часто  употребляемого приема статистического анализа данных</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регрессию, одномерную и многомерную (мультирегрессию). Для оценки применимости этих методов было отобрано 3 г/</w:t>
      </w:r>
      <w:proofErr w:type="gramStart"/>
      <w:r w:rsidRPr="00923264">
        <w:rPr>
          <w:rFonts w:ascii="Times New Roman" w:eastAsiaTheme="minorEastAsia" w:hAnsi="Times New Roman" w:cs="Times New Roman"/>
          <w:sz w:val="24"/>
          <w:szCs w:val="24"/>
          <w:lang w:val="ru-RU"/>
        </w:rPr>
        <w:t>п</w:t>
      </w:r>
      <w:proofErr w:type="gramEnd"/>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 разных частях севера ЕТР: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Мезень</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г/п</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«Дорогорское» (южное побережье Баренцева моря),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Варзуга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г/п</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«Варзуга» (северное побережье Белого моря),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Поньгома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г/п</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«Поньгома» (западное побережье Белого моря). На всех выбранных постах имеются ряды гидрологических наблюдений продолжительностью более 50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лет, повторяемость заторов составляет более 20%. </w:t>
      </w:r>
      <w:r w:rsidRPr="00923264">
        <w:rPr>
          <w:rFonts w:ascii="Times New Roman" w:eastAsiaTheme="minorEastAsia" w:hAnsi="Times New Roman" w:cs="Times New Roman"/>
          <w:sz w:val="24"/>
          <w:szCs w:val="24"/>
        </w:rPr>
        <w:t>В качестве предикторов были использованы следующие гидрологические характеристики:</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даты появления плавучего льда (Д </w:t>
      </w:r>
      <w:proofErr w:type="gramStart"/>
      <w:r w:rsidRPr="00923264">
        <w:rPr>
          <w:rFonts w:ascii="Times New Roman" w:eastAsiaTheme="minorEastAsia" w:hAnsi="Times New Roman" w:cs="Times New Roman"/>
          <w:sz w:val="24"/>
          <w:szCs w:val="24"/>
        </w:rPr>
        <w:t>пл</w:t>
      </w:r>
      <w:proofErr w:type="gramEnd"/>
      <w:r w:rsidRPr="00923264">
        <w:rPr>
          <w:rFonts w:ascii="Times New Roman" w:eastAsiaTheme="minorEastAsia" w:hAnsi="Times New Roman" w:cs="Times New Roman"/>
          <w:sz w:val="24"/>
          <w:szCs w:val="24"/>
        </w:rPr>
        <w:t>);</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даты установления ледостава (Д лд);</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даты подвижки льда (Д п);</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даты вскрытия (Д вск);</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даты очищения ото льда (Д оч);</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замерзания (Т зам);</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шугохода (Т шгх);</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зимних вскрытий (Т звс);</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ледостава (Т лд);</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ледовых явлений (Т ля);</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продолжительность ледохода (Т лдх);</w:t>
      </w:r>
    </w:p>
    <w:p w:rsidR="00685D6A" w:rsidRPr="00923264" w:rsidRDefault="00685D6A" w:rsidP="00BA14AB">
      <w:pPr>
        <w:pStyle w:val="a5"/>
        <w:numPr>
          <w:ilvl w:val="0"/>
          <w:numId w:val="25"/>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уровень воды при установлении ледостава (Н лд).</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ru-RU"/>
        </w:rPr>
        <w:t xml:space="preserve">Из </w:t>
      </w:r>
      <w:proofErr w:type="gramStart"/>
      <w:r w:rsidRPr="00923264">
        <w:rPr>
          <w:rFonts w:ascii="Times New Roman" w:eastAsiaTheme="minorEastAsia" w:hAnsi="Times New Roman" w:cs="Times New Roman"/>
          <w:sz w:val="24"/>
          <w:szCs w:val="24"/>
          <w:lang w:val="ru-RU"/>
        </w:rPr>
        <w:t>массивов</w:t>
      </w:r>
      <w:proofErr w:type="gramEnd"/>
      <w:r w:rsidRPr="00923264">
        <w:rPr>
          <w:rFonts w:ascii="Times New Roman" w:eastAsiaTheme="minorEastAsia" w:hAnsi="Times New Roman" w:cs="Times New Roman"/>
          <w:sz w:val="24"/>
          <w:szCs w:val="24"/>
          <w:lang w:val="ru-RU"/>
        </w:rPr>
        <w:t xml:space="preserve"> данных для каждого поста были выделены в отдельную группу ряды данных за годы с заторами. </w:t>
      </w:r>
      <w:r w:rsidRPr="00923264">
        <w:rPr>
          <w:rFonts w:ascii="Times New Roman" w:eastAsiaTheme="minorEastAsia" w:hAnsi="Times New Roman" w:cs="Times New Roman"/>
          <w:sz w:val="24"/>
          <w:szCs w:val="24"/>
        </w:rPr>
        <w:t>Таким образом, регрессионные зависимости строились для 2 случаев:</w:t>
      </w:r>
    </w:p>
    <w:p w:rsidR="00685D6A" w:rsidRPr="00923264" w:rsidRDefault="00685D6A" w:rsidP="00BA14AB">
      <w:pPr>
        <w:pStyle w:val="a5"/>
        <w:numPr>
          <w:ilvl w:val="0"/>
          <w:numId w:val="26"/>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предиктант</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 максимальный уровень воды весеннего половодья;</w:t>
      </w:r>
    </w:p>
    <w:p w:rsidR="00685D6A" w:rsidRPr="00923264" w:rsidRDefault="00685D6A" w:rsidP="00BA14AB">
      <w:pPr>
        <w:pStyle w:val="a5"/>
        <w:numPr>
          <w:ilvl w:val="0"/>
          <w:numId w:val="26"/>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предиктант</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 максимальный заторный уровень воды.</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Построение уравнений регрессии и мультирегрессии</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 использованием 5 независимых переменных) проводил</w:t>
      </w:r>
      <w:r w:rsidR="00721969">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lang w:val="ru-RU"/>
        </w:rPr>
        <w:t xml:space="preserve">сь с использованием программ </w:t>
      </w:r>
      <w:r w:rsidRPr="00923264">
        <w:rPr>
          <w:rFonts w:ascii="Times New Roman" w:eastAsiaTheme="minorEastAsia" w:hAnsi="Times New Roman" w:cs="Times New Roman"/>
          <w:sz w:val="24"/>
          <w:szCs w:val="24"/>
        </w:rPr>
        <w:t>D</w:t>
      </w:r>
      <w:proofErr w:type="gramStart"/>
      <w:r w:rsidRPr="00923264">
        <w:rPr>
          <w:rFonts w:ascii="Times New Roman" w:eastAsiaTheme="minorEastAsia" w:hAnsi="Times New Roman" w:cs="Times New Roman"/>
          <w:sz w:val="24"/>
          <w:szCs w:val="24"/>
          <w:lang w:val="ru-RU"/>
        </w:rPr>
        <w:t>е</w:t>
      </w:r>
      <w:proofErr w:type="gramEnd"/>
      <w:r w:rsidRPr="00923264">
        <w:rPr>
          <w:rFonts w:ascii="Times New Roman" w:eastAsiaTheme="minorEastAsia" w:hAnsi="Times New Roman" w:cs="Times New Roman"/>
          <w:sz w:val="24"/>
          <w:szCs w:val="24"/>
        </w:rPr>
        <w:t>ll S</w:t>
      </w:r>
      <w:r w:rsidRPr="00923264">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rPr>
        <w:t>ftw</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r</w:t>
      </w:r>
      <w:r w:rsidRPr="00923264">
        <w:rPr>
          <w:rFonts w:ascii="Times New Roman" w:eastAsiaTheme="minorEastAsia" w:hAnsi="Times New Roman" w:cs="Times New Roman"/>
          <w:sz w:val="24"/>
          <w:szCs w:val="24"/>
          <w:lang w:val="ru-RU"/>
        </w:rPr>
        <w:t>е</w:t>
      </w:r>
      <w:r w:rsidRPr="00923264">
        <w:rPr>
          <w:rFonts w:ascii="Times New Roman" w:eastAsiaTheme="minorEastAsia" w:hAnsi="Times New Roman" w:cs="Times New Roman"/>
          <w:sz w:val="24"/>
          <w:szCs w:val="24"/>
        </w:rPr>
        <w:t> St</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ts</w:t>
      </w:r>
      <w:r w:rsidRPr="00923264">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rPr>
        <w:t>ft St</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tisti</w:t>
      </w:r>
      <w:r w:rsidRPr="00923264">
        <w:rPr>
          <w:rFonts w:ascii="Times New Roman" w:eastAsiaTheme="minorEastAsia" w:hAnsi="Times New Roman" w:cs="Times New Roman"/>
          <w:sz w:val="24"/>
          <w:szCs w:val="24"/>
          <w:lang w:val="ru-RU"/>
        </w:rPr>
        <w:t>са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10 и </w:t>
      </w:r>
      <w:r w:rsidRPr="00923264">
        <w:rPr>
          <w:rFonts w:ascii="Times New Roman" w:eastAsiaTheme="minorEastAsia" w:hAnsi="Times New Roman" w:cs="Times New Roman"/>
          <w:sz w:val="24"/>
          <w:szCs w:val="24"/>
        </w:rPr>
        <w:t>MS </w:t>
      </w:r>
      <w:r w:rsidRPr="00923264">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rPr>
        <w:t>ffi</w:t>
      </w:r>
      <w:r w:rsidRPr="00923264">
        <w:rPr>
          <w:rFonts w:ascii="Times New Roman" w:eastAsiaTheme="minorEastAsia" w:hAnsi="Times New Roman" w:cs="Times New Roman"/>
          <w:sz w:val="24"/>
          <w:szCs w:val="24"/>
          <w:lang w:val="ru-RU"/>
        </w:rPr>
        <w:t>се</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Е</w:t>
      </w:r>
      <w:r w:rsidRPr="00923264">
        <w:rPr>
          <w:rFonts w:ascii="Times New Roman" w:eastAsiaTheme="minorEastAsia" w:hAnsi="Times New Roman" w:cs="Times New Roman"/>
          <w:sz w:val="24"/>
          <w:szCs w:val="24"/>
        </w:rPr>
        <w:t>x</w:t>
      </w:r>
      <w:r w:rsidRPr="00923264">
        <w:rPr>
          <w:rFonts w:ascii="Times New Roman" w:eastAsiaTheme="minorEastAsia" w:hAnsi="Times New Roman" w:cs="Times New Roman"/>
          <w:sz w:val="24"/>
          <w:szCs w:val="24"/>
          <w:lang w:val="ru-RU"/>
        </w:rPr>
        <w:t>се</w:t>
      </w:r>
      <w:r w:rsidRPr="00923264">
        <w:rPr>
          <w:rFonts w:ascii="Times New Roman" w:eastAsiaTheme="minorEastAsia" w:hAnsi="Times New Roman" w:cs="Times New Roman"/>
          <w:sz w:val="24"/>
          <w:szCs w:val="24"/>
        </w:rPr>
        <w:t>l</w:t>
      </w:r>
      <w:r w:rsidRPr="00923264">
        <w:rPr>
          <w:rFonts w:ascii="Times New Roman" w:eastAsiaTheme="minorEastAsia" w:hAnsi="Times New Roman" w:cs="Times New Roman"/>
          <w:sz w:val="24"/>
          <w:szCs w:val="24"/>
          <w:lang w:val="ru-RU"/>
        </w:rPr>
        <w:t xml:space="preserve">. Предикторы отбирались по оценке модуля коэффициента корреляции между рядами предиктанта и предиктора. Оценка качества прогноза проводилась с помощью принятого в прогностической практике соотношения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r>
              <w:rPr>
                <w:rFonts w:ascii="Cambria Math" w:eastAsiaTheme="minorEastAsia" w:hAnsi="Cambria Math" w:cs="Times New Roman"/>
                <w:sz w:val="24"/>
                <w:szCs w:val="24"/>
              </w:rPr>
              <m:t>δ</m:t>
            </m:r>
          </m:den>
        </m:f>
        <m:r>
          <w:rPr>
            <w:rFonts w:ascii="Cambria Math" w:eastAsiaTheme="minorEastAsia" w:hAnsi="Cambria Math" w:cs="Times New Roman"/>
            <w:sz w:val="24"/>
            <w:szCs w:val="24"/>
            <w:lang w:val="ru-RU"/>
          </w:rPr>
          <m:t>.</m:t>
        </m:r>
      </m:oMath>
      <w:r w:rsidRPr="00923264">
        <w:rPr>
          <w:rFonts w:ascii="Times New Roman" w:eastAsiaTheme="minorEastAsia" w:hAnsi="Times New Roman" w:cs="Times New Roman"/>
          <w:sz w:val="24"/>
          <w:szCs w:val="24"/>
          <w:lang w:val="ru-RU"/>
        </w:rPr>
        <w:t xml:space="preserve"> Качество построенных прогнозов оказалось неудовлетворительным.</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Таким образом, необходимо использовать для прогнозирования различных </w:t>
      </w:r>
      <w:r w:rsidRPr="00923264">
        <w:rPr>
          <w:rFonts w:ascii="Times New Roman" w:eastAsiaTheme="minorEastAsia" w:hAnsi="Times New Roman" w:cs="Times New Roman"/>
          <w:sz w:val="24"/>
          <w:szCs w:val="24"/>
          <w:lang w:val="ru-RU"/>
        </w:rPr>
        <w:lastRenderedPageBreak/>
        <w:t>характеристик заторных явлений значительно более сложные статистические, либо физико-статистические модели. ИНС являются тем инструментом, который может быть успешно применен, так как они позволяют строить прогноз на основе рядов нелинейно связанных величин. Кроме того, ИНС свободны от «проклятия размерности», то есть не имеют ограничений по количеству вводимых предикторов. Как отмечают [</w:t>
      </w:r>
      <w:r w:rsidR="00AB7994" w:rsidRPr="00923264">
        <w:rPr>
          <w:rFonts w:ascii="Times New Roman" w:eastAsiaTheme="minorEastAsia" w:hAnsi="Times New Roman" w:cs="Times New Roman"/>
          <w:sz w:val="24"/>
          <w:szCs w:val="24"/>
          <w:lang w:val="ru-RU"/>
        </w:rPr>
        <w:t>44</w:t>
      </w:r>
      <w:r w:rsidRPr="00923264">
        <w:rPr>
          <w:rFonts w:ascii="Times New Roman" w:eastAsiaTheme="minorEastAsia" w:hAnsi="Times New Roman" w:cs="Times New Roman"/>
          <w:sz w:val="24"/>
          <w:szCs w:val="24"/>
          <w:lang w:val="ru-RU"/>
        </w:rPr>
        <w:t xml:space="preserve">], применение ИНС к прогнозированию максимальных уровней воды может быть оправдано значительным числом факторов, влияющих на образование затора и формирование максимального уровня воды. </w:t>
      </w:r>
    </w:p>
    <w:p w:rsidR="00685D6A" w:rsidRPr="00923264" w:rsidRDefault="00685D6A" w:rsidP="00721969">
      <w:pPr>
        <w:pStyle w:val="2"/>
        <w:spacing w:line="360" w:lineRule="auto"/>
        <w:ind w:firstLine="567"/>
        <w:rPr>
          <w:rFonts w:ascii="Times New Roman" w:hAnsi="Times New Roman" w:cs="Times New Roman"/>
          <w:color w:val="auto"/>
          <w:sz w:val="24"/>
          <w:szCs w:val="24"/>
          <w:lang w:val="ru-RU"/>
        </w:rPr>
      </w:pPr>
      <w:bookmarkStart w:id="47" w:name="_Toc449811668"/>
      <w:bookmarkStart w:id="48" w:name="_Toc450824665"/>
      <w:r w:rsidRPr="00923264">
        <w:rPr>
          <w:rFonts w:ascii="Times New Roman" w:hAnsi="Times New Roman" w:cs="Times New Roman"/>
          <w:color w:val="auto"/>
          <w:sz w:val="24"/>
          <w:szCs w:val="24"/>
          <w:lang w:val="ru-RU"/>
        </w:rPr>
        <w:t>4.3 Описание прогнозирования для гп «Великий Устюг».</w:t>
      </w:r>
      <w:bookmarkEnd w:id="47"/>
      <w:bookmarkEnd w:id="48"/>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Для прогнозирования максимальных заторных уровней и заторных подъемов уровней воды был выбран г/</w:t>
      </w:r>
      <w:proofErr w:type="gramStart"/>
      <w:r w:rsidRPr="00923264">
        <w:rPr>
          <w:rFonts w:ascii="Times New Roman" w:eastAsiaTheme="minorEastAsia" w:hAnsi="Times New Roman" w:cs="Times New Roman"/>
          <w:sz w:val="24"/>
          <w:szCs w:val="24"/>
          <w:lang w:val="ru-RU"/>
        </w:rPr>
        <w:t>п</w:t>
      </w:r>
      <w:proofErr w:type="gramEnd"/>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«Великий Устюг» 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Данный пост является замыкающим для бассейна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Гидрологический пост уровенный, имеет продолжительный ряд наблюдений с 1936</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 Для попытки создания методики прогнозирования использовался период с 1936 по 2012</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 xml:space="preserve"> (77</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лет).</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данном гидрологическом посту наблюдается высокая повторяемость заторов</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noBreakHyphen/>
        <w:t xml:space="preserve"> 58% за период наблюдений</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 одна из самых высоких повторяемостей на севере ЕТР. Однако встречаются и упоминания о серьезных наводнениях, вызванных заторами льда, относящиеся к </w:t>
      </w:r>
      <w:r w:rsidRPr="00923264">
        <w:rPr>
          <w:rFonts w:ascii="Times New Roman" w:eastAsiaTheme="minorEastAsia" w:hAnsi="Times New Roman" w:cs="Times New Roman"/>
          <w:sz w:val="24"/>
          <w:szCs w:val="24"/>
        </w:rPr>
        <w:t>XII </w:t>
      </w:r>
      <w:r w:rsidRPr="00923264">
        <w:rPr>
          <w:rFonts w:ascii="Times New Roman" w:eastAsiaTheme="minorEastAsia" w:hAnsi="Times New Roman" w:cs="Times New Roman"/>
          <w:sz w:val="24"/>
          <w:szCs w:val="24"/>
          <w:lang w:val="ru-RU"/>
        </w:rPr>
        <w:t>в. Не смотря на то, что город затапливается заторными наводнениями в течение 9 столетий, его переноса не производилось. Это связано с тем, что здесь пролегает исторический северодвинский водный торговый путь, пролегавший сначала из центральной России (Северо-Восточных княжеств Руси), затем непосредственно из Москвы в порт Архангельска. В настоящее время, город расположен на участке Северодвинского водного пути, являющегося частью Единой глубоководной системы ЕТР. Кроме того, г.</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Великий Устюг расположен на слиянии рек Сухона и Юг и его порт позволял и позволяет производить перевалку грузов значительной части ЕТР в сторону Архангельского морского порта. Таким образом, экономическая (транспортная) значимость этого пункта требует прогнозов опасных ледовых явлений высокого качества. Кроме того,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является большой рекой, с большим количеством льда, что приводит к формированию значительных заторов льда, максимальный заторный уровень за период наблюдений прошел в 1998</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г. Не смотря на затопление поймы всего на 0,3</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м из-за большой площади затопления экономический ущерб превысил 200</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млн</w:t>
      </w:r>
      <w:proofErr w:type="gramEnd"/>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руб [</w:t>
      </w:r>
      <w:r w:rsidR="00AB7994" w:rsidRPr="00923264">
        <w:rPr>
          <w:rFonts w:ascii="Times New Roman" w:eastAsiaTheme="minorEastAsia" w:hAnsi="Times New Roman" w:cs="Times New Roman"/>
          <w:sz w:val="24"/>
          <w:szCs w:val="24"/>
          <w:lang w:val="ru-RU"/>
        </w:rPr>
        <w:t>5</w:t>
      </w:r>
      <w:r w:rsidRPr="00923264">
        <w:rPr>
          <w:rFonts w:ascii="Times New Roman" w:eastAsiaTheme="minorEastAsia" w:hAnsi="Times New Roman" w:cs="Times New Roman"/>
          <w:sz w:val="24"/>
          <w:szCs w:val="24"/>
          <w:lang w:val="ru-RU"/>
        </w:rPr>
        <w:t>].</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данном участке формирование заторов и их мощность определяется такими факторами как [</w:t>
      </w:r>
      <w:r w:rsidR="00AB7994" w:rsidRPr="00923264">
        <w:rPr>
          <w:rFonts w:ascii="Times New Roman" w:eastAsiaTheme="minorEastAsia" w:hAnsi="Times New Roman" w:cs="Times New Roman"/>
          <w:sz w:val="24"/>
          <w:szCs w:val="24"/>
          <w:lang w:val="ru-RU"/>
        </w:rPr>
        <w:t>5</w:t>
      </w:r>
      <w:r w:rsidRPr="00923264">
        <w:rPr>
          <w:rFonts w:ascii="Times New Roman" w:eastAsiaTheme="minorEastAsia" w:hAnsi="Times New Roman" w:cs="Times New Roman"/>
          <w:sz w:val="24"/>
          <w:szCs w:val="24"/>
          <w:lang w:val="ru-RU"/>
        </w:rPr>
        <w:t>]:</w:t>
      </w:r>
    </w:p>
    <w:p w:rsidR="00685D6A" w:rsidRPr="00923264" w:rsidRDefault="00685D6A" w:rsidP="00BA14AB">
      <w:pPr>
        <w:pStyle w:val="a5"/>
        <w:numPr>
          <w:ilvl w:val="0"/>
          <w:numId w:val="27"/>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количество и физико-механические свойства льда перед вскрытием;</w:t>
      </w:r>
    </w:p>
    <w:p w:rsidR="00685D6A" w:rsidRPr="00923264" w:rsidRDefault="00685D6A" w:rsidP="00BA14AB">
      <w:pPr>
        <w:pStyle w:val="a5"/>
        <w:numPr>
          <w:ilvl w:val="0"/>
          <w:numId w:val="27"/>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lastRenderedPageBreak/>
        <w:t>водность реки во время вскрытия;</w:t>
      </w:r>
    </w:p>
    <w:p w:rsidR="00685D6A" w:rsidRPr="00923264" w:rsidRDefault="00685D6A" w:rsidP="00BA14AB">
      <w:pPr>
        <w:pStyle w:val="a5"/>
        <w:numPr>
          <w:ilvl w:val="0"/>
          <w:numId w:val="27"/>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последовательность вскрытия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и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Юг.</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Первая группа факторов описывается такими величинами как: уровень воды предледоставный (Н</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лд), определяющий площадь ледяного покрова, даты замерзания (Д</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зам) и вскрытия реки (Д</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вск), определяющие продолжительность ледостава, продолжительность шугохода (Т</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шгх), определяющая наличие зажоров в устье и повышенную шероховатость нижней поверхности льда, суммы отрицательных и положительных температур воздуха зимнего периода (∑Ө- и</w:t>
      </w:r>
      <w:proofErr w:type="gramStart"/>
      <w:r w:rsidRPr="00923264">
        <w:rPr>
          <w:rFonts w:ascii="Times New Roman" w:eastAsiaTheme="minorEastAsia" w:hAnsi="Times New Roman" w:cs="Times New Roman"/>
          <w:sz w:val="24"/>
          <w:szCs w:val="24"/>
          <w:lang w:val="ru-RU"/>
        </w:rPr>
        <w:t xml:space="preserve"> ,</w:t>
      </w:r>
      <w:proofErr w:type="gramEnd"/>
      <w:r w:rsidRPr="00923264">
        <w:rPr>
          <w:rFonts w:ascii="Times New Roman" w:eastAsiaTheme="minorEastAsia" w:hAnsi="Times New Roman" w:cs="Times New Roman"/>
          <w:sz w:val="24"/>
          <w:szCs w:val="24"/>
          <w:lang w:val="ru-RU"/>
        </w:rPr>
        <w:t xml:space="preserve"> ∑Ө+), определяющих механические свойства льда, максимальная зимняя (</w:t>
      </w:r>
      <w:r w:rsidRPr="00923264">
        <w:rPr>
          <w:rFonts w:ascii="Times New Roman" w:eastAsiaTheme="minorEastAsia" w:hAnsi="Times New Roman" w:cs="Times New Roman"/>
          <w:sz w:val="24"/>
          <w:szCs w:val="24"/>
        </w:rPr>
        <w:t>h </w:t>
      </w:r>
      <w:r w:rsidRPr="00923264">
        <w:rPr>
          <w:rFonts w:ascii="Times New Roman" w:eastAsiaTheme="minorEastAsia" w:hAnsi="Times New Roman" w:cs="Times New Roman"/>
          <w:sz w:val="24"/>
          <w:szCs w:val="24"/>
          <w:lang w:val="ru-RU"/>
        </w:rPr>
        <w:t>мк) и предледоходная (</w:t>
      </w:r>
      <w:r w:rsidRPr="00923264">
        <w:rPr>
          <w:rFonts w:ascii="Times New Roman" w:eastAsiaTheme="minorEastAsia" w:hAnsi="Times New Roman" w:cs="Times New Roman"/>
          <w:sz w:val="24"/>
          <w:szCs w:val="24"/>
        </w:rPr>
        <w:t>h </w:t>
      </w:r>
      <w:r w:rsidRPr="00923264">
        <w:rPr>
          <w:rFonts w:ascii="Times New Roman" w:eastAsiaTheme="minorEastAsia" w:hAnsi="Times New Roman" w:cs="Times New Roman"/>
          <w:sz w:val="24"/>
          <w:szCs w:val="24"/>
          <w:lang w:val="ru-RU"/>
        </w:rPr>
        <w:t>пв) толщины льда, определяющие объем льда на реке и скорость его уменьшения.</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Ко второй группе относятся расходы воды в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максимальные и в день вскрытия. Третью группу факторов оценивают по величинам расходов воды в реках Сухона и Юг со дня вскрытия одной из них. Кроме того, как уже было отмечено, на заторообразование оказывает значительное влияние пространственный фактор.</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На основании вышеизложенного был отобран ряд предикторов для создания обучающей и проверочной выборок для создания прогноза методом ИНС.</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В обучающую выборку вошли следующие данные за период 1936-2012</w:t>
      </w:r>
      <w:r w:rsidRPr="00923264">
        <w:rPr>
          <w:rFonts w:ascii="Times New Roman" w:eastAsiaTheme="minorEastAsia" w:hAnsi="Times New Roman" w:cs="Times New Roman"/>
          <w:sz w:val="24"/>
          <w:szCs w:val="24"/>
        </w:rPr>
        <w:t> </w:t>
      </w:r>
      <w:proofErr w:type="gramStart"/>
      <w:r w:rsidRPr="00923264">
        <w:rPr>
          <w:rFonts w:ascii="Times New Roman" w:eastAsiaTheme="minorEastAsia" w:hAnsi="Times New Roman" w:cs="Times New Roman"/>
          <w:sz w:val="24"/>
          <w:szCs w:val="24"/>
          <w:lang w:val="ru-RU"/>
        </w:rPr>
        <w:t>гг</w:t>
      </w:r>
      <w:proofErr w:type="gramEnd"/>
      <w:r w:rsidRPr="00923264">
        <w:rPr>
          <w:rFonts w:ascii="Times New Roman" w:eastAsiaTheme="minorEastAsia" w:hAnsi="Times New Roman" w:cs="Times New Roman"/>
          <w:sz w:val="24"/>
          <w:szCs w:val="24"/>
          <w:lang w:val="ru-RU"/>
        </w:rPr>
        <w:t>:</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Н</w:t>
      </w:r>
      <w:proofErr w:type="gramStart"/>
      <w:r w:rsidRPr="00923264">
        <w:rPr>
          <w:rFonts w:ascii="Times New Roman" w:eastAsiaTheme="minorEastAsia" w:hAnsi="Times New Roman" w:cs="Times New Roman"/>
          <w:sz w:val="24"/>
          <w:szCs w:val="24"/>
        </w:rPr>
        <w:t>1</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максимальный заторный уровень воды (предиктант);</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dH</w:t>
      </w:r>
      <w:r w:rsidRPr="00923264">
        <w:rPr>
          <w:rFonts w:ascii="Times New Roman" w:eastAsiaTheme="minorEastAsia" w:hAnsi="Times New Roman" w:cs="Times New Roman"/>
          <w:sz w:val="24"/>
          <w:szCs w:val="24"/>
        </w:rPr>
        <w:t>1</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заторный подъем уровня воды (предиктант);</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Нпр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БС</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уровень воды при установлении ледостава по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«Белая Слободка»;</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Нпр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Кал</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уровень воды при установлении ледостава по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«Каликино»;</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Нпр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ВУ</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уровень воды при установлении ледостава по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Тшгх</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продолжительность шугохода на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Тзам</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продолжительность замерзания на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h </w:t>
      </w:r>
      <w:r w:rsidRPr="00923264">
        <w:rPr>
          <w:rFonts w:ascii="Times New Roman" w:eastAsiaTheme="minorEastAsia" w:hAnsi="Times New Roman" w:cs="Times New Roman"/>
          <w:sz w:val="24"/>
          <w:szCs w:val="24"/>
        </w:rPr>
        <w:t>мк</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максимальная за период ледостава толщина льда на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г/п «Каликино»;</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h </w:t>
      </w:r>
      <w:r w:rsidRPr="00923264">
        <w:rPr>
          <w:rFonts w:ascii="Times New Roman" w:eastAsiaTheme="minorEastAsia" w:hAnsi="Times New Roman" w:cs="Times New Roman"/>
          <w:sz w:val="24"/>
          <w:szCs w:val="24"/>
        </w:rPr>
        <w:t>мк</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ВУ</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максимальная за период ледостава толщина льда на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г/п</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h </w:t>
      </w:r>
      <w:r w:rsidRPr="00923264">
        <w:rPr>
          <w:rFonts w:ascii="Times New Roman" w:eastAsiaTheme="minorEastAsia" w:hAnsi="Times New Roman" w:cs="Times New Roman"/>
          <w:sz w:val="24"/>
          <w:szCs w:val="24"/>
        </w:rPr>
        <w:t>пв</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толщина льда перед вскрытием для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г/п</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«Каликино»;</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h </w:t>
      </w:r>
      <w:r w:rsidRPr="00923264">
        <w:rPr>
          <w:rFonts w:ascii="Times New Roman" w:eastAsiaTheme="minorEastAsia" w:hAnsi="Times New Roman" w:cs="Times New Roman"/>
          <w:sz w:val="24"/>
          <w:szCs w:val="24"/>
        </w:rPr>
        <w:t>пв</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ВУ</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толщина льда перед вскрытием для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г/п</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сум</w:t>
      </w:r>
      <w:proofErr w:type="gramStart"/>
      <w:r w:rsidRPr="00923264">
        <w:rPr>
          <w:rFonts w:ascii="Times New Roman" w:eastAsiaTheme="minorEastAsia" w:hAnsi="Times New Roman" w:cs="Times New Roman"/>
          <w:sz w:val="24"/>
          <w:szCs w:val="24"/>
        </w:rPr>
        <w:t>м-</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сумма отрицательных температур воздуха за холодный период по м/с</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«Котлас»;</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lastRenderedPageBreak/>
        <w:t>Д</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вс</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БС</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noBreakHyphen/>
        <w:t xml:space="preserve"> дата вскрытия для р.</w:t>
      </w:r>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lang w:val="en-US"/>
        </w:rPr>
        <w:t> </w:t>
      </w:r>
      <w:r w:rsidRPr="00923264">
        <w:rPr>
          <w:rFonts w:ascii="Times New Roman" w:eastAsiaTheme="minorEastAsia" w:hAnsi="Times New Roman" w:cs="Times New Roman"/>
          <w:sz w:val="24"/>
          <w:szCs w:val="24"/>
        </w:rPr>
        <w:t>«Белая Слободка»;</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 вс К </w:t>
      </w:r>
      <w:r w:rsidRPr="00923264">
        <w:rPr>
          <w:rFonts w:ascii="Times New Roman" w:eastAsiaTheme="minorEastAsia" w:hAnsi="Times New Roman" w:cs="Times New Roman"/>
          <w:sz w:val="24"/>
          <w:szCs w:val="24"/>
        </w:rPr>
        <w:noBreakHyphen/>
        <w:t xml:space="preserve"> дата вскрытия для р. 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rPr>
        <w:t> «Каликино»;</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Д вс ВУ </w:t>
      </w:r>
      <w:r w:rsidRPr="00923264">
        <w:rPr>
          <w:rFonts w:ascii="Times New Roman" w:eastAsiaTheme="minorEastAsia" w:hAnsi="Times New Roman" w:cs="Times New Roman"/>
          <w:sz w:val="24"/>
          <w:szCs w:val="24"/>
        </w:rPr>
        <w:noBreakHyphen/>
        <w:t xml:space="preserve"> дата вскрытия для р. Сухона г/</w:t>
      </w:r>
      <w:proofErr w:type="gramStart"/>
      <w:r w:rsidRPr="00923264">
        <w:rPr>
          <w:rFonts w:ascii="Times New Roman" w:eastAsiaTheme="minorEastAsia" w:hAnsi="Times New Roman" w:cs="Times New Roman"/>
          <w:sz w:val="24"/>
          <w:szCs w:val="24"/>
        </w:rPr>
        <w:t>п</w:t>
      </w:r>
      <w:proofErr w:type="gramEnd"/>
      <w:r w:rsidRPr="00923264">
        <w:rPr>
          <w:rFonts w:ascii="Times New Roman" w:eastAsiaTheme="minorEastAsia" w:hAnsi="Times New Roman" w:cs="Times New Roman"/>
          <w:sz w:val="24"/>
          <w:szCs w:val="24"/>
        </w:rPr>
        <w:t> «Великий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Q</w:t>
      </w:r>
      <w:r w:rsidRPr="00923264">
        <w:rPr>
          <w:rFonts w:ascii="Times New Roman" w:eastAsiaTheme="minorEastAsia" w:hAnsi="Times New Roman" w:cs="Times New Roman"/>
          <w:sz w:val="24"/>
          <w:szCs w:val="24"/>
        </w:rPr>
        <w:t> вс Кал </w:t>
      </w:r>
      <w:r w:rsidRPr="00923264">
        <w:rPr>
          <w:rFonts w:ascii="Times New Roman" w:eastAsiaTheme="minorEastAsia" w:hAnsi="Times New Roman" w:cs="Times New Roman"/>
          <w:sz w:val="24"/>
          <w:szCs w:val="24"/>
        </w:rPr>
        <w:noBreakHyphen/>
        <w:t xml:space="preserve"> расход воды р. Сухона в створе г/п «Каликино» в дату вскрытия реки на г/п «Великий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lang w:val="en-US"/>
        </w:rPr>
        <w:t>Q</w:t>
      </w:r>
      <w:r w:rsidRPr="00923264">
        <w:rPr>
          <w:rFonts w:ascii="Times New Roman" w:eastAsiaTheme="minorEastAsia" w:hAnsi="Times New Roman" w:cs="Times New Roman"/>
          <w:sz w:val="24"/>
          <w:szCs w:val="24"/>
        </w:rPr>
        <w:t> вс Юг </w:t>
      </w:r>
      <w:r w:rsidRPr="00923264">
        <w:rPr>
          <w:rFonts w:ascii="Times New Roman" w:eastAsiaTheme="minorEastAsia" w:hAnsi="Times New Roman" w:cs="Times New Roman"/>
          <w:sz w:val="24"/>
          <w:szCs w:val="24"/>
        </w:rPr>
        <w:noBreakHyphen/>
        <w:t xml:space="preserve"> расход воды р. Юг в створе г/п «Подосиновец» в дату вскрытия реки на г/п «Великий Устюг».</w:t>
      </w:r>
    </w:p>
    <w:p w:rsidR="00685D6A" w:rsidRPr="00923264" w:rsidRDefault="00685D6A" w:rsidP="00BA14AB">
      <w:pPr>
        <w:pStyle w:val="a5"/>
        <w:numPr>
          <w:ilvl w:val="0"/>
          <w:numId w:val="28"/>
        </w:numPr>
        <w:spacing w:after="0" w:line="360" w:lineRule="auto"/>
        <w:contextualSpacing w:val="0"/>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t>ЗТР  </w:t>
      </w:r>
      <w:r w:rsidRPr="00923264">
        <w:rPr>
          <w:rFonts w:ascii="Times New Roman" w:eastAsiaTheme="minorEastAsia" w:hAnsi="Times New Roman" w:cs="Times New Roman"/>
          <w:sz w:val="24"/>
          <w:szCs w:val="24"/>
        </w:rPr>
        <w:noBreakHyphen/>
        <w:t xml:space="preserve"> факт образования или не образования затора.</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Как видно из этого списка для прогнозирования использовались данные 3 гидрологических постов на р.</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Сухона, для учета пространственного фактора образования затора. Метеорологическая информация была получена с м/с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«Котлас», расположенной менее</w:t>
      </w:r>
      <w:proofErr w:type="gramStart"/>
      <w:r w:rsidRPr="00923264">
        <w:rPr>
          <w:rFonts w:ascii="Times New Roman" w:eastAsiaTheme="minorEastAsia" w:hAnsi="Times New Roman" w:cs="Times New Roman"/>
          <w:sz w:val="24"/>
          <w:szCs w:val="24"/>
          <w:lang w:val="ru-RU"/>
        </w:rPr>
        <w:t>,</w:t>
      </w:r>
      <w:proofErr w:type="gramEnd"/>
      <w:r w:rsidRPr="00923264">
        <w:rPr>
          <w:rFonts w:ascii="Times New Roman" w:eastAsiaTheme="minorEastAsia" w:hAnsi="Times New Roman" w:cs="Times New Roman"/>
          <w:sz w:val="24"/>
          <w:szCs w:val="24"/>
          <w:lang w:val="ru-RU"/>
        </w:rPr>
        <w:t xml:space="preserve"> чем в 100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км от г.</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Великий</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Устюг в тех же природно-географических условиях, что делает ее данные репрезентативными.</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Некоторые пропуски в данных, всего, менее 20, были заменены средними значениями по ряду, в соответствие с рекомендациями, приводимыми в литературе [</w:t>
      </w:r>
      <w:r w:rsidR="00923264" w:rsidRPr="00923264">
        <w:rPr>
          <w:rFonts w:ascii="Times New Roman" w:eastAsiaTheme="minorEastAsia" w:hAnsi="Times New Roman" w:cs="Times New Roman"/>
          <w:sz w:val="24"/>
          <w:szCs w:val="24"/>
          <w:lang w:val="ru-RU"/>
        </w:rPr>
        <w:t>32</w:t>
      </w:r>
      <w:r w:rsidRPr="00923264">
        <w:rPr>
          <w:rFonts w:ascii="Times New Roman" w:eastAsiaTheme="minorEastAsia" w:hAnsi="Times New Roman" w:cs="Times New Roman"/>
          <w:sz w:val="24"/>
          <w:szCs w:val="24"/>
          <w:lang w:val="ru-RU"/>
        </w:rPr>
        <w:t xml:space="preserve">]. Таким образом, всего для прогнозирования использовался массив из 1386 значений (18 рядов по 77 значений).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Все предикторы были разделены по временному принципу на осенние (Нпр, Тшгх, Тзам), зимние (</w:t>
      </w:r>
      <w:r w:rsidRPr="00923264">
        <w:rPr>
          <w:rFonts w:ascii="Times New Roman" w:eastAsiaTheme="minorEastAsia" w:hAnsi="Times New Roman" w:cs="Times New Roman"/>
          <w:sz w:val="24"/>
          <w:szCs w:val="24"/>
        </w:rPr>
        <w:t>h</w:t>
      </w:r>
      <w:r w:rsidRPr="00923264">
        <w:rPr>
          <w:rFonts w:ascii="Times New Roman" w:eastAsiaTheme="minorEastAsia" w:hAnsi="Times New Roman" w:cs="Times New Roman"/>
          <w:sz w:val="24"/>
          <w:szCs w:val="24"/>
          <w:lang w:val="ru-RU"/>
        </w:rPr>
        <w:t xml:space="preserve">мк, </w:t>
      </w:r>
      <w:r w:rsidRPr="00923264">
        <w:rPr>
          <w:rFonts w:ascii="Times New Roman" w:eastAsiaTheme="minorEastAsia" w:hAnsi="Times New Roman" w:cs="Times New Roman"/>
          <w:sz w:val="24"/>
          <w:szCs w:val="24"/>
        </w:rPr>
        <w:t>h</w:t>
      </w:r>
      <w:r w:rsidRPr="00923264">
        <w:rPr>
          <w:rFonts w:ascii="Times New Roman" w:eastAsiaTheme="minorEastAsia" w:hAnsi="Times New Roman" w:cs="Times New Roman"/>
          <w:sz w:val="24"/>
          <w:szCs w:val="24"/>
          <w:lang w:val="ru-RU"/>
        </w:rPr>
        <w:t>пв, сум</w:t>
      </w:r>
      <w:proofErr w:type="gramStart"/>
      <w:r w:rsidRPr="00923264">
        <w:rPr>
          <w:rFonts w:ascii="Times New Roman" w:eastAsiaTheme="minorEastAsia" w:hAnsi="Times New Roman" w:cs="Times New Roman"/>
          <w:sz w:val="24"/>
          <w:szCs w:val="24"/>
          <w:lang w:val="ru-RU"/>
        </w:rPr>
        <w:t>м-</w:t>
      </w:r>
      <w:proofErr w:type="gramEnd"/>
      <w:r w:rsidRPr="00923264">
        <w:rPr>
          <w:rFonts w:ascii="Times New Roman" w:eastAsiaTheme="minorEastAsia" w:hAnsi="Times New Roman" w:cs="Times New Roman"/>
          <w:sz w:val="24"/>
          <w:szCs w:val="24"/>
          <w:lang w:val="ru-RU"/>
        </w:rPr>
        <w:t>) и весенние (Д</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вс, </w:t>
      </w:r>
      <w:r w:rsidRPr="00923264">
        <w:rPr>
          <w:rFonts w:ascii="Times New Roman" w:eastAsiaTheme="minorEastAsia" w:hAnsi="Times New Roman" w:cs="Times New Roman"/>
          <w:sz w:val="24"/>
          <w:szCs w:val="24"/>
        </w:rPr>
        <w:t>Q </w:t>
      </w:r>
      <w:r w:rsidRPr="00923264">
        <w:rPr>
          <w:rFonts w:ascii="Times New Roman" w:eastAsiaTheme="minorEastAsia" w:hAnsi="Times New Roman" w:cs="Times New Roman"/>
          <w:sz w:val="24"/>
          <w:szCs w:val="24"/>
          <w:lang w:val="ru-RU"/>
        </w:rPr>
        <w:t>вс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Кал, </w:t>
      </w:r>
      <w:r w:rsidRPr="00923264">
        <w:rPr>
          <w:rFonts w:ascii="Times New Roman" w:eastAsiaTheme="minorEastAsia" w:hAnsi="Times New Roman" w:cs="Times New Roman"/>
          <w:sz w:val="24"/>
          <w:szCs w:val="24"/>
        </w:rPr>
        <w:t>Q </w:t>
      </w:r>
      <w:r w:rsidRPr="00923264">
        <w:rPr>
          <w:rFonts w:ascii="Times New Roman" w:eastAsiaTheme="minorEastAsia" w:hAnsi="Times New Roman" w:cs="Times New Roman"/>
          <w:sz w:val="24"/>
          <w:szCs w:val="24"/>
          <w:lang w:val="ru-RU"/>
        </w:rPr>
        <w:t>вс</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Юг, ЗТР). Для работы ИНС потребовалось пересчитать все даты в количество суток от 1 января. На основании этого деления было составлено еще 3 массива данных для прогнозирования: ОСЕНЬ+ЗИМА, ОСЕНЬ+ВЕСНА, ЗИМА+ВЕСНА. Кроме того, отдельный массив данных был создан исключительно для лет с заторами льда. Всего прогноз составлялся по 5 массивам с размером от 1386 до 544. Такие размеры массивов данных для прогнозирования считаются очень </w:t>
      </w:r>
      <w:proofErr w:type="gramStart"/>
      <w:r w:rsidRPr="00923264">
        <w:rPr>
          <w:rFonts w:ascii="Times New Roman" w:eastAsiaTheme="minorEastAsia" w:hAnsi="Times New Roman" w:cs="Times New Roman"/>
          <w:sz w:val="24"/>
          <w:szCs w:val="24"/>
          <w:lang w:val="ru-RU"/>
        </w:rPr>
        <w:t>малыми</w:t>
      </w:r>
      <w:proofErr w:type="gramEnd"/>
      <w:r w:rsidRPr="00923264">
        <w:rPr>
          <w:rFonts w:ascii="Times New Roman" w:eastAsiaTheme="minorEastAsia" w:hAnsi="Times New Roman" w:cs="Times New Roman"/>
          <w:sz w:val="24"/>
          <w:szCs w:val="24"/>
          <w:lang w:val="ru-RU"/>
        </w:rPr>
        <w:t xml:space="preserve"> как в гидрологических прогнозах, так и в математической статистике и анализе данных методом ИНС.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По каждому массиву были созданы обучающие и проверочные выборки. Для этого из каждого массива с помощью генератора случайных чисел переносились в проверочную выборку 20 рядов по годам наблюдений. Проводился дополнительный контроль того, чтобы в проверяющей выборке были поровну представлены как годы с заторами, так и без. Проверочная выборка из массива, в котором </w:t>
      </w:r>
      <w:proofErr w:type="gramStart"/>
      <w:r w:rsidRPr="00923264">
        <w:rPr>
          <w:rFonts w:ascii="Times New Roman" w:eastAsiaTheme="minorEastAsia" w:hAnsi="Times New Roman" w:cs="Times New Roman"/>
          <w:sz w:val="24"/>
          <w:szCs w:val="24"/>
          <w:lang w:val="ru-RU"/>
        </w:rPr>
        <w:t>отсутствовали беззаторные годы была</w:t>
      </w:r>
      <w:proofErr w:type="gramEnd"/>
      <w:r w:rsidRPr="00923264">
        <w:rPr>
          <w:rFonts w:ascii="Times New Roman" w:eastAsiaTheme="minorEastAsia" w:hAnsi="Times New Roman" w:cs="Times New Roman"/>
          <w:sz w:val="24"/>
          <w:szCs w:val="24"/>
          <w:lang w:val="ru-RU"/>
        </w:rPr>
        <w:t xml:space="preserve"> построена также с помощью генератора случайных чисел и составлена из 15 рядов по годам.</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Затем были обучены ИНС. Обучалось 2 архитектуры: </w:t>
      </w:r>
      <w:proofErr w:type="gramStart"/>
      <w:r w:rsidRPr="00923264">
        <w:rPr>
          <w:rFonts w:ascii="Times New Roman" w:eastAsiaTheme="minorEastAsia" w:hAnsi="Times New Roman" w:cs="Times New Roman"/>
          <w:sz w:val="24"/>
          <w:szCs w:val="24"/>
          <w:lang w:val="ru-RU"/>
        </w:rPr>
        <w:t>трехслойный</w:t>
      </w:r>
      <w:proofErr w:type="gramEnd"/>
      <w:r w:rsidRPr="00923264">
        <w:rPr>
          <w:rFonts w:ascii="Times New Roman" w:eastAsiaTheme="minorEastAsia" w:hAnsi="Times New Roman" w:cs="Times New Roman"/>
          <w:sz w:val="24"/>
          <w:szCs w:val="24"/>
          <w:lang w:val="ru-RU"/>
        </w:rPr>
        <w:t xml:space="preserve"> перцептрон и РБФ-сети. Для трехслойного перцептрона задавался вид активационной функции для </w:t>
      </w:r>
      <w:r w:rsidRPr="00923264">
        <w:rPr>
          <w:rFonts w:ascii="Times New Roman" w:eastAsiaTheme="minorEastAsia" w:hAnsi="Times New Roman" w:cs="Times New Roman"/>
          <w:sz w:val="24"/>
          <w:szCs w:val="24"/>
          <w:lang w:val="ru-RU"/>
        </w:rPr>
        <w:lastRenderedPageBreak/>
        <w:t>каждого нейрона скрытого слоя. В [</w:t>
      </w:r>
      <w:r w:rsidR="00923264" w:rsidRPr="00923264">
        <w:rPr>
          <w:rFonts w:ascii="Times New Roman" w:eastAsiaTheme="minorEastAsia" w:hAnsi="Times New Roman" w:cs="Times New Roman"/>
          <w:sz w:val="24"/>
          <w:szCs w:val="24"/>
          <w:lang w:val="ru-RU"/>
        </w:rPr>
        <w:t>45</w:t>
      </w:r>
      <w:r w:rsidRPr="00923264">
        <w:rPr>
          <w:rFonts w:ascii="Times New Roman" w:eastAsiaTheme="minorEastAsia" w:hAnsi="Times New Roman" w:cs="Times New Roman"/>
          <w:sz w:val="24"/>
          <w:szCs w:val="24"/>
          <w:lang w:val="ru-RU"/>
        </w:rPr>
        <w:t xml:space="preserve">] указывается, что в прогнозировании различных гидрологических характеристик, наилучшие результаты получаются при использовании логистической функции в качестве активационной. В работе выбирались в качестве </w:t>
      </w:r>
      <w:proofErr w:type="gramStart"/>
      <w:r w:rsidRPr="00923264">
        <w:rPr>
          <w:rFonts w:ascii="Times New Roman" w:eastAsiaTheme="minorEastAsia" w:hAnsi="Times New Roman" w:cs="Times New Roman"/>
          <w:sz w:val="24"/>
          <w:szCs w:val="24"/>
          <w:lang w:val="ru-RU"/>
        </w:rPr>
        <w:t>активационных</w:t>
      </w:r>
      <w:proofErr w:type="gramEnd"/>
      <w:r w:rsidRPr="00923264">
        <w:rPr>
          <w:rFonts w:ascii="Times New Roman" w:eastAsiaTheme="minorEastAsia" w:hAnsi="Times New Roman" w:cs="Times New Roman"/>
          <w:sz w:val="24"/>
          <w:szCs w:val="24"/>
          <w:lang w:val="ru-RU"/>
        </w:rPr>
        <w:t xml:space="preserve"> следующие нелинейные функции: гиперболическая, логистическая, экспоненциальная и синусоидальная. Это было сделано для поиска лучшего варианта для прогнозирования затора. Для РБФ-архитектуры в качестве радиальной базисной функции использовался гауссиан. </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Работа проводилась средствами </w:t>
      </w:r>
      <w:r w:rsidRPr="00923264">
        <w:rPr>
          <w:rFonts w:ascii="Times New Roman" w:eastAsiaTheme="minorEastAsia" w:hAnsi="Times New Roman" w:cs="Times New Roman"/>
          <w:sz w:val="24"/>
          <w:szCs w:val="24"/>
        </w:rPr>
        <w:t>St</w:t>
      </w:r>
      <w:proofErr w:type="gramStart"/>
      <w:r w:rsidRPr="00923264">
        <w:rPr>
          <w:rFonts w:ascii="Times New Roman" w:eastAsiaTheme="minorEastAsia" w:hAnsi="Times New Roman" w:cs="Times New Roman"/>
          <w:sz w:val="24"/>
          <w:szCs w:val="24"/>
          <w:lang w:val="ru-RU"/>
        </w:rPr>
        <w:t>а</w:t>
      </w:r>
      <w:proofErr w:type="gramEnd"/>
      <w:r w:rsidRPr="00923264">
        <w:rPr>
          <w:rFonts w:ascii="Times New Roman" w:eastAsiaTheme="minorEastAsia" w:hAnsi="Times New Roman" w:cs="Times New Roman"/>
          <w:sz w:val="24"/>
          <w:szCs w:val="24"/>
        </w:rPr>
        <w:t>tS</w:t>
      </w:r>
      <w:r w:rsidRPr="00923264">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rPr>
        <w:t>ft St</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tisti</w:t>
      </w:r>
      <w:r w:rsidRPr="00923264">
        <w:rPr>
          <w:rFonts w:ascii="Times New Roman" w:eastAsiaTheme="minorEastAsia" w:hAnsi="Times New Roman" w:cs="Times New Roman"/>
          <w:sz w:val="24"/>
          <w:szCs w:val="24"/>
          <w:lang w:val="ru-RU"/>
        </w:rPr>
        <w:t>са</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10, имеющей модуль А</w:t>
      </w:r>
      <w:r w:rsidRPr="00923264">
        <w:rPr>
          <w:rFonts w:ascii="Times New Roman" w:eastAsiaTheme="minorEastAsia" w:hAnsi="Times New Roman" w:cs="Times New Roman"/>
          <w:sz w:val="24"/>
          <w:szCs w:val="24"/>
        </w:rPr>
        <w:t>NN</w:t>
      </w:r>
      <w:r w:rsidRPr="00923264">
        <w:rPr>
          <w:rFonts w:ascii="Times New Roman" w:eastAsiaTheme="minorEastAsia" w:hAnsi="Times New Roman" w:cs="Times New Roman"/>
          <w:sz w:val="24"/>
          <w:szCs w:val="24"/>
          <w:lang w:val="ru-RU"/>
        </w:rPr>
        <w:t xml:space="preserve"> (А</w:t>
      </w:r>
      <w:r w:rsidRPr="00923264">
        <w:rPr>
          <w:rFonts w:ascii="Times New Roman" w:eastAsiaTheme="minorEastAsia" w:hAnsi="Times New Roman" w:cs="Times New Roman"/>
          <w:sz w:val="24"/>
          <w:szCs w:val="24"/>
        </w:rPr>
        <w:t>rtifi</w:t>
      </w:r>
      <w:r w:rsidRPr="00923264">
        <w:rPr>
          <w:rFonts w:ascii="Times New Roman" w:eastAsiaTheme="minorEastAsia" w:hAnsi="Times New Roman" w:cs="Times New Roman"/>
          <w:sz w:val="24"/>
          <w:szCs w:val="24"/>
          <w:lang w:val="ru-RU"/>
        </w:rPr>
        <w:t>с</w:t>
      </w:r>
      <w:r w:rsidRPr="00923264">
        <w:rPr>
          <w:rFonts w:ascii="Times New Roman" w:eastAsiaTheme="minorEastAsia" w:hAnsi="Times New Roman" w:cs="Times New Roman"/>
          <w:sz w:val="24"/>
          <w:szCs w:val="24"/>
        </w:rPr>
        <w:t>i</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l</w:t>
      </w:r>
      <w:r w:rsidRPr="00923264">
        <w:rPr>
          <w:rFonts w:ascii="Times New Roman" w:eastAsiaTheme="minorEastAsia" w:hAnsi="Times New Roman" w:cs="Times New Roman"/>
          <w:sz w:val="24"/>
          <w:szCs w:val="24"/>
          <w:lang w:val="ru-RU"/>
        </w:rPr>
        <w:t xml:space="preserve"> </w:t>
      </w:r>
      <w:r w:rsidRPr="00923264">
        <w:rPr>
          <w:rFonts w:ascii="Times New Roman" w:eastAsiaTheme="minorEastAsia" w:hAnsi="Times New Roman" w:cs="Times New Roman"/>
          <w:sz w:val="24"/>
          <w:szCs w:val="24"/>
        </w:rPr>
        <w:t>N</w:t>
      </w:r>
      <w:r w:rsidRPr="00923264">
        <w:rPr>
          <w:rFonts w:ascii="Times New Roman" w:eastAsiaTheme="minorEastAsia" w:hAnsi="Times New Roman" w:cs="Times New Roman"/>
          <w:sz w:val="24"/>
          <w:szCs w:val="24"/>
          <w:lang w:val="ru-RU"/>
        </w:rPr>
        <w:t>е</w:t>
      </w:r>
      <w:r w:rsidRPr="00923264">
        <w:rPr>
          <w:rFonts w:ascii="Times New Roman" w:eastAsiaTheme="minorEastAsia" w:hAnsi="Times New Roman" w:cs="Times New Roman"/>
          <w:sz w:val="24"/>
          <w:szCs w:val="24"/>
        </w:rPr>
        <w:t>ur</w:t>
      </w:r>
      <w:r w:rsidRPr="00923264">
        <w:rPr>
          <w:rFonts w:ascii="Times New Roman" w:eastAsiaTheme="minorEastAsia" w:hAnsi="Times New Roman" w:cs="Times New Roman"/>
          <w:sz w:val="24"/>
          <w:szCs w:val="24"/>
          <w:lang w:val="ru-RU"/>
        </w:rPr>
        <w:t>а</w:t>
      </w:r>
      <w:r w:rsidRPr="00923264">
        <w:rPr>
          <w:rFonts w:ascii="Times New Roman" w:eastAsiaTheme="minorEastAsia" w:hAnsi="Times New Roman" w:cs="Times New Roman"/>
          <w:sz w:val="24"/>
          <w:szCs w:val="24"/>
        </w:rPr>
        <w:t>l</w:t>
      </w:r>
      <w:r w:rsidRPr="00923264">
        <w:rPr>
          <w:rFonts w:ascii="Times New Roman" w:eastAsiaTheme="minorEastAsia" w:hAnsi="Times New Roman" w:cs="Times New Roman"/>
          <w:sz w:val="24"/>
          <w:szCs w:val="24"/>
          <w:lang w:val="ru-RU"/>
        </w:rPr>
        <w:t xml:space="preserve"> </w:t>
      </w:r>
      <w:r w:rsidRPr="00923264">
        <w:rPr>
          <w:rFonts w:ascii="Times New Roman" w:eastAsiaTheme="minorEastAsia" w:hAnsi="Times New Roman" w:cs="Times New Roman"/>
          <w:sz w:val="24"/>
          <w:szCs w:val="24"/>
        </w:rPr>
        <w:t>N</w:t>
      </w:r>
      <w:r w:rsidRPr="00923264">
        <w:rPr>
          <w:rFonts w:ascii="Times New Roman" w:eastAsiaTheme="minorEastAsia" w:hAnsi="Times New Roman" w:cs="Times New Roman"/>
          <w:sz w:val="24"/>
          <w:szCs w:val="24"/>
          <w:lang w:val="ru-RU"/>
        </w:rPr>
        <w:t>е</w:t>
      </w:r>
      <w:r w:rsidRPr="00923264">
        <w:rPr>
          <w:rFonts w:ascii="Times New Roman" w:eastAsiaTheme="minorEastAsia" w:hAnsi="Times New Roman" w:cs="Times New Roman"/>
          <w:sz w:val="24"/>
          <w:szCs w:val="24"/>
        </w:rPr>
        <w:t>tw</w:t>
      </w:r>
      <w:r w:rsidRPr="00923264">
        <w:rPr>
          <w:rFonts w:ascii="Times New Roman" w:eastAsiaTheme="minorEastAsia" w:hAnsi="Times New Roman" w:cs="Times New Roman"/>
          <w:sz w:val="24"/>
          <w:szCs w:val="24"/>
          <w:lang w:val="ru-RU"/>
        </w:rPr>
        <w:t>о</w:t>
      </w:r>
      <w:r w:rsidRPr="00923264">
        <w:rPr>
          <w:rFonts w:ascii="Times New Roman" w:eastAsiaTheme="minorEastAsia" w:hAnsi="Times New Roman" w:cs="Times New Roman"/>
          <w:sz w:val="24"/>
          <w:szCs w:val="24"/>
        </w:rPr>
        <w:t>rks</w:t>
      </w:r>
      <w:r w:rsidRPr="00923264">
        <w:rPr>
          <w:rFonts w:ascii="Times New Roman" w:eastAsiaTheme="minorEastAsia" w:hAnsi="Times New Roman" w:cs="Times New Roman"/>
          <w:sz w:val="24"/>
          <w:szCs w:val="24"/>
          <w:lang w:val="ru-RU"/>
        </w:rPr>
        <w:t>). Это накладывало некоторые ограничения на возможность подбора лучших активационных или радиальных базисных функций, но позволяло достаточно быстро решать требуемые задачи и в наиболее удобной форме производить анализ результатов прогнозирования, кроме того, это одна из лучших платформ для работы с ИНС, в том числе автоматизированной.</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Обучались сети раздельно для прогнозирования максимального заторного уровня и заторного подъема уровня воды. Каждая архитектура обучалась 20</w:t>
      </w:r>
      <w:r w:rsidRPr="00923264">
        <w:rPr>
          <w:rFonts w:ascii="Times New Roman" w:eastAsiaTheme="minorEastAsia" w:hAnsi="Times New Roman" w:cs="Times New Roman"/>
          <w:sz w:val="24"/>
          <w:szCs w:val="24"/>
        </w:rPr>
        <w:t> </w:t>
      </w:r>
      <w:r w:rsidRPr="00923264">
        <w:rPr>
          <w:rFonts w:ascii="Times New Roman" w:eastAsiaTheme="minorEastAsia" w:hAnsi="Times New Roman" w:cs="Times New Roman"/>
          <w:sz w:val="24"/>
          <w:szCs w:val="24"/>
          <w:lang w:val="ru-RU"/>
        </w:rPr>
        <w:t xml:space="preserve">раз (20 результатов обучения), затем, отбиралась наиболее качественно обученная ИНС. Качество обучения ИНС контролировалось по параметру «эффективности обучения сети», базирующемуся на коэффициентах корреляции между </w:t>
      </w:r>
      <w:proofErr w:type="gramStart"/>
      <w:r w:rsidRPr="00923264">
        <w:rPr>
          <w:rFonts w:ascii="Times New Roman" w:eastAsiaTheme="minorEastAsia" w:hAnsi="Times New Roman" w:cs="Times New Roman"/>
          <w:sz w:val="24"/>
          <w:szCs w:val="24"/>
          <w:lang w:val="ru-RU"/>
        </w:rPr>
        <w:t>фактическим</w:t>
      </w:r>
      <w:proofErr w:type="gramEnd"/>
      <w:r w:rsidRPr="00923264">
        <w:rPr>
          <w:rFonts w:ascii="Times New Roman" w:eastAsiaTheme="minorEastAsia" w:hAnsi="Times New Roman" w:cs="Times New Roman"/>
          <w:sz w:val="24"/>
          <w:szCs w:val="24"/>
          <w:lang w:val="ru-RU"/>
        </w:rPr>
        <w:t xml:space="preserve"> рядом предиктанта и рядом, полученным в результате обучения по обучающей выборке. Лучшая сеть сохранялась и использовалась в качестве модели для проверки на контрольной выборке. Всего было обучено 50 ИНС.</w:t>
      </w:r>
    </w:p>
    <w:p w:rsidR="00685D6A" w:rsidRPr="00923264" w:rsidRDefault="00685D6A" w:rsidP="00BA14AB">
      <w:pPr>
        <w:spacing w:after="0" w:line="360" w:lineRule="auto"/>
        <w:ind w:firstLine="851"/>
        <w:jc w:val="both"/>
        <w:rPr>
          <w:rFonts w:ascii="Times New Roman" w:eastAsiaTheme="minorEastAsia" w:hAnsi="Times New Roman" w:cs="Times New Roman"/>
          <w:sz w:val="24"/>
          <w:szCs w:val="24"/>
          <w:lang w:val="ru-RU"/>
        </w:rPr>
      </w:pPr>
      <w:r w:rsidRPr="00923264">
        <w:rPr>
          <w:rFonts w:ascii="Times New Roman" w:eastAsiaTheme="minorEastAsia" w:hAnsi="Times New Roman" w:cs="Times New Roman"/>
          <w:sz w:val="24"/>
          <w:szCs w:val="24"/>
          <w:lang w:val="ru-RU"/>
        </w:rPr>
        <w:t xml:space="preserve">Качество прогнозов было оценено по стандартной методике </w:t>
      </w:r>
      <w:r w:rsidRPr="00923264">
        <w:rPr>
          <w:rFonts w:ascii="Times New Roman" w:eastAsiaTheme="minorEastAsia" w:hAnsi="Times New Roman" w:cs="Times New Roman"/>
          <w:sz w:val="24"/>
          <w:szCs w:val="24"/>
        </w:rPr>
        <w:t>S</w:t>
      </w:r>
      <w:r w:rsidRPr="00923264">
        <w:rPr>
          <w:rFonts w:ascii="Times New Roman" w:eastAsiaTheme="minorEastAsia" w:hAnsi="Times New Roman" w:cs="Times New Roman"/>
          <w:sz w:val="24"/>
          <w:szCs w:val="24"/>
          <w:lang w:val="ru-RU"/>
        </w:rPr>
        <w:t>/</w:t>
      </w:r>
      <w:r w:rsidRPr="00923264">
        <w:rPr>
          <w:rFonts w:ascii="Times New Roman" w:eastAsiaTheme="minorEastAsia" w:hAnsi="Times New Roman" w:cs="Times New Roman"/>
          <w:sz w:val="24"/>
          <w:szCs w:val="24"/>
        </w:rPr>
        <w:t>δ</w:t>
      </w:r>
      <w:r w:rsidRPr="00923264">
        <w:rPr>
          <w:rFonts w:ascii="Times New Roman" w:eastAsiaTheme="minorEastAsia" w:hAnsi="Times New Roman" w:cs="Times New Roman"/>
          <w:sz w:val="24"/>
          <w:szCs w:val="24"/>
          <w:lang w:val="ru-RU"/>
        </w:rPr>
        <w:t xml:space="preserve"> на независимом материале по 20 случайным образом (с помощью генератора случайных чисел) выбранных лет с контролем того, чтобы в проверяющую выборку попало поровну лет с заторами и без заторов. Особенностью расчета </w:t>
      </w:r>
      <w:r w:rsidRPr="00923264">
        <w:rPr>
          <w:rFonts w:ascii="Times New Roman" w:eastAsiaTheme="minorEastAsia" w:hAnsi="Times New Roman" w:cs="Times New Roman"/>
          <w:sz w:val="24"/>
          <w:szCs w:val="24"/>
        </w:rPr>
        <w:t>S</w:t>
      </w:r>
      <w:r w:rsidRPr="00923264">
        <w:rPr>
          <w:rFonts w:ascii="Times New Roman" w:eastAsiaTheme="minorEastAsia" w:hAnsi="Times New Roman" w:cs="Times New Roman"/>
          <w:sz w:val="24"/>
          <w:szCs w:val="24"/>
          <w:lang w:val="ru-RU"/>
        </w:rPr>
        <w:t xml:space="preserve"> являлось применение в качестве значения </w:t>
      </w:r>
      <w:r w:rsidRPr="00923264">
        <w:rPr>
          <w:rFonts w:ascii="Times New Roman" w:eastAsiaTheme="minorEastAsia" w:hAnsi="Times New Roman" w:cs="Times New Roman"/>
          <w:sz w:val="24"/>
          <w:szCs w:val="24"/>
        </w:rPr>
        <w:t>m</w:t>
      </w:r>
      <w:r w:rsidRPr="00923264">
        <w:rPr>
          <w:rFonts w:ascii="Times New Roman" w:eastAsiaTheme="minorEastAsia" w:hAnsi="Times New Roman" w:cs="Times New Roman"/>
          <w:sz w:val="24"/>
          <w:szCs w:val="24"/>
          <w:lang w:val="ru-RU"/>
        </w:rPr>
        <w:t xml:space="preserve"> величины количества предикторов плюс один, что связано с наличием активационной и пороговой функций у выходного нейрона, окончательно преобразующих результат работы ИНС. </w:t>
      </w:r>
      <w:r w:rsidRPr="00923264">
        <w:rPr>
          <w:rFonts w:ascii="Times New Roman" w:hAnsi="Times New Roman" w:cs="Times New Roman"/>
          <w:sz w:val="24"/>
          <w:szCs w:val="24"/>
          <w:lang w:val="ru-RU"/>
        </w:rPr>
        <w:t xml:space="preserve">Лучший прогноз с </w:t>
      </w:r>
      <w:r w:rsidRPr="00923264">
        <w:rPr>
          <w:rFonts w:ascii="Times New Roman" w:eastAsiaTheme="minorEastAsia" w:hAnsi="Times New Roman" w:cs="Times New Roman"/>
          <w:sz w:val="24"/>
          <w:szCs w:val="24"/>
        </w:rPr>
        <w:t>S</w:t>
      </w:r>
      <w:r w:rsidRPr="00923264">
        <w:rPr>
          <w:rFonts w:ascii="Times New Roman" w:eastAsiaTheme="minorEastAsia" w:hAnsi="Times New Roman" w:cs="Times New Roman"/>
          <w:sz w:val="24"/>
          <w:szCs w:val="24"/>
          <w:lang w:val="ru-RU"/>
        </w:rPr>
        <w:t>/</w:t>
      </w:r>
      <w:r w:rsidRPr="00923264">
        <w:rPr>
          <w:rFonts w:ascii="Times New Roman" w:eastAsiaTheme="minorEastAsia" w:hAnsi="Times New Roman" w:cs="Times New Roman"/>
          <w:sz w:val="24"/>
          <w:szCs w:val="24"/>
        </w:rPr>
        <w:t>δ</w:t>
      </w:r>
      <w:r w:rsidRPr="00923264">
        <w:rPr>
          <w:rFonts w:ascii="Times New Roman" w:eastAsiaTheme="minorEastAsia" w:hAnsi="Times New Roman" w:cs="Times New Roman"/>
          <w:sz w:val="24"/>
          <w:szCs w:val="24"/>
          <w:lang w:val="ru-RU"/>
        </w:rPr>
        <w:t xml:space="preserve"> равным 0,82 был получен для условий ОСЕНЬ+ЗИМА для заторного подъема уровней воды.</w:t>
      </w:r>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 xml:space="preserve">Для уменьшения количества предикторов, с помощью коэффициентов корреляции с максимальными уровнями воды и заторными подъемами уровней воды было определено по 5 предикторов для следующих ситуаций: наибольшие для всего периода наблюдений, наибольшие только для лет с заторами. </w:t>
      </w:r>
      <w:proofErr w:type="gramStart"/>
      <w:r w:rsidRPr="00923264">
        <w:rPr>
          <w:rFonts w:ascii="Times New Roman" w:hAnsi="Times New Roman" w:cs="Times New Roman"/>
          <w:sz w:val="24"/>
          <w:szCs w:val="24"/>
          <w:lang w:val="ru-RU"/>
        </w:rPr>
        <w:t xml:space="preserve">Полученные </w:t>
      </w:r>
      <w:r w:rsidRPr="00923264">
        <w:rPr>
          <w:rFonts w:ascii="Times New Roman" w:hAnsi="Times New Roman" w:cs="Times New Roman"/>
          <w:sz w:val="24"/>
          <w:szCs w:val="24"/>
        </w:rPr>
        <w:t>s</w:t>
      </w:r>
      <w:r w:rsidRPr="00923264">
        <w:rPr>
          <w:rFonts w:ascii="Times New Roman" w:hAnsi="Times New Roman" w:cs="Times New Roman"/>
          <w:sz w:val="24"/>
          <w:szCs w:val="24"/>
          <w:lang w:val="ru-RU"/>
        </w:rPr>
        <w:t>/б оказались неудовлетворительными.</w:t>
      </w:r>
      <w:proofErr w:type="gramEnd"/>
    </w:p>
    <w:p w:rsidR="00685D6A" w:rsidRPr="00923264" w:rsidRDefault="00685D6A" w:rsidP="00BA14AB">
      <w:pPr>
        <w:spacing w:after="0" w:line="360" w:lineRule="auto"/>
        <w:ind w:firstLine="851"/>
        <w:jc w:val="both"/>
        <w:rPr>
          <w:rFonts w:ascii="Times New Roman" w:hAnsi="Times New Roman" w:cs="Times New Roman"/>
          <w:sz w:val="24"/>
          <w:szCs w:val="24"/>
          <w:lang w:val="ru-RU"/>
        </w:rPr>
      </w:pPr>
      <w:r w:rsidRPr="00923264">
        <w:rPr>
          <w:rFonts w:ascii="Times New Roman" w:hAnsi="Times New Roman" w:cs="Times New Roman"/>
          <w:sz w:val="24"/>
          <w:szCs w:val="24"/>
          <w:lang w:val="ru-RU"/>
        </w:rPr>
        <w:t>При этом</w:t>
      </w:r>
      <w:proofErr w:type="gramStart"/>
      <w:r w:rsidRPr="00923264">
        <w:rPr>
          <w:rFonts w:ascii="Times New Roman" w:hAnsi="Times New Roman" w:cs="Times New Roman"/>
          <w:sz w:val="24"/>
          <w:szCs w:val="24"/>
          <w:lang w:val="ru-RU"/>
        </w:rPr>
        <w:t>,</w:t>
      </w:r>
      <w:proofErr w:type="gramEnd"/>
      <w:r w:rsidRPr="00923264">
        <w:rPr>
          <w:rFonts w:ascii="Times New Roman" w:hAnsi="Times New Roman" w:cs="Times New Roman"/>
          <w:sz w:val="24"/>
          <w:szCs w:val="24"/>
          <w:lang w:val="ru-RU"/>
        </w:rPr>
        <w:t xml:space="preserve"> стоит заметить, что при проверках на зависимом материале, а также при тестировании эффективности установления связей ИНС могут составлять прогнозы с </w:t>
      </w:r>
      <w:r w:rsidRPr="00923264">
        <w:rPr>
          <w:rFonts w:ascii="Times New Roman" w:hAnsi="Times New Roman" w:cs="Times New Roman"/>
          <w:sz w:val="24"/>
          <w:szCs w:val="24"/>
          <w:lang w:val="ru-RU"/>
        </w:rPr>
        <w:lastRenderedPageBreak/>
        <w:t xml:space="preserve">удовлетворительными значениями </w:t>
      </w:r>
      <w:r w:rsidRPr="00923264">
        <w:rPr>
          <w:rFonts w:ascii="Times New Roman" w:hAnsi="Times New Roman" w:cs="Times New Roman"/>
          <w:sz w:val="24"/>
          <w:szCs w:val="24"/>
        </w:rPr>
        <w:t>s</w:t>
      </w:r>
      <w:r w:rsidRPr="00923264">
        <w:rPr>
          <w:rFonts w:ascii="Times New Roman" w:hAnsi="Times New Roman" w:cs="Times New Roman"/>
          <w:sz w:val="24"/>
          <w:szCs w:val="24"/>
          <w:lang w:val="ru-RU"/>
        </w:rPr>
        <w:t>/б. Это дает основания для проведения в дальнейшем работы по установлению зависимостей между факторами формирования максимального заторного уровня воды и самим максимальным уровнем воды, путем оценки весовых коэффициентов нейронов, пороговых и активирующих функций, либо изучением результатов разложения радиальных базисных функций. Такие работы часто проводятся для решения задач эконометрики. Кроме того, нейронные сети дают возможность вручную установить связи между параметрами, что может позволить уточнить установленные зависимости, однако, применение ИНС непосредственно для прогнозирования на столь малых объемах данных не представляется возможным.</w:t>
      </w:r>
    </w:p>
    <w:p w:rsidR="00685D6A" w:rsidRPr="00923264" w:rsidRDefault="00685D6A" w:rsidP="00BA14AB">
      <w:pPr>
        <w:spacing w:after="0" w:line="360" w:lineRule="auto"/>
        <w:rPr>
          <w:rFonts w:ascii="Times New Roman" w:hAnsi="Times New Roman" w:cs="Times New Roman"/>
          <w:sz w:val="24"/>
          <w:szCs w:val="24"/>
          <w:lang w:val="ru-RU"/>
        </w:rPr>
      </w:pPr>
      <w:r w:rsidRPr="00923264">
        <w:rPr>
          <w:rFonts w:ascii="Times New Roman" w:hAnsi="Times New Roman" w:cs="Times New Roman"/>
          <w:sz w:val="24"/>
          <w:szCs w:val="24"/>
          <w:lang w:val="ru-RU"/>
        </w:rPr>
        <w:br w:type="page"/>
      </w:r>
    </w:p>
    <w:p w:rsidR="00685D6A" w:rsidRPr="00923264" w:rsidRDefault="00685D6A" w:rsidP="00373B79">
      <w:pPr>
        <w:pStyle w:val="1"/>
        <w:spacing w:line="360" w:lineRule="auto"/>
        <w:ind w:firstLine="567"/>
        <w:rPr>
          <w:rFonts w:ascii="Times New Roman" w:hAnsi="Times New Roman" w:cs="Times New Roman"/>
          <w:sz w:val="24"/>
          <w:szCs w:val="24"/>
        </w:rPr>
      </w:pPr>
      <w:bookmarkStart w:id="49" w:name="_Toc449811669"/>
      <w:bookmarkStart w:id="50" w:name="_Toc450824666"/>
      <w:r w:rsidRPr="00923264">
        <w:rPr>
          <w:rFonts w:ascii="Times New Roman" w:hAnsi="Times New Roman" w:cs="Times New Roman"/>
          <w:sz w:val="24"/>
          <w:szCs w:val="24"/>
        </w:rPr>
        <w:lastRenderedPageBreak/>
        <w:t>Заключение</w:t>
      </w:r>
      <w:bookmarkEnd w:id="49"/>
      <w:bookmarkEnd w:id="50"/>
    </w:p>
    <w:p w:rsidR="00373B79" w:rsidRPr="00D137D0" w:rsidRDefault="00373B79" w:rsidP="00D137D0">
      <w:pPr>
        <w:pStyle w:val="a5"/>
        <w:numPr>
          <w:ilvl w:val="0"/>
          <w:numId w:val="46"/>
        </w:numPr>
        <w:spacing w:after="0" w:line="360" w:lineRule="auto"/>
        <w:ind w:left="0" w:firstLine="567"/>
        <w:jc w:val="both"/>
        <w:rPr>
          <w:rFonts w:ascii="Times New Roman" w:hAnsi="Times New Roman" w:cs="Times New Roman"/>
          <w:sz w:val="24"/>
          <w:szCs w:val="24"/>
        </w:rPr>
      </w:pPr>
      <w:r w:rsidRPr="00D137D0">
        <w:rPr>
          <w:rFonts w:ascii="Times New Roman" w:hAnsi="Times New Roman" w:cs="Times New Roman"/>
          <w:sz w:val="24"/>
          <w:szCs w:val="24"/>
        </w:rPr>
        <w:t>Для анализа современных особенностей ледового режима рек севера ЕТР была создана база данных по 60 гидрологическим постам на 52 реках и 10 метеорологическим станциям. Она включает информацию по характеристикам ледовых явлений всех фаз ледового режима с начала наблюдений и до 2013 г. включительно.</w:t>
      </w:r>
    </w:p>
    <w:p w:rsidR="00D137D0" w:rsidRPr="00D137D0" w:rsidRDefault="00925FDE" w:rsidP="00D137D0">
      <w:pPr>
        <w:pStyle w:val="a5"/>
        <w:numPr>
          <w:ilvl w:val="0"/>
          <w:numId w:val="46"/>
        </w:numPr>
        <w:spacing w:after="0" w:line="360" w:lineRule="auto"/>
        <w:ind w:left="0" w:firstLine="567"/>
        <w:jc w:val="both"/>
        <w:rPr>
          <w:rFonts w:ascii="Times New Roman" w:hAnsi="Times New Roman" w:cs="Times New Roman"/>
          <w:sz w:val="24"/>
          <w:szCs w:val="24"/>
        </w:rPr>
      </w:pPr>
      <w:r w:rsidRPr="00D137D0">
        <w:rPr>
          <w:rFonts w:ascii="Times New Roman" w:hAnsi="Times New Roman" w:cs="Times New Roman"/>
          <w:sz w:val="24"/>
          <w:szCs w:val="24"/>
        </w:rPr>
        <w:t xml:space="preserve">На основе собранной гидрометеорологической информации проанализированы пространственные и временные закономерности  </w:t>
      </w:r>
      <w:r w:rsidR="0019047B" w:rsidRPr="00D137D0">
        <w:rPr>
          <w:rFonts w:ascii="Times New Roman" w:hAnsi="Times New Roman" w:cs="Times New Roman"/>
          <w:sz w:val="24"/>
          <w:szCs w:val="24"/>
        </w:rPr>
        <w:t xml:space="preserve">характеристик ледового режима рек. </w:t>
      </w:r>
    </w:p>
    <w:p w:rsidR="00D137D0" w:rsidRPr="00923264" w:rsidRDefault="00D137D0" w:rsidP="00D137D0">
      <w:pPr>
        <w:spacing w:after="0" w:line="36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Несмотря</w:t>
      </w:r>
      <w:r w:rsidRPr="00923264">
        <w:rPr>
          <w:rFonts w:ascii="Times New Roman" w:hAnsi="Times New Roman" w:cs="Times New Roman"/>
          <w:sz w:val="24"/>
          <w:szCs w:val="24"/>
          <w:lang w:val="ru-RU"/>
        </w:rPr>
        <w:t xml:space="preserve"> на различия</w:t>
      </w:r>
      <w:r>
        <w:rPr>
          <w:rFonts w:ascii="Times New Roman" w:hAnsi="Times New Roman" w:cs="Times New Roman"/>
          <w:sz w:val="24"/>
          <w:szCs w:val="24"/>
          <w:lang w:val="ru-RU"/>
        </w:rPr>
        <w:t xml:space="preserve">, </w:t>
      </w:r>
      <w:r w:rsidRPr="00923264">
        <w:rPr>
          <w:rFonts w:ascii="Times New Roman" w:hAnsi="Times New Roman" w:cs="Times New Roman"/>
          <w:sz w:val="24"/>
          <w:szCs w:val="24"/>
          <w:lang w:val="ru-RU"/>
        </w:rPr>
        <w:t>вызванные в первую очередь климатическими и геоморфологическими факторами, для ледового режима рек территории Севера ЕТР характерен ряд схожих черт:</w:t>
      </w:r>
    </w:p>
    <w:p w:rsidR="00D137D0" w:rsidRPr="00923264" w:rsidRDefault="00DF4FCD" w:rsidP="00D137D0">
      <w:pPr>
        <w:pStyle w:val="a5"/>
        <w:numPr>
          <w:ilvl w:val="0"/>
          <w:numId w:val="4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п</w:t>
      </w:r>
      <w:r w:rsidR="00D137D0" w:rsidRPr="00923264">
        <w:rPr>
          <w:rFonts w:ascii="Times New Roman" w:hAnsi="Times New Roman" w:cs="Times New Roman"/>
          <w:sz w:val="24"/>
          <w:szCs w:val="24"/>
        </w:rPr>
        <w:t>родолжительный (до полугода) период ледостава на реках;</w:t>
      </w:r>
    </w:p>
    <w:p w:rsidR="00D137D0" w:rsidRPr="00923264" w:rsidRDefault="00DF4FCD" w:rsidP="00D137D0">
      <w:pPr>
        <w:pStyle w:val="a5"/>
        <w:numPr>
          <w:ilvl w:val="0"/>
          <w:numId w:val="4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п</w:t>
      </w:r>
      <w:r w:rsidR="00D137D0" w:rsidRPr="00923264">
        <w:rPr>
          <w:rFonts w:ascii="Times New Roman" w:hAnsi="Times New Roman" w:cs="Times New Roman"/>
          <w:sz w:val="24"/>
          <w:szCs w:val="24"/>
        </w:rPr>
        <w:t>родолжительные периоды зимних и осенних ледовых явлений;</w:t>
      </w:r>
    </w:p>
    <w:p w:rsidR="00D137D0" w:rsidRPr="00923264" w:rsidRDefault="00DF4FCD" w:rsidP="00D137D0">
      <w:pPr>
        <w:pStyle w:val="a5"/>
        <w:numPr>
          <w:ilvl w:val="0"/>
          <w:numId w:val="4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в</w:t>
      </w:r>
      <w:r w:rsidR="00D137D0" w:rsidRPr="00923264">
        <w:rPr>
          <w:rFonts w:ascii="Times New Roman" w:hAnsi="Times New Roman" w:cs="Times New Roman"/>
          <w:sz w:val="24"/>
          <w:szCs w:val="24"/>
        </w:rPr>
        <w:t>ысокая повторяемость опасных ледовых явлений – заторов и зажоров льда;</w:t>
      </w:r>
    </w:p>
    <w:p w:rsidR="00D137D0" w:rsidRPr="00923264" w:rsidRDefault="00DF4FCD" w:rsidP="00D137D0">
      <w:pPr>
        <w:pStyle w:val="a5"/>
        <w:numPr>
          <w:ilvl w:val="0"/>
          <w:numId w:val="4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с</w:t>
      </w:r>
      <w:r w:rsidR="00D137D0" w:rsidRPr="00923264">
        <w:rPr>
          <w:rFonts w:ascii="Times New Roman" w:hAnsi="Times New Roman" w:cs="Times New Roman"/>
          <w:sz w:val="24"/>
          <w:szCs w:val="24"/>
        </w:rPr>
        <w:t>ущественные различия в ледовом режиме между участками рек на побережьях морей и участками рек в глубине материков;</w:t>
      </w:r>
    </w:p>
    <w:p w:rsidR="00D137D0" w:rsidRDefault="00DF4FCD" w:rsidP="00D137D0">
      <w:pPr>
        <w:pStyle w:val="a5"/>
        <w:numPr>
          <w:ilvl w:val="0"/>
          <w:numId w:val="42"/>
        </w:numPr>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о</w:t>
      </w:r>
      <w:r w:rsidR="00D137D0" w:rsidRPr="00923264">
        <w:rPr>
          <w:rFonts w:ascii="Times New Roman" w:hAnsi="Times New Roman" w:cs="Times New Roman"/>
          <w:sz w:val="24"/>
          <w:szCs w:val="24"/>
        </w:rPr>
        <w:t>бщая тенденция к увеличению продолжительности ледовых явлений с юго-запада на северо-восток</w:t>
      </w:r>
      <w:r w:rsidR="00D137D0">
        <w:rPr>
          <w:rFonts w:ascii="Times New Roman" w:hAnsi="Times New Roman" w:cs="Times New Roman"/>
          <w:sz w:val="24"/>
          <w:szCs w:val="24"/>
        </w:rPr>
        <w:t>.</w:t>
      </w:r>
    </w:p>
    <w:p w:rsidR="00D137D0" w:rsidRDefault="00D137D0" w:rsidP="00D137D0">
      <w:pPr>
        <w:pStyle w:val="a5"/>
        <w:numPr>
          <w:ilvl w:val="0"/>
          <w:numId w:val="46"/>
        </w:numPr>
        <w:spacing w:after="0" w:line="360" w:lineRule="auto"/>
        <w:ind w:left="0" w:firstLine="567"/>
        <w:jc w:val="both"/>
        <w:rPr>
          <w:rFonts w:ascii="Times New Roman" w:hAnsi="Times New Roman" w:cs="Times New Roman"/>
          <w:sz w:val="24"/>
          <w:szCs w:val="24"/>
        </w:rPr>
      </w:pPr>
      <w:r w:rsidRPr="00D137D0">
        <w:rPr>
          <w:rFonts w:ascii="Times New Roman" w:hAnsi="Times New Roman" w:cs="Times New Roman"/>
          <w:sz w:val="24"/>
          <w:szCs w:val="24"/>
        </w:rPr>
        <w:t>О</w:t>
      </w:r>
      <w:r w:rsidRPr="00D137D0">
        <w:rPr>
          <w:rFonts w:ascii="Times New Roman" w:hAnsi="Times New Roman" w:cs="Times New Roman"/>
          <w:sz w:val="24"/>
          <w:szCs w:val="24"/>
        </w:rPr>
        <w:t>пределена направленность изменения климатических характеристик зимнего и осеннего периодов в сторону потепления</w:t>
      </w:r>
      <w:r w:rsidRPr="00D137D0">
        <w:rPr>
          <w:rFonts w:ascii="Times New Roman" w:hAnsi="Times New Roman" w:cs="Times New Roman"/>
          <w:sz w:val="24"/>
          <w:szCs w:val="24"/>
        </w:rPr>
        <w:t>.</w:t>
      </w:r>
      <w:r w:rsidRPr="00D137D0">
        <w:rPr>
          <w:rFonts w:ascii="Times New Roman" w:hAnsi="Times New Roman" w:cs="Times New Roman"/>
          <w:sz w:val="24"/>
          <w:szCs w:val="24"/>
        </w:rPr>
        <w:t xml:space="preserve"> </w:t>
      </w:r>
      <w:r w:rsidRPr="00D137D0">
        <w:rPr>
          <w:rFonts w:ascii="Times New Roman" w:hAnsi="Times New Roman" w:cs="Times New Roman"/>
          <w:sz w:val="24"/>
          <w:szCs w:val="24"/>
        </w:rPr>
        <w:t xml:space="preserve">Выявлено увеличение продолжительности осеннего периода замерзания рек, в течение зимнего периода все чаще наблюдаются зимние вскрытия рек. </w:t>
      </w:r>
      <w:r w:rsidR="00BC7124">
        <w:rPr>
          <w:rFonts w:ascii="Times New Roman" w:hAnsi="Times New Roman" w:cs="Times New Roman"/>
          <w:sz w:val="24"/>
          <w:szCs w:val="24"/>
        </w:rPr>
        <w:t xml:space="preserve">Показано увеличение </w:t>
      </w:r>
      <w:r w:rsidRPr="00D137D0">
        <w:rPr>
          <w:rFonts w:ascii="Times New Roman" w:hAnsi="Times New Roman" w:cs="Times New Roman"/>
          <w:sz w:val="24"/>
          <w:szCs w:val="24"/>
        </w:rPr>
        <w:t>повторяемост</w:t>
      </w:r>
      <w:r w:rsidR="00BC7124">
        <w:rPr>
          <w:rFonts w:ascii="Times New Roman" w:hAnsi="Times New Roman" w:cs="Times New Roman"/>
          <w:sz w:val="24"/>
          <w:szCs w:val="24"/>
        </w:rPr>
        <w:t>и</w:t>
      </w:r>
      <w:r w:rsidRPr="00D137D0">
        <w:rPr>
          <w:rFonts w:ascii="Times New Roman" w:hAnsi="Times New Roman" w:cs="Times New Roman"/>
          <w:sz w:val="24"/>
          <w:szCs w:val="24"/>
        </w:rPr>
        <w:t xml:space="preserve"> </w:t>
      </w:r>
      <w:r w:rsidRPr="00D137D0">
        <w:rPr>
          <w:rFonts w:ascii="Times New Roman" w:hAnsi="Times New Roman" w:cs="Times New Roman"/>
          <w:sz w:val="24"/>
          <w:szCs w:val="24"/>
        </w:rPr>
        <w:t>опасных проявлений ледового режима</w:t>
      </w:r>
      <w:r>
        <w:rPr>
          <w:rFonts w:ascii="Times New Roman" w:hAnsi="Times New Roman" w:cs="Times New Roman"/>
          <w:sz w:val="24"/>
          <w:szCs w:val="24"/>
        </w:rPr>
        <w:t xml:space="preserve">. </w:t>
      </w:r>
    </w:p>
    <w:p w:rsidR="00D137D0" w:rsidRPr="00D137D0" w:rsidRDefault="00D137D0" w:rsidP="00DF4FCD">
      <w:pPr>
        <w:pStyle w:val="a5"/>
        <w:numPr>
          <w:ilvl w:val="0"/>
          <w:numId w:val="46"/>
        </w:numPr>
        <w:spacing w:after="0" w:line="360" w:lineRule="auto"/>
        <w:ind w:left="0" w:firstLine="567"/>
        <w:jc w:val="both"/>
        <w:rPr>
          <w:rFonts w:ascii="Times New Roman" w:hAnsi="Times New Roman" w:cs="Times New Roman"/>
          <w:sz w:val="24"/>
          <w:szCs w:val="24"/>
        </w:rPr>
      </w:pPr>
      <w:r w:rsidRPr="00D137D0">
        <w:rPr>
          <w:rFonts w:ascii="Times New Roman" w:hAnsi="Times New Roman" w:cs="Times New Roman"/>
          <w:sz w:val="24"/>
          <w:szCs w:val="24"/>
        </w:rPr>
        <w:t>Установлен</w:t>
      </w:r>
      <w:r>
        <w:rPr>
          <w:rFonts w:ascii="Times New Roman" w:hAnsi="Times New Roman" w:cs="Times New Roman"/>
          <w:sz w:val="24"/>
          <w:szCs w:val="24"/>
        </w:rPr>
        <w:t xml:space="preserve">ы количественные и качественные изменения </w:t>
      </w:r>
      <w:r w:rsidRPr="00D137D0">
        <w:rPr>
          <w:rFonts w:ascii="Times New Roman" w:hAnsi="Times New Roman" w:cs="Times New Roman"/>
          <w:sz w:val="24"/>
          <w:szCs w:val="24"/>
        </w:rPr>
        <w:t>различных характеристик ледового режима в условиях изменений климата:</w:t>
      </w:r>
    </w:p>
    <w:p w:rsidR="00D137D0" w:rsidRPr="00DF4FCD" w:rsidRDefault="00DF4FCD"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на всей исследуемой территории</w:t>
      </w:r>
      <w:r w:rsidRPr="00DF4FCD">
        <w:rPr>
          <w:rFonts w:ascii="Times New Roman" w:eastAsiaTheme="minorEastAsia" w:hAnsi="Times New Roman" w:cs="Times New Roman"/>
          <w:sz w:val="24"/>
          <w:szCs w:val="24"/>
        </w:rPr>
        <w:t xml:space="preserve"> </w:t>
      </w:r>
      <w:r w:rsidR="00D137D0" w:rsidRPr="00DF4FCD">
        <w:rPr>
          <w:rFonts w:ascii="Times New Roman" w:eastAsiaTheme="minorEastAsia" w:hAnsi="Times New Roman" w:cs="Times New Roman"/>
          <w:sz w:val="24"/>
          <w:szCs w:val="24"/>
        </w:rPr>
        <w:t xml:space="preserve">первые осенние ледовые явления и ледостав </w:t>
      </w:r>
      <w:r w:rsidRPr="00DF4FCD">
        <w:rPr>
          <w:rFonts w:ascii="Times New Roman" w:eastAsiaTheme="minorEastAsia" w:hAnsi="Times New Roman" w:cs="Times New Roman"/>
          <w:sz w:val="24"/>
          <w:szCs w:val="24"/>
        </w:rPr>
        <w:t xml:space="preserve">начинаются </w:t>
      </w:r>
      <w:r w:rsidR="00D137D0" w:rsidRPr="00DF4FCD">
        <w:rPr>
          <w:rFonts w:ascii="Times New Roman" w:eastAsiaTheme="minorEastAsia" w:hAnsi="Times New Roman" w:cs="Times New Roman"/>
          <w:sz w:val="24"/>
          <w:szCs w:val="24"/>
        </w:rPr>
        <w:t>в среднем на 4-6 суток позднее;</w:t>
      </w:r>
    </w:p>
    <w:p w:rsidR="00D137D0" w:rsidRPr="00DF4FCD" w:rsidRDefault="00DF4FCD"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продолжительность шугоход</w:t>
      </w:r>
      <w:r>
        <w:rPr>
          <w:rFonts w:ascii="Times New Roman" w:eastAsiaTheme="minorEastAsia" w:hAnsi="Times New Roman" w:cs="Times New Roman"/>
          <w:sz w:val="24"/>
          <w:szCs w:val="24"/>
        </w:rPr>
        <w:t>а</w:t>
      </w:r>
      <w:r w:rsidRPr="00DF4FCD">
        <w:rPr>
          <w:rFonts w:ascii="Times New Roman" w:eastAsiaTheme="minorEastAsia" w:hAnsi="Times New Roman" w:cs="Times New Roman"/>
          <w:sz w:val="24"/>
          <w:szCs w:val="24"/>
        </w:rPr>
        <w:t xml:space="preserve"> в осенний период</w:t>
      </w:r>
      <w:r w:rsidRPr="00DF4FCD">
        <w:rPr>
          <w:rFonts w:ascii="Times New Roman" w:eastAsiaTheme="minorEastAsia" w:hAnsi="Times New Roman" w:cs="Times New Roman"/>
          <w:sz w:val="24"/>
          <w:szCs w:val="24"/>
        </w:rPr>
        <w:t xml:space="preserve"> </w:t>
      </w:r>
      <w:r w:rsidR="00D137D0" w:rsidRPr="00DF4FCD">
        <w:rPr>
          <w:rFonts w:ascii="Times New Roman" w:eastAsiaTheme="minorEastAsia" w:hAnsi="Times New Roman" w:cs="Times New Roman"/>
          <w:sz w:val="24"/>
          <w:szCs w:val="24"/>
        </w:rPr>
        <w:t>возрастает в среднем на 1-2 дня;</w:t>
      </w:r>
    </w:p>
    <w:p w:rsidR="00D137D0" w:rsidRPr="00DF4FCD"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продолжительность ледостава сокращается в среднем на 12-15 суток;</w:t>
      </w:r>
    </w:p>
    <w:p w:rsidR="00D137D0" w:rsidRPr="00DF4FCD"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окончание ледостава стало наступать на 6-10 дней раньше;</w:t>
      </w:r>
    </w:p>
    <w:p w:rsidR="00D137D0" w:rsidRPr="00DF4FCD"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в среднем на 5 дней раньше стало происходить вскрытие рек;</w:t>
      </w:r>
    </w:p>
    <w:p w:rsidR="00D137D0" w:rsidRPr="00DF4FCD"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proofErr w:type="gramStart"/>
      <w:r w:rsidRPr="00DF4FCD">
        <w:rPr>
          <w:rFonts w:ascii="Times New Roman" w:eastAsiaTheme="minorEastAsia" w:hAnsi="Times New Roman" w:cs="Times New Roman"/>
          <w:sz w:val="24"/>
          <w:szCs w:val="24"/>
        </w:rPr>
        <w:t>на большей части территории</w:t>
      </w:r>
      <w:proofErr w:type="gramEnd"/>
      <w:r w:rsidRPr="00DF4FCD">
        <w:rPr>
          <w:rFonts w:ascii="Times New Roman" w:eastAsiaTheme="minorEastAsia" w:hAnsi="Times New Roman" w:cs="Times New Roman"/>
          <w:sz w:val="24"/>
          <w:szCs w:val="24"/>
        </w:rPr>
        <w:t xml:space="preserve"> наблюдается увеличение продолжительности вскрытия рек от 2 дней на западе, до 9 дней на востоке;</w:t>
      </w:r>
    </w:p>
    <w:p w:rsidR="00D137D0" w:rsidRPr="00DF4FCD"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DF4FCD">
        <w:rPr>
          <w:rFonts w:ascii="Times New Roman" w:eastAsiaTheme="minorEastAsia" w:hAnsi="Times New Roman" w:cs="Times New Roman"/>
          <w:sz w:val="24"/>
          <w:szCs w:val="24"/>
        </w:rPr>
        <w:t>очищение ото льда происходит раньше в среднем на 5 суток;</w:t>
      </w:r>
    </w:p>
    <w:p w:rsidR="00D137D0" w:rsidRDefault="00D137D0" w:rsidP="00DF4FCD">
      <w:pPr>
        <w:pStyle w:val="a5"/>
        <w:numPr>
          <w:ilvl w:val="0"/>
          <w:numId w:val="47"/>
        </w:numPr>
        <w:spacing w:after="0" w:line="360" w:lineRule="auto"/>
        <w:jc w:val="both"/>
        <w:rPr>
          <w:rFonts w:ascii="Times New Roman" w:eastAsiaTheme="minorEastAsia" w:hAnsi="Times New Roman" w:cs="Times New Roman"/>
          <w:sz w:val="24"/>
          <w:szCs w:val="24"/>
        </w:rPr>
      </w:pPr>
      <w:r w:rsidRPr="00923264">
        <w:rPr>
          <w:rFonts w:ascii="Times New Roman" w:eastAsiaTheme="minorEastAsia" w:hAnsi="Times New Roman" w:cs="Times New Roman"/>
          <w:sz w:val="24"/>
          <w:szCs w:val="24"/>
        </w:rPr>
        <w:lastRenderedPageBreak/>
        <w:t>на территориях Кольского полуострова и Карелии происходит сокращение периода ледохода в среднем на 2 суток, при этом на прочей части исследуемой территории происходит увеличение продолжительности ледохода также в среднем на тот же срок.</w:t>
      </w:r>
    </w:p>
    <w:p w:rsidR="00DF4FCD" w:rsidRDefault="00DF4FCD" w:rsidP="0022121C">
      <w:pPr>
        <w:pStyle w:val="a5"/>
        <w:numPr>
          <w:ilvl w:val="0"/>
          <w:numId w:val="46"/>
        </w:numPr>
        <w:spacing w:after="0"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Построена серия карт, отражающ</w:t>
      </w:r>
      <w:r w:rsidR="0022121C">
        <w:rPr>
          <w:rFonts w:ascii="Times New Roman" w:eastAsiaTheme="minorEastAsia" w:hAnsi="Times New Roman" w:cs="Times New Roman"/>
          <w:sz w:val="24"/>
          <w:szCs w:val="24"/>
        </w:rPr>
        <w:t>их</w:t>
      </w:r>
      <w:r>
        <w:rPr>
          <w:rFonts w:ascii="Times New Roman" w:eastAsiaTheme="minorEastAsia" w:hAnsi="Times New Roman" w:cs="Times New Roman"/>
          <w:sz w:val="24"/>
          <w:szCs w:val="24"/>
        </w:rPr>
        <w:t xml:space="preserve"> </w:t>
      </w:r>
      <w:r w:rsidR="00BC7124">
        <w:rPr>
          <w:rFonts w:ascii="Times New Roman" w:eastAsiaTheme="minorEastAsia" w:hAnsi="Times New Roman" w:cs="Times New Roman"/>
          <w:sz w:val="24"/>
          <w:szCs w:val="24"/>
        </w:rPr>
        <w:t>значения характеристик ледового режима за 198</w:t>
      </w:r>
      <w:r w:rsidR="0022121C">
        <w:rPr>
          <w:rFonts w:ascii="Times New Roman" w:eastAsiaTheme="minorEastAsia" w:hAnsi="Times New Roman" w:cs="Times New Roman"/>
          <w:sz w:val="24"/>
          <w:szCs w:val="24"/>
        </w:rPr>
        <w:t>1</w:t>
      </w:r>
      <w:r w:rsidR="00BC7124">
        <w:rPr>
          <w:rFonts w:ascii="Times New Roman" w:eastAsiaTheme="minorEastAsia" w:hAnsi="Times New Roman" w:cs="Times New Roman"/>
          <w:sz w:val="24"/>
          <w:szCs w:val="24"/>
        </w:rPr>
        <w:t xml:space="preserve">-2013 гг. и их изменение по сравнению с предшествующим периодом </w:t>
      </w:r>
      <w:r w:rsidR="0022121C">
        <w:rPr>
          <w:rFonts w:ascii="Times New Roman" w:eastAsiaTheme="minorEastAsia" w:hAnsi="Times New Roman" w:cs="Times New Roman"/>
          <w:sz w:val="24"/>
          <w:szCs w:val="24"/>
        </w:rPr>
        <w:t>1981-1980 гг.</w:t>
      </w:r>
    </w:p>
    <w:p w:rsidR="00685D6A" w:rsidRPr="0022121C" w:rsidRDefault="00685D6A" w:rsidP="0022121C">
      <w:pPr>
        <w:pStyle w:val="a5"/>
        <w:numPr>
          <w:ilvl w:val="0"/>
          <w:numId w:val="46"/>
        </w:numPr>
        <w:spacing w:after="0" w:line="360" w:lineRule="auto"/>
        <w:ind w:left="0" w:firstLine="567"/>
        <w:jc w:val="both"/>
        <w:rPr>
          <w:rFonts w:ascii="Times New Roman" w:eastAsiaTheme="minorEastAsia" w:hAnsi="Times New Roman" w:cs="Times New Roman"/>
          <w:sz w:val="24"/>
          <w:szCs w:val="24"/>
        </w:rPr>
      </w:pPr>
      <w:r w:rsidRPr="0022121C">
        <w:rPr>
          <w:rFonts w:ascii="Times New Roman" w:hAnsi="Times New Roman" w:cs="Times New Roman"/>
          <w:sz w:val="24"/>
          <w:szCs w:val="24"/>
        </w:rPr>
        <w:t>В работе рассмотрена совокупность опасных ледовых явлений, выделены основные их предикторы, а также рассмотрено влияние этих явлений на население и экономику территорий. Выделены ледовые явления, представляющие наибольшую опасность и способные наносить максимальный ущерб.</w:t>
      </w:r>
    </w:p>
    <w:p w:rsidR="00685D6A" w:rsidRPr="0022121C" w:rsidRDefault="00685D6A" w:rsidP="0022121C">
      <w:pPr>
        <w:pStyle w:val="a5"/>
        <w:numPr>
          <w:ilvl w:val="0"/>
          <w:numId w:val="46"/>
        </w:numPr>
        <w:spacing w:after="0" w:line="360" w:lineRule="auto"/>
        <w:ind w:left="0" w:firstLine="567"/>
        <w:jc w:val="both"/>
        <w:rPr>
          <w:rFonts w:ascii="Times New Roman" w:eastAsiaTheme="minorEastAsia" w:hAnsi="Times New Roman" w:cs="Times New Roman"/>
          <w:sz w:val="24"/>
          <w:szCs w:val="24"/>
        </w:rPr>
      </w:pPr>
      <w:r w:rsidRPr="0022121C">
        <w:rPr>
          <w:rFonts w:ascii="Times New Roman" w:hAnsi="Times New Roman" w:cs="Times New Roman"/>
          <w:sz w:val="24"/>
          <w:szCs w:val="24"/>
        </w:rPr>
        <w:t>Проведено исследование возможности применения метода ИНС к прогнозированию заторных явлений и выявлена необходимость дальнейшей работы над созданием обученных нейронных сетей для формирования прогнозов высокого качества. Вероятно, потребуется применение более сложных механизмов машинного обучения для повышения качества прогнозов. На данном этапе прогнозы с помощью методики ИНС являются неудовлетворительными, однако возможности поиска взаимосвязей между данными, реализованные в ИНС могут быть применены для совершенствования методов прогнозирования характеристик заторов.</w:t>
      </w:r>
    </w:p>
    <w:p w:rsidR="00685D6A" w:rsidRPr="00923264" w:rsidRDefault="00685D6A" w:rsidP="00BA14AB">
      <w:pPr>
        <w:spacing w:after="0" w:line="360" w:lineRule="auto"/>
        <w:rPr>
          <w:rFonts w:ascii="Times New Roman" w:hAnsi="Times New Roman" w:cs="Times New Roman"/>
          <w:sz w:val="24"/>
          <w:szCs w:val="24"/>
          <w:lang w:val="ru-RU"/>
        </w:rPr>
      </w:pPr>
      <w:r w:rsidRPr="00923264">
        <w:rPr>
          <w:rFonts w:ascii="Times New Roman" w:hAnsi="Times New Roman" w:cs="Times New Roman"/>
          <w:sz w:val="24"/>
          <w:szCs w:val="24"/>
          <w:lang w:val="ru-RU"/>
        </w:rPr>
        <w:br w:type="page"/>
      </w:r>
    </w:p>
    <w:p w:rsidR="00685D6A" w:rsidRDefault="00685D6A" w:rsidP="005761B0">
      <w:pPr>
        <w:pStyle w:val="1"/>
        <w:ind w:firstLine="567"/>
        <w:rPr>
          <w:sz w:val="24"/>
          <w:szCs w:val="24"/>
        </w:rPr>
      </w:pPr>
      <w:bookmarkStart w:id="51" w:name="_Toc449811670"/>
      <w:bookmarkStart w:id="52" w:name="_Toc450824667"/>
      <w:r w:rsidRPr="00923264">
        <w:rPr>
          <w:sz w:val="24"/>
          <w:szCs w:val="24"/>
          <w:lang w:val="en-US"/>
        </w:rPr>
        <w:lastRenderedPageBreak/>
        <w:t>C</w:t>
      </w:r>
      <w:bookmarkEnd w:id="51"/>
      <w:r w:rsidR="00C2653E">
        <w:rPr>
          <w:sz w:val="24"/>
          <w:szCs w:val="24"/>
        </w:rPr>
        <w:t>писок литературы</w:t>
      </w:r>
      <w:bookmarkEnd w:id="52"/>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Агафонова С. А. Опасные ледовые явления на реках России: классификация, возможность прогнозирования // Проблемы прогнозирования чрезвычайных ситуаций. IV научно-практическая конференция. 2004. С. 3–4</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Алексеевский Н. И. Состав опасных гидрологических процессов // Геоэкологическое состояние арктического побережья России и безопасность природопользования. М.: ГЭОС, 2007. С. 132–146.</w:t>
      </w:r>
    </w:p>
    <w:p w:rsidR="00C2653E" w:rsidRDefault="00C2653E" w:rsidP="00C2653E">
      <w:pPr>
        <w:pStyle w:val="af2"/>
        <w:numPr>
          <w:ilvl w:val="0"/>
          <w:numId w:val="45"/>
        </w:numPr>
        <w:spacing w:after="0" w:afterAutospacing="0" w:line="360" w:lineRule="auto"/>
        <w:jc w:val="both"/>
        <w:rPr>
          <w:color w:val="000000"/>
          <w:szCs w:val="27"/>
        </w:rPr>
      </w:pPr>
      <w:r>
        <w:rPr>
          <w:color w:val="000000"/>
          <w:szCs w:val="27"/>
        </w:rPr>
        <w:t>Алексеевский Н.И. Гидрофизика: учебник для студ. вузов – М.: Издательский центр «Академия», 2006</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Баринов А.В., Седнев В.А., Шевчук А.Б., Харисов Г.Х., Кошевая Е.И. Опасные природные процессы. Учебник. – М.: Академия ГПС МЧС России, 2009.</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Б</w:t>
      </w:r>
      <w:r w:rsidRPr="009317AF">
        <w:rPr>
          <w:color w:val="000000"/>
          <w:szCs w:val="27"/>
        </w:rPr>
        <w:t>у</w:t>
      </w:r>
      <w:r w:rsidRPr="00831DD0">
        <w:rPr>
          <w:color w:val="000000"/>
          <w:szCs w:val="27"/>
        </w:rPr>
        <w:t>зин</w:t>
      </w:r>
      <w:r w:rsidRPr="007B6263">
        <w:rPr>
          <w:color w:val="000000"/>
          <w:szCs w:val="27"/>
        </w:rPr>
        <w:t xml:space="preserve"> </w:t>
      </w:r>
      <w:r w:rsidRPr="00831DD0">
        <w:rPr>
          <w:color w:val="000000"/>
          <w:szCs w:val="27"/>
        </w:rPr>
        <w:t>В</w:t>
      </w:r>
      <w:r w:rsidRPr="007B6263">
        <w:rPr>
          <w:color w:val="000000"/>
          <w:szCs w:val="27"/>
        </w:rPr>
        <w:t>.</w:t>
      </w:r>
      <w:r w:rsidRPr="009317AF">
        <w:rPr>
          <w:color w:val="000000"/>
          <w:szCs w:val="27"/>
        </w:rPr>
        <w:t>А</w:t>
      </w:r>
      <w:r w:rsidRPr="007B6263">
        <w:rPr>
          <w:color w:val="000000"/>
          <w:szCs w:val="27"/>
        </w:rPr>
        <w:t xml:space="preserve">. </w:t>
      </w:r>
      <w:r w:rsidRPr="00831DD0">
        <w:rPr>
          <w:color w:val="000000"/>
          <w:szCs w:val="27"/>
        </w:rPr>
        <w:t>З</w:t>
      </w:r>
      <w:r w:rsidRPr="009317AF">
        <w:rPr>
          <w:color w:val="000000"/>
          <w:szCs w:val="27"/>
        </w:rPr>
        <w:t>а</w:t>
      </w:r>
      <w:r w:rsidRPr="00831DD0">
        <w:rPr>
          <w:color w:val="000000"/>
          <w:szCs w:val="27"/>
        </w:rPr>
        <w:t>к</w:t>
      </w:r>
      <w:r w:rsidRPr="009317AF">
        <w:rPr>
          <w:color w:val="000000"/>
          <w:szCs w:val="27"/>
        </w:rPr>
        <w:t>о</w:t>
      </w:r>
      <w:r w:rsidRPr="00831DD0">
        <w:rPr>
          <w:color w:val="000000"/>
          <w:szCs w:val="27"/>
        </w:rPr>
        <w:t>н</w:t>
      </w:r>
      <w:r w:rsidRPr="009317AF">
        <w:rPr>
          <w:color w:val="000000"/>
          <w:szCs w:val="27"/>
        </w:rPr>
        <w:t>о</w:t>
      </w:r>
      <w:r w:rsidRPr="00831DD0">
        <w:rPr>
          <w:color w:val="000000"/>
          <w:szCs w:val="27"/>
        </w:rPr>
        <w:t>ме</w:t>
      </w:r>
      <w:r w:rsidRPr="009317AF">
        <w:rPr>
          <w:color w:val="000000"/>
          <w:szCs w:val="27"/>
        </w:rPr>
        <w:t>р</w:t>
      </w:r>
      <w:r w:rsidRPr="00831DD0">
        <w:rPr>
          <w:color w:val="000000"/>
          <w:szCs w:val="27"/>
        </w:rPr>
        <w:t>н</w:t>
      </w:r>
      <w:r w:rsidRPr="009317AF">
        <w:rPr>
          <w:color w:val="000000"/>
          <w:szCs w:val="27"/>
        </w:rPr>
        <w:t>ос</w:t>
      </w:r>
      <w:r w:rsidRPr="00831DD0">
        <w:rPr>
          <w:color w:val="000000"/>
          <w:szCs w:val="27"/>
        </w:rPr>
        <w:t>ти</w:t>
      </w:r>
      <w:r w:rsidRPr="007B6263">
        <w:rPr>
          <w:color w:val="000000"/>
          <w:szCs w:val="27"/>
        </w:rPr>
        <w:t xml:space="preserve"> </w:t>
      </w:r>
      <w:r w:rsidRPr="00831DD0">
        <w:rPr>
          <w:color w:val="000000"/>
          <w:szCs w:val="27"/>
        </w:rPr>
        <w:t>ф</w:t>
      </w:r>
      <w:r w:rsidRPr="009317AF">
        <w:rPr>
          <w:color w:val="000000"/>
          <w:szCs w:val="27"/>
        </w:rPr>
        <w:t>ор</w:t>
      </w:r>
      <w:r w:rsidRPr="00831DD0">
        <w:rPr>
          <w:color w:val="000000"/>
          <w:szCs w:val="27"/>
        </w:rPr>
        <w:t>ми</w:t>
      </w:r>
      <w:r w:rsidRPr="009317AF">
        <w:rPr>
          <w:color w:val="000000"/>
          <w:szCs w:val="27"/>
        </w:rPr>
        <w:t>ро</w:t>
      </w:r>
      <w:r w:rsidRPr="00831DD0">
        <w:rPr>
          <w:color w:val="000000"/>
          <w:szCs w:val="27"/>
        </w:rPr>
        <w:t>в</w:t>
      </w:r>
      <w:r w:rsidRPr="009317AF">
        <w:rPr>
          <w:color w:val="000000"/>
          <w:szCs w:val="27"/>
        </w:rPr>
        <w:t>а</w:t>
      </w:r>
      <w:r w:rsidRPr="00831DD0">
        <w:rPr>
          <w:color w:val="000000"/>
          <w:szCs w:val="27"/>
        </w:rPr>
        <w:t>ния</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п</w:t>
      </w:r>
      <w:r w:rsidRPr="009317AF">
        <w:rPr>
          <w:color w:val="000000"/>
          <w:szCs w:val="27"/>
        </w:rPr>
        <w:t>ро</w:t>
      </w:r>
      <w:r w:rsidRPr="00831DD0">
        <w:rPr>
          <w:color w:val="000000"/>
          <w:szCs w:val="27"/>
        </w:rPr>
        <w:t>гн</w:t>
      </w:r>
      <w:r w:rsidRPr="009317AF">
        <w:rPr>
          <w:color w:val="000000"/>
          <w:szCs w:val="27"/>
        </w:rPr>
        <w:t>о</w:t>
      </w:r>
      <w:r w:rsidRPr="00831DD0">
        <w:rPr>
          <w:color w:val="000000"/>
          <w:szCs w:val="27"/>
        </w:rPr>
        <w:t>з</w:t>
      </w:r>
      <w:r w:rsidRPr="007B6263">
        <w:rPr>
          <w:color w:val="000000"/>
          <w:szCs w:val="27"/>
        </w:rPr>
        <w:t xml:space="preserve"> </w:t>
      </w:r>
      <w:r w:rsidRPr="00831DD0">
        <w:rPr>
          <w:color w:val="000000"/>
          <w:szCs w:val="27"/>
        </w:rPr>
        <w:t>м</w:t>
      </w:r>
      <w:r w:rsidRPr="009317AF">
        <w:rPr>
          <w:color w:val="000000"/>
          <w:szCs w:val="27"/>
        </w:rPr>
        <w:t>а</w:t>
      </w:r>
      <w:r w:rsidRPr="00831DD0">
        <w:rPr>
          <w:color w:val="000000"/>
          <w:szCs w:val="27"/>
        </w:rPr>
        <w:t>к</w:t>
      </w:r>
      <w:r w:rsidRPr="009317AF">
        <w:rPr>
          <w:color w:val="000000"/>
          <w:szCs w:val="27"/>
        </w:rPr>
        <w:t>с</w:t>
      </w:r>
      <w:r w:rsidRPr="00831DD0">
        <w:rPr>
          <w:color w:val="000000"/>
          <w:szCs w:val="27"/>
        </w:rPr>
        <w:t>им</w:t>
      </w:r>
      <w:r w:rsidRPr="009317AF">
        <w:rPr>
          <w:color w:val="000000"/>
          <w:szCs w:val="27"/>
        </w:rPr>
        <w:t>а</w:t>
      </w:r>
      <w:r w:rsidRPr="00831DD0">
        <w:rPr>
          <w:color w:val="000000"/>
          <w:szCs w:val="27"/>
        </w:rPr>
        <w:t>льн</w:t>
      </w:r>
      <w:r w:rsidRPr="009317AF">
        <w:rPr>
          <w:color w:val="000000"/>
          <w:szCs w:val="27"/>
        </w:rPr>
        <w:t>о</w:t>
      </w:r>
      <w:r w:rsidRPr="00831DD0">
        <w:rPr>
          <w:color w:val="000000"/>
          <w:szCs w:val="27"/>
        </w:rPr>
        <w:t>г</w:t>
      </w:r>
      <w:r w:rsidRPr="009317AF">
        <w:rPr>
          <w:color w:val="000000"/>
          <w:szCs w:val="27"/>
        </w:rPr>
        <w:t>о</w:t>
      </w:r>
      <w:r w:rsidRPr="007B6263">
        <w:rPr>
          <w:color w:val="000000"/>
          <w:szCs w:val="27"/>
        </w:rPr>
        <w:t xml:space="preserve"> </w:t>
      </w:r>
      <w:r w:rsidRPr="009317AF">
        <w:rPr>
          <w:color w:val="000000"/>
          <w:szCs w:val="27"/>
        </w:rPr>
        <w:t>уро</w:t>
      </w:r>
      <w:r w:rsidRPr="00831DD0">
        <w:rPr>
          <w:color w:val="000000"/>
          <w:szCs w:val="27"/>
        </w:rPr>
        <w:t>вня</w:t>
      </w:r>
      <w:r w:rsidRPr="007B6263">
        <w:rPr>
          <w:color w:val="000000"/>
          <w:szCs w:val="27"/>
        </w:rPr>
        <w:t xml:space="preserve"> </w:t>
      </w:r>
      <w:r w:rsidRPr="00831DD0">
        <w:rPr>
          <w:color w:val="000000"/>
          <w:szCs w:val="27"/>
        </w:rPr>
        <w:t>в</w:t>
      </w:r>
      <w:r w:rsidRPr="009317AF">
        <w:rPr>
          <w:color w:val="000000"/>
          <w:szCs w:val="27"/>
        </w:rPr>
        <w:t>о</w:t>
      </w:r>
      <w:r w:rsidRPr="00831DD0">
        <w:rPr>
          <w:color w:val="000000"/>
          <w:szCs w:val="27"/>
        </w:rPr>
        <w:t>ды</w:t>
      </w:r>
      <w:r w:rsidRPr="007B6263">
        <w:rPr>
          <w:color w:val="000000"/>
          <w:szCs w:val="27"/>
        </w:rPr>
        <w:t xml:space="preserve"> </w:t>
      </w:r>
      <w:r w:rsidRPr="00831DD0">
        <w:rPr>
          <w:color w:val="000000"/>
          <w:szCs w:val="27"/>
        </w:rPr>
        <w:t>п</w:t>
      </w:r>
      <w:r w:rsidRPr="009317AF">
        <w:rPr>
          <w:color w:val="000000"/>
          <w:szCs w:val="27"/>
        </w:rPr>
        <w:t>р</w:t>
      </w:r>
      <w:r w:rsidRPr="00831DD0">
        <w:rPr>
          <w:color w:val="000000"/>
          <w:szCs w:val="27"/>
        </w:rPr>
        <w:t>и</w:t>
      </w:r>
      <w:r w:rsidRPr="007B6263">
        <w:rPr>
          <w:color w:val="000000"/>
          <w:szCs w:val="27"/>
        </w:rPr>
        <w:t xml:space="preserve"> </w:t>
      </w:r>
      <w:r w:rsidRPr="00831DD0">
        <w:rPr>
          <w:color w:val="000000"/>
          <w:szCs w:val="27"/>
        </w:rPr>
        <w:t>з</w:t>
      </w:r>
      <w:r w:rsidRPr="009317AF">
        <w:rPr>
          <w:color w:val="000000"/>
          <w:szCs w:val="27"/>
        </w:rPr>
        <w:t>а</w:t>
      </w:r>
      <w:r w:rsidRPr="00831DD0">
        <w:rPr>
          <w:color w:val="000000"/>
          <w:szCs w:val="27"/>
        </w:rPr>
        <w:t>т</w:t>
      </w:r>
      <w:r w:rsidRPr="009317AF">
        <w:rPr>
          <w:color w:val="000000"/>
          <w:szCs w:val="27"/>
        </w:rPr>
        <w:t>ор</w:t>
      </w:r>
      <w:r w:rsidRPr="00831DD0">
        <w:rPr>
          <w:color w:val="000000"/>
          <w:szCs w:val="27"/>
        </w:rPr>
        <w:t>е</w:t>
      </w:r>
      <w:r w:rsidRPr="007B6263">
        <w:rPr>
          <w:color w:val="000000"/>
          <w:szCs w:val="27"/>
        </w:rPr>
        <w:t xml:space="preserve"> </w:t>
      </w:r>
      <w:r w:rsidRPr="00831DD0">
        <w:rPr>
          <w:color w:val="000000"/>
          <w:szCs w:val="27"/>
        </w:rPr>
        <w:t>льд</w:t>
      </w:r>
      <w:r w:rsidRPr="009317AF">
        <w:rPr>
          <w:color w:val="000000"/>
          <w:szCs w:val="27"/>
        </w:rPr>
        <w:t>а</w:t>
      </w:r>
      <w:r w:rsidRPr="007B6263">
        <w:rPr>
          <w:color w:val="000000"/>
          <w:szCs w:val="27"/>
        </w:rPr>
        <w:t xml:space="preserve"> // </w:t>
      </w:r>
      <w:r w:rsidRPr="00831DD0">
        <w:rPr>
          <w:color w:val="000000"/>
          <w:szCs w:val="27"/>
        </w:rPr>
        <w:t>Мете</w:t>
      </w:r>
      <w:r w:rsidRPr="009317AF">
        <w:rPr>
          <w:color w:val="000000"/>
          <w:szCs w:val="27"/>
        </w:rPr>
        <w:t>оро</w:t>
      </w:r>
      <w:r w:rsidRPr="00831DD0">
        <w:rPr>
          <w:color w:val="000000"/>
          <w:szCs w:val="27"/>
        </w:rPr>
        <w:t>л</w:t>
      </w:r>
      <w:r w:rsidRPr="009317AF">
        <w:rPr>
          <w:color w:val="000000"/>
          <w:szCs w:val="27"/>
        </w:rPr>
        <w:t>о</w:t>
      </w:r>
      <w:r w:rsidRPr="00831DD0">
        <w:rPr>
          <w:color w:val="000000"/>
          <w:szCs w:val="27"/>
        </w:rPr>
        <w:t>гия</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л</w:t>
      </w:r>
      <w:r w:rsidRPr="009317AF">
        <w:rPr>
          <w:color w:val="000000"/>
          <w:szCs w:val="27"/>
        </w:rPr>
        <w:t>о</w:t>
      </w:r>
      <w:r w:rsidRPr="00831DD0">
        <w:rPr>
          <w:color w:val="000000"/>
          <w:szCs w:val="27"/>
        </w:rPr>
        <w:t>гия</w:t>
      </w:r>
      <w:r w:rsidRPr="007B6263">
        <w:rPr>
          <w:color w:val="000000"/>
          <w:szCs w:val="27"/>
        </w:rPr>
        <w:t xml:space="preserve">. 2006. № 8. </w:t>
      </w:r>
      <w:r w:rsidRPr="009317AF">
        <w:rPr>
          <w:color w:val="000000"/>
          <w:szCs w:val="27"/>
        </w:rPr>
        <w:t>С</w:t>
      </w:r>
      <w:r w:rsidRPr="007B6263">
        <w:rPr>
          <w:color w:val="000000"/>
          <w:szCs w:val="27"/>
        </w:rPr>
        <w:t>. 83–91.</w:t>
      </w:r>
    </w:p>
    <w:p w:rsidR="00C2653E" w:rsidRPr="009317AF"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Б</w:t>
      </w:r>
      <w:r w:rsidRPr="009317AF">
        <w:rPr>
          <w:color w:val="000000"/>
          <w:szCs w:val="27"/>
        </w:rPr>
        <w:t>у</w:t>
      </w:r>
      <w:r w:rsidRPr="00831DD0">
        <w:rPr>
          <w:color w:val="000000"/>
          <w:szCs w:val="27"/>
        </w:rPr>
        <w:t>зин</w:t>
      </w:r>
      <w:r w:rsidRPr="007B6263">
        <w:rPr>
          <w:color w:val="000000"/>
          <w:szCs w:val="27"/>
        </w:rPr>
        <w:t xml:space="preserve"> </w:t>
      </w:r>
      <w:r w:rsidRPr="00831DD0">
        <w:rPr>
          <w:color w:val="000000"/>
          <w:szCs w:val="27"/>
        </w:rPr>
        <w:t>В</w:t>
      </w:r>
      <w:r w:rsidRPr="007B6263">
        <w:rPr>
          <w:color w:val="000000"/>
          <w:szCs w:val="27"/>
        </w:rPr>
        <w:t>.</w:t>
      </w:r>
      <w:r w:rsidRPr="009317AF">
        <w:rPr>
          <w:color w:val="000000"/>
          <w:szCs w:val="27"/>
        </w:rPr>
        <w:t>А</w:t>
      </w:r>
      <w:r w:rsidRPr="007B6263">
        <w:rPr>
          <w:color w:val="000000"/>
          <w:szCs w:val="27"/>
        </w:rPr>
        <w:t xml:space="preserve">. </w:t>
      </w:r>
      <w:r w:rsidRPr="00831DD0">
        <w:rPr>
          <w:color w:val="000000"/>
          <w:szCs w:val="27"/>
        </w:rPr>
        <w:t>З</w:t>
      </w:r>
      <w:r w:rsidRPr="009317AF">
        <w:rPr>
          <w:color w:val="000000"/>
          <w:szCs w:val="27"/>
        </w:rPr>
        <w:t>а</w:t>
      </w:r>
      <w:r w:rsidRPr="00831DD0">
        <w:rPr>
          <w:color w:val="000000"/>
          <w:szCs w:val="27"/>
        </w:rPr>
        <w:t>т</w:t>
      </w:r>
      <w:r w:rsidRPr="009317AF">
        <w:rPr>
          <w:color w:val="000000"/>
          <w:szCs w:val="27"/>
        </w:rPr>
        <w:t>ор</w:t>
      </w:r>
      <w:r w:rsidRPr="00831DD0">
        <w:rPr>
          <w:color w:val="000000"/>
          <w:szCs w:val="27"/>
        </w:rPr>
        <w:t>ы</w:t>
      </w:r>
      <w:r w:rsidRPr="007B6263">
        <w:rPr>
          <w:color w:val="000000"/>
          <w:szCs w:val="27"/>
        </w:rPr>
        <w:t xml:space="preserve"> </w:t>
      </w:r>
      <w:r w:rsidRPr="00831DD0">
        <w:rPr>
          <w:color w:val="000000"/>
          <w:szCs w:val="27"/>
        </w:rPr>
        <w:t>льд</w:t>
      </w:r>
      <w:r w:rsidRPr="009317AF">
        <w:rPr>
          <w:color w:val="000000"/>
          <w:szCs w:val="27"/>
        </w:rPr>
        <w:t>а</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з</w:t>
      </w:r>
      <w:r w:rsidRPr="009317AF">
        <w:rPr>
          <w:color w:val="000000"/>
          <w:szCs w:val="27"/>
        </w:rPr>
        <w:t>а</w:t>
      </w:r>
      <w:r w:rsidRPr="00831DD0">
        <w:rPr>
          <w:color w:val="000000"/>
          <w:szCs w:val="27"/>
        </w:rPr>
        <w:t>т</w:t>
      </w:r>
      <w:r w:rsidRPr="009317AF">
        <w:rPr>
          <w:color w:val="000000"/>
          <w:szCs w:val="27"/>
        </w:rPr>
        <w:t>ор</w:t>
      </w:r>
      <w:r w:rsidRPr="00831DD0">
        <w:rPr>
          <w:color w:val="000000"/>
          <w:szCs w:val="27"/>
        </w:rPr>
        <w:t>ные</w:t>
      </w:r>
      <w:r w:rsidRPr="007B6263">
        <w:rPr>
          <w:color w:val="000000"/>
          <w:szCs w:val="27"/>
        </w:rPr>
        <w:t xml:space="preserve"> </w:t>
      </w:r>
      <w:r w:rsidRPr="00831DD0">
        <w:rPr>
          <w:color w:val="000000"/>
          <w:szCs w:val="27"/>
        </w:rPr>
        <w:t>н</w:t>
      </w:r>
      <w:r w:rsidRPr="009317AF">
        <w:rPr>
          <w:color w:val="000000"/>
          <w:szCs w:val="27"/>
        </w:rPr>
        <w:t>а</w:t>
      </w:r>
      <w:r w:rsidRPr="00831DD0">
        <w:rPr>
          <w:color w:val="000000"/>
          <w:szCs w:val="27"/>
        </w:rPr>
        <w:t>в</w:t>
      </w:r>
      <w:r w:rsidRPr="009317AF">
        <w:rPr>
          <w:color w:val="000000"/>
          <w:szCs w:val="27"/>
        </w:rPr>
        <w:t>о</w:t>
      </w:r>
      <w:r w:rsidRPr="00831DD0">
        <w:rPr>
          <w:color w:val="000000"/>
          <w:szCs w:val="27"/>
        </w:rPr>
        <w:t>днения</w:t>
      </w:r>
      <w:r w:rsidRPr="007B6263">
        <w:rPr>
          <w:color w:val="000000"/>
          <w:szCs w:val="27"/>
        </w:rPr>
        <w:t xml:space="preserve"> </w:t>
      </w:r>
      <w:r w:rsidRPr="00831DD0">
        <w:rPr>
          <w:color w:val="000000"/>
          <w:szCs w:val="27"/>
        </w:rPr>
        <w:t>н</w:t>
      </w:r>
      <w:r w:rsidRPr="009317AF">
        <w:rPr>
          <w:color w:val="000000"/>
          <w:szCs w:val="27"/>
        </w:rPr>
        <w:t>а</w:t>
      </w:r>
      <w:r w:rsidRPr="007B6263">
        <w:rPr>
          <w:color w:val="000000"/>
          <w:szCs w:val="27"/>
        </w:rPr>
        <w:t xml:space="preserve"> </w:t>
      </w:r>
      <w:r w:rsidRPr="009317AF">
        <w:rPr>
          <w:color w:val="000000"/>
          <w:szCs w:val="27"/>
        </w:rPr>
        <w:t>р</w:t>
      </w:r>
      <w:r w:rsidRPr="00831DD0">
        <w:rPr>
          <w:color w:val="000000"/>
          <w:szCs w:val="27"/>
        </w:rPr>
        <w:t>ек</w:t>
      </w:r>
      <w:r w:rsidRPr="009317AF">
        <w:rPr>
          <w:color w:val="000000"/>
          <w:szCs w:val="27"/>
        </w:rPr>
        <w:t>а</w:t>
      </w:r>
      <w:r w:rsidRPr="00831DD0">
        <w:rPr>
          <w:color w:val="000000"/>
          <w:szCs w:val="27"/>
        </w:rPr>
        <w:t>х</w:t>
      </w:r>
      <w:r w:rsidRPr="007B6263">
        <w:rPr>
          <w:color w:val="000000"/>
          <w:szCs w:val="27"/>
        </w:rPr>
        <w:t xml:space="preserve">. </w:t>
      </w:r>
      <w:r w:rsidRPr="009317AF">
        <w:rPr>
          <w:color w:val="000000"/>
          <w:szCs w:val="27"/>
        </w:rPr>
        <w:t>С</w:t>
      </w:r>
      <w:r w:rsidRPr="00831DD0">
        <w:rPr>
          <w:color w:val="000000"/>
          <w:szCs w:val="27"/>
        </w:rPr>
        <w:t>Пб</w:t>
      </w:r>
      <w:r w:rsidRPr="009317AF">
        <w:rPr>
          <w:color w:val="000000"/>
          <w:szCs w:val="27"/>
        </w:rPr>
        <w:t>.:</w:t>
      </w:r>
      <w:r w:rsidR="006D0460">
        <w:rPr>
          <w:color w:val="000000"/>
          <w:szCs w:val="27"/>
        </w:rPr>
        <w:t xml:space="preserve"> </w:t>
      </w:r>
      <w:bookmarkStart w:id="53" w:name="_GoBack"/>
      <w:bookmarkEnd w:id="53"/>
      <w:r w:rsidRPr="00831DD0">
        <w:rPr>
          <w:color w:val="000000"/>
          <w:szCs w:val="27"/>
        </w:rPr>
        <w:t>Гид</w:t>
      </w:r>
      <w:r w:rsidRPr="00004F1C">
        <w:rPr>
          <w:color w:val="000000"/>
          <w:szCs w:val="27"/>
        </w:rPr>
        <w:t>р</w:t>
      </w:r>
      <w:r w:rsidRPr="009317AF">
        <w:rPr>
          <w:color w:val="000000"/>
          <w:szCs w:val="27"/>
        </w:rPr>
        <w:t>о</w:t>
      </w:r>
      <w:r w:rsidRPr="00831DD0">
        <w:rPr>
          <w:color w:val="000000"/>
          <w:szCs w:val="27"/>
        </w:rPr>
        <w:t>мете</w:t>
      </w:r>
      <w:r w:rsidRPr="009317AF">
        <w:rPr>
          <w:color w:val="000000"/>
          <w:szCs w:val="27"/>
        </w:rPr>
        <w:t>о</w:t>
      </w:r>
      <w:r w:rsidRPr="00831DD0">
        <w:rPr>
          <w:color w:val="000000"/>
          <w:szCs w:val="27"/>
        </w:rPr>
        <w:t>изд</w:t>
      </w:r>
      <w:r w:rsidRPr="009317AF">
        <w:rPr>
          <w:color w:val="000000"/>
          <w:szCs w:val="27"/>
        </w:rPr>
        <w:t>а</w:t>
      </w:r>
      <w:r w:rsidRPr="00831DD0">
        <w:rPr>
          <w:color w:val="000000"/>
          <w:szCs w:val="27"/>
        </w:rPr>
        <w:t>т</w:t>
      </w:r>
      <w:r w:rsidRPr="009317AF">
        <w:rPr>
          <w:color w:val="000000"/>
          <w:szCs w:val="27"/>
        </w:rPr>
        <w:t>, 2004. 203 с.</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Б</w:t>
      </w:r>
      <w:r w:rsidRPr="009317AF">
        <w:rPr>
          <w:color w:val="000000"/>
          <w:szCs w:val="27"/>
        </w:rPr>
        <w:t>у</w:t>
      </w:r>
      <w:r w:rsidRPr="00831DD0">
        <w:rPr>
          <w:color w:val="000000"/>
          <w:szCs w:val="27"/>
        </w:rPr>
        <w:t>зин В.</w:t>
      </w:r>
      <w:r w:rsidRPr="009317AF">
        <w:rPr>
          <w:color w:val="000000"/>
          <w:szCs w:val="27"/>
        </w:rPr>
        <w:t>А</w:t>
      </w:r>
      <w:r w:rsidRPr="00831DD0">
        <w:rPr>
          <w:color w:val="000000"/>
          <w:szCs w:val="27"/>
        </w:rPr>
        <w:t xml:space="preserve">. </w:t>
      </w:r>
      <w:r w:rsidRPr="009317AF">
        <w:rPr>
          <w:color w:val="000000"/>
          <w:szCs w:val="27"/>
        </w:rPr>
        <w:t>О</w:t>
      </w:r>
      <w:r w:rsidRPr="00831DD0">
        <w:rPr>
          <w:color w:val="000000"/>
          <w:szCs w:val="27"/>
        </w:rPr>
        <w:t>п</w:t>
      </w:r>
      <w:r w:rsidRPr="009317AF">
        <w:rPr>
          <w:color w:val="000000"/>
          <w:szCs w:val="27"/>
        </w:rPr>
        <w:t>ас</w:t>
      </w:r>
      <w:r w:rsidRPr="00831DD0">
        <w:rPr>
          <w:color w:val="000000"/>
          <w:szCs w:val="27"/>
        </w:rPr>
        <w:t>ные гид</w:t>
      </w:r>
      <w:r w:rsidRPr="009317AF">
        <w:rPr>
          <w:color w:val="000000"/>
          <w:szCs w:val="27"/>
        </w:rPr>
        <w:t>ро</w:t>
      </w:r>
      <w:r w:rsidRPr="00831DD0">
        <w:rPr>
          <w:color w:val="000000"/>
          <w:szCs w:val="27"/>
        </w:rPr>
        <w:t>л</w:t>
      </w:r>
      <w:r w:rsidRPr="009317AF">
        <w:rPr>
          <w:color w:val="000000"/>
          <w:szCs w:val="27"/>
        </w:rPr>
        <w:t>о</w:t>
      </w:r>
      <w:r w:rsidRPr="00831DD0">
        <w:rPr>
          <w:color w:val="000000"/>
          <w:szCs w:val="27"/>
        </w:rPr>
        <w:t>гиче</w:t>
      </w:r>
      <w:r w:rsidRPr="009317AF">
        <w:rPr>
          <w:color w:val="000000"/>
          <w:szCs w:val="27"/>
        </w:rPr>
        <w:t>с</w:t>
      </w:r>
      <w:r w:rsidRPr="00831DD0">
        <w:rPr>
          <w:color w:val="000000"/>
          <w:szCs w:val="27"/>
        </w:rPr>
        <w:t>кие явления н</w:t>
      </w:r>
      <w:r w:rsidRPr="009317AF">
        <w:rPr>
          <w:color w:val="000000"/>
          <w:szCs w:val="27"/>
        </w:rPr>
        <w:t>а</w:t>
      </w:r>
      <w:r w:rsidRPr="00831DD0">
        <w:rPr>
          <w:color w:val="000000"/>
          <w:szCs w:val="27"/>
        </w:rPr>
        <w:t xml:space="preserve"> </w:t>
      </w:r>
      <w:r w:rsidRPr="009317AF">
        <w:rPr>
          <w:color w:val="000000"/>
          <w:szCs w:val="27"/>
        </w:rPr>
        <w:t>р</w:t>
      </w:r>
      <w:r w:rsidRPr="00831DD0">
        <w:rPr>
          <w:color w:val="000000"/>
          <w:szCs w:val="27"/>
        </w:rPr>
        <w:t>ек</w:t>
      </w:r>
      <w:r w:rsidRPr="009317AF">
        <w:rPr>
          <w:color w:val="000000"/>
          <w:szCs w:val="27"/>
        </w:rPr>
        <w:t>а</w:t>
      </w:r>
      <w:r w:rsidRPr="00831DD0">
        <w:rPr>
          <w:color w:val="000000"/>
          <w:szCs w:val="27"/>
        </w:rPr>
        <w:t xml:space="preserve">х. </w:t>
      </w:r>
      <w:r w:rsidRPr="009317AF">
        <w:rPr>
          <w:color w:val="000000"/>
          <w:szCs w:val="27"/>
        </w:rPr>
        <w:t>С</w:t>
      </w:r>
      <w:r w:rsidRPr="00831DD0">
        <w:rPr>
          <w:color w:val="000000"/>
          <w:szCs w:val="27"/>
        </w:rPr>
        <w:t>Пб</w:t>
      </w:r>
      <w:proofErr w:type="gramStart"/>
      <w:r w:rsidRPr="007B6263">
        <w:rPr>
          <w:color w:val="000000"/>
          <w:szCs w:val="27"/>
        </w:rPr>
        <w:t>.:</w:t>
      </w:r>
      <w:r w:rsidR="006D0460">
        <w:rPr>
          <w:color w:val="000000"/>
          <w:szCs w:val="27"/>
        </w:rPr>
        <w:t xml:space="preserve"> </w:t>
      </w:r>
      <w:proofErr w:type="gramEnd"/>
      <w:r w:rsidRPr="00831DD0">
        <w:rPr>
          <w:color w:val="000000"/>
          <w:szCs w:val="27"/>
        </w:rPr>
        <w:t>Изд</w:t>
      </w:r>
      <w:r w:rsidRPr="007B6263">
        <w:rPr>
          <w:color w:val="000000"/>
          <w:szCs w:val="27"/>
        </w:rPr>
        <w:t>-</w:t>
      </w:r>
      <w:r w:rsidRPr="00831DD0">
        <w:rPr>
          <w:color w:val="000000"/>
          <w:szCs w:val="27"/>
        </w:rPr>
        <w:t>в</w:t>
      </w:r>
      <w:r w:rsidRPr="009317AF">
        <w:rPr>
          <w:color w:val="000000"/>
          <w:szCs w:val="27"/>
        </w:rPr>
        <w:t>о</w:t>
      </w:r>
      <w:r w:rsidRPr="007B6263">
        <w:rPr>
          <w:color w:val="000000"/>
          <w:szCs w:val="27"/>
        </w:rPr>
        <w:t xml:space="preserve"> </w:t>
      </w:r>
      <w:r w:rsidRPr="00004F1C">
        <w:rPr>
          <w:color w:val="000000"/>
          <w:szCs w:val="27"/>
        </w:rPr>
        <w:t>Р</w:t>
      </w:r>
      <w:r w:rsidRPr="00831DD0">
        <w:rPr>
          <w:color w:val="000000"/>
          <w:szCs w:val="27"/>
        </w:rPr>
        <w:t>ГГМ</w:t>
      </w:r>
      <w:r w:rsidRPr="00004F1C">
        <w:rPr>
          <w:color w:val="000000"/>
          <w:szCs w:val="27"/>
        </w:rPr>
        <w:t>У</w:t>
      </w:r>
      <w:r w:rsidRPr="007B6263">
        <w:rPr>
          <w:color w:val="000000"/>
          <w:szCs w:val="27"/>
        </w:rPr>
        <w:t xml:space="preserve">, 2008. 208 </w:t>
      </w:r>
      <w:r w:rsidRPr="009317AF">
        <w:rPr>
          <w:color w:val="000000"/>
          <w:szCs w:val="27"/>
        </w:rPr>
        <w:t>с</w:t>
      </w:r>
      <w:r w:rsidRPr="007B6263">
        <w:rPr>
          <w:color w:val="000000"/>
          <w:szCs w:val="27"/>
        </w:rPr>
        <w:t>.</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Б</w:t>
      </w:r>
      <w:r w:rsidRPr="009317AF">
        <w:rPr>
          <w:color w:val="000000"/>
          <w:szCs w:val="27"/>
        </w:rPr>
        <w:t>у</w:t>
      </w:r>
      <w:r w:rsidRPr="00831DD0">
        <w:rPr>
          <w:color w:val="000000"/>
          <w:szCs w:val="27"/>
        </w:rPr>
        <w:t>зин</w:t>
      </w:r>
      <w:r w:rsidRPr="009317AF">
        <w:rPr>
          <w:color w:val="000000"/>
          <w:szCs w:val="27"/>
        </w:rPr>
        <w:t xml:space="preserve"> </w:t>
      </w:r>
      <w:r w:rsidRPr="00831DD0">
        <w:rPr>
          <w:color w:val="000000"/>
          <w:szCs w:val="27"/>
        </w:rPr>
        <w:t>В</w:t>
      </w:r>
      <w:r w:rsidRPr="009317AF">
        <w:rPr>
          <w:color w:val="000000"/>
          <w:szCs w:val="27"/>
        </w:rPr>
        <w:t xml:space="preserve">.А., </w:t>
      </w:r>
      <w:r w:rsidRPr="00831DD0">
        <w:rPr>
          <w:color w:val="000000"/>
          <w:szCs w:val="27"/>
        </w:rPr>
        <w:t>Зин</w:t>
      </w:r>
      <w:r w:rsidRPr="009317AF">
        <w:rPr>
          <w:color w:val="000000"/>
          <w:szCs w:val="27"/>
        </w:rPr>
        <w:t>о</w:t>
      </w:r>
      <w:r w:rsidRPr="00831DD0">
        <w:rPr>
          <w:color w:val="000000"/>
          <w:szCs w:val="27"/>
        </w:rPr>
        <w:t>вьев</w:t>
      </w:r>
      <w:r w:rsidRPr="009317AF">
        <w:rPr>
          <w:color w:val="000000"/>
          <w:szCs w:val="27"/>
        </w:rPr>
        <w:t xml:space="preserve"> А.</w:t>
      </w:r>
      <w:r w:rsidRPr="00831DD0">
        <w:rPr>
          <w:color w:val="000000"/>
          <w:szCs w:val="27"/>
        </w:rPr>
        <w:t>Т</w:t>
      </w:r>
      <w:r w:rsidRPr="009317AF">
        <w:rPr>
          <w:color w:val="000000"/>
          <w:szCs w:val="27"/>
        </w:rPr>
        <w:t xml:space="preserve">. </w:t>
      </w:r>
      <w:r w:rsidRPr="00831DD0">
        <w:rPr>
          <w:color w:val="000000"/>
          <w:szCs w:val="27"/>
        </w:rPr>
        <w:t>Лед</w:t>
      </w:r>
      <w:r w:rsidRPr="009317AF">
        <w:rPr>
          <w:color w:val="000000"/>
          <w:szCs w:val="27"/>
        </w:rPr>
        <w:t>о</w:t>
      </w:r>
      <w:r w:rsidRPr="00831DD0">
        <w:rPr>
          <w:color w:val="000000"/>
          <w:szCs w:val="27"/>
        </w:rPr>
        <w:t>вые</w:t>
      </w:r>
      <w:r w:rsidRPr="009317AF">
        <w:rPr>
          <w:color w:val="000000"/>
          <w:szCs w:val="27"/>
        </w:rPr>
        <w:t xml:space="preserve"> </w:t>
      </w:r>
      <w:r w:rsidRPr="00831DD0">
        <w:rPr>
          <w:color w:val="000000"/>
          <w:szCs w:val="27"/>
        </w:rPr>
        <w:t>п</w:t>
      </w:r>
      <w:r w:rsidRPr="009317AF">
        <w:rPr>
          <w:color w:val="000000"/>
          <w:szCs w:val="27"/>
        </w:rPr>
        <w:t>ро</w:t>
      </w:r>
      <w:r w:rsidRPr="00831DD0">
        <w:rPr>
          <w:color w:val="000000"/>
          <w:szCs w:val="27"/>
        </w:rPr>
        <w:t>це</w:t>
      </w:r>
      <w:r w:rsidRPr="009317AF">
        <w:rPr>
          <w:color w:val="000000"/>
          <w:szCs w:val="27"/>
        </w:rPr>
        <w:t>сс</w:t>
      </w:r>
      <w:r w:rsidRPr="00831DD0">
        <w:rPr>
          <w:color w:val="000000"/>
          <w:szCs w:val="27"/>
        </w:rPr>
        <w:t>ы</w:t>
      </w:r>
      <w:r w:rsidRPr="009317AF">
        <w:rPr>
          <w:color w:val="000000"/>
          <w:szCs w:val="27"/>
        </w:rPr>
        <w:t xml:space="preserve"> </w:t>
      </w:r>
      <w:r w:rsidRPr="00831DD0">
        <w:rPr>
          <w:color w:val="000000"/>
          <w:szCs w:val="27"/>
        </w:rPr>
        <w:t>и</w:t>
      </w:r>
      <w:r w:rsidRPr="009317AF">
        <w:rPr>
          <w:color w:val="000000"/>
          <w:szCs w:val="27"/>
        </w:rPr>
        <w:t xml:space="preserve"> </w:t>
      </w:r>
      <w:r w:rsidRPr="00831DD0">
        <w:rPr>
          <w:color w:val="000000"/>
          <w:szCs w:val="27"/>
        </w:rPr>
        <w:t>явления</w:t>
      </w:r>
      <w:r w:rsidRPr="009317AF">
        <w:rPr>
          <w:color w:val="000000"/>
          <w:szCs w:val="27"/>
        </w:rPr>
        <w:t xml:space="preserve"> </w:t>
      </w:r>
      <w:r w:rsidRPr="00831DD0">
        <w:rPr>
          <w:color w:val="000000"/>
          <w:szCs w:val="27"/>
        </w:rPr>
        <w:t>н</w:t>
      </w:r>
      <w:r w:rsidRPr="009317AF">
        <w:rPr>
          <w:color w:val="000000"/>
          <w:szCs w:val="27"/>
        </w:rPr>
        <w:t>а р</w:t>
      </w:r>
      <w:r w:rsidRPr="00831DD0">
        <w:rPr>
          <w:color w:val="000000"/>
          <w:szCs w:val="27"/>
        </w:rPr>
        <w:t>ек</w:t>
      </w:r>
      <w:r w:rsidRPr="009317AF">
        <w:rPr>
          <w:color w:val="000000"/>
          <w:szCs w:val="27"/>
        </w:rPr>
        <w:t>а</w:t>
      </w:r>
      <w:r w:rsidRPr="00831DD0">
        <w:rPr>
          <w:color w:val="000000"/>
          <w:szCs w:val="27"/>
        </w:rPr>
        <w:t>х</w:t>
      </w:r>
      <w:r w:rsidRPr="009317AF">
        <w:rPr>
          <w:color w:val="000000"/>
          <w:szCs w:val="27"/>
        </w:rPr>
        <w:t xml:space="preserve"> </w:t>
      </w:r>
      <w:r w:rsidRPr="00831DD0">
        <w:rPr>
          <w:color w:val="000000"/>
          <w:szCs w:val="27"/>
        </w:rPr>
        <w:t>и</w:t>
      </w:r>
      <w:r w:rsidRPr="009317AF">
        <w:rPr>
          <w:color w:val="000000"/>
          <w:szCs w:val="27"/>
        </w:rPr>
        <w:t xml:space="preserve"> </w:t>
      </w:r>
      <w:r w:rsidRPr="00831DD0">
        <w:rPr>
          <w:color w:val="000000"/>
          <w:szCs w:val="27"/>
        </w:rPr>
        <w:t>в</w:t>
      </w:r>
      <w:r w:rsidRPr="009317AF">
        <w:rPr>
          <w:color w:val="000000"/>
          <w:szCs w:val="27"/>
        </w:rPr>
        <w:t>о</w:t>
      </w:r>
      <w:r w:rsidRPr="00831DD0">
        <w:rPr>
          <w:color w:val="000000"/>
          <w:szCs w:val="27"/>
        </w:rPr>
        <w:t>д</w:t>
      </w:r>
      <w:r w:rsidRPr="009317AF">
        <w:rPr>
          <w:color w:val="000000"/>
          <w:szCs w:val="27"/>
        </w:rPr>
        <w:t>о</w:t>
      </w:r>
      <w:r w:rsidRPr="00831DD0">
        <w:rPr>
          <w:color w:val="000000"/>
          <w:szCs w:val="27"/>
        </w:rPr>
        <w:t>х</w:t>
      </w:r>
      <w:r w:rsidRPr="009317AF">
        <w:rPr>
          <w:color w:val="000000"/>
          <w:szCs w:val="27"/>
        </w:rPr>
        <w:t>ра</w:t>
      </w:r>
      <w:r w:rsidRPr="00831DD0">
        <w:rPr>
          <w:color w:val="000000"/>
          <w:szCs w:val="27"/>
        </w:rPr>
        <w:t>нилищ</w:t>
      </w:r>
      <w:r w:rsidRPr="009317AF">
        <w:rPr>
          <w:color w:val="000000"/>
          <w:szCs w:val="27"/>
        </w:rPr>
        <w:t>а</w:t>
      </w:r>
      <w:r w:rsidRPr="00831DD0">
        <w:rPr>
          <w:color w:val="000000"/>
          <w:szCs w:val="27"/>
        </w:rPr>
        <w:t>х</w:t>
      </w:r>
      <w:r w:rsidRPr="009317AF">
        <w:rPr>
          <w:color w:val="000000"/>
          <w:szCs w:val="27"/>
        </w:rPr>
        <w:t xml:space="preserve">. </w:t>
      </w:r>
      <w:r w:rsidRPr="00831DD0">
        <w:rPr>
          <w:color w:val="000000"/>
          <w:szCs w:val="27"/>
        </w:rPr>
        <w:t>Мет</w:t>
      </w:r>
      <w:r w:rsidRPr="009317AF">
        <w:rPr>
          <w:color w:val="000000"/>
          <w:szCs w:val="27"/>
        </w:rPr>
        <w:t>о</w:t>
      </w:r>
      <w:r w:rsidRPr="00831DD0">
        <w:rPr>
          <w:color w:val="000000"/>
          <w:szCs w:val="27"/>
        </w:rPr>
        <w:t>ды</w:t>
      </w:r>
      <w:r w:rsidRPr="009317AF">
        <w:rPr>
          <w:color w:val="000000"/>
          <w:szCs w:val="27"/>
        </w:rPr>
        <w:t xml:space="preserve"> </w:t>
      </w:r>
      <w:r w:rsidRPr="00831DD0">
        <w:rPr>
          <w:color w:val="000000"/>
          <w:szCs w:val="27"/>
        </w:rPr>
        <w:t>м</w:t>
      </w:r>
      <w:r w:rsidRPr="009317AF">
        <w:rPr>
          <w:color w:val="000000"/>
          <w:szCs w:val="27"/>
        </w:rPr>
        <w:t>а</w:t>
      </w:r>
      <w:r w:rsidRPr="00831DD0">
        <w:rPr>
          <w:color w:val="000000"/>
          <w:szCs w:val="27"/>
        </w:rPr>
        <w:t>тем</w:t>
      </w:r>
      <w:r w:rsidRPr="009317AF">
        <w:rPr>
          <w:color w:val="000000"/>
          <w:szCs w:val="27"/>
        </w:rPr>
        <w:t>а</w:t>
      </w:r>
      <w:r w:rsidRPr="00831DD0">
        <w:rPr>
          <w:color w:val="000000"/>
          <w:szCs w:val="27"/>
        </w:rPr>
        <w:t>тиче</w:t>
      </w:r>
      <w:r w:rsidRPr="009317AF">
        <w:rPr>
          <w:color w:val="000000"/>
          <w:szCs w:val="27"/>
        </w:rPr>
        <w:t>с</w:t>
      </w:r>
      <w:r w:rsidRPr="00831DD0">
        <w:rPr>
          <w:color w:val="000000"/>
          <w:szCs w:val="27"/>
        </w:rPr>
        <w:t>к</w:t>
      </w:r>
      <w:r w:rsidRPr="009317AF">
        <w:rPr>
          <w:color w:val="000000"/>
          <w:szCs w:val="27"/>
        </w:rPr>
        <w:t>о</w:t>
      </w:r>
      <w:r w:rsidRPr="00831DD0">
        <w:rPr>
          <w:color w:val="000000"/>
          <w:szCs w:val="27"/>
        </w:rPr>
        <w:t>г</w:t>
      </w:r>
      <w:r w:rsidRPr="009317AF">
        <w:rPr>
          <w:color w:val="000000"/>
          <w:szCs w:val="27"/>
        </w:rPr>
        <w:t xml:space="preserve">о </w:t>
      </w:r>
      <w:r w:rsidRPr="00831DD0">
        <w:rPr>
          <w:color w:val="000000"/>
          <w:szCs w:val="27"/>
        </w:rPr>
        <w:t>м</w:t>
      </w:r>
      <w:r w:rsidRPr="009317AF">
        <w:rPr>
          <w:color w:val="000000"/>
          <w:szCs w:val="27"/>
        </w:rPr>
        <w:t>о</w:t>
      </w:r>
      <w:r w:rsidRPr="00831DD0">
        <w:rPr>
          <w:color w:val="000000"/>
          <w:szCs w:val="27"/>
        </w:rPr>
        <w:t>дели</w:t>
      </w:r>
      <w:r w:rsidRPr="009317AF">
        <w:rPr>
          <w:color w:val="000000"/>
          <w:szCs w:val="27"/>
        </w:rPr>
        <w:t>ро</w:t>
      </w:r>
      <w:r w:rsidRPr="00831DD0">
        <w:rPr>
          <w:color w:val="000000"/>
          <w:szCs w:val="27"/>
        </w:rPr>
        <w:t>в</w:t>
      </w:r>
      <w:r w:rsidRPr="009317AF">
        <w:rPr>
          <w:color w:val="000000"/>
          <w:szCs w:val="27"/>
        </w:rPr>
        <w:t>а</w:t>
      </w:r>
      <w:r w:rsidRPr="00831DD0">
        <w:rPr>
          <w:color w:val="000000"/>
          <w:szCs w:val="27"/>
        </w:rPr>
        <w:t>ния</w:t>
      </w:r>
      <w:r w:rsidRPr="009317AF">
        <w:rPr>
          <w:color w:val="000000"/>
          <w:szCs w:val="27"/>
        </w:rPr>
        <w:t xml:space="preserve"> </w:t>
      </w:r>
      <w:r w:rsidRPr="00831DD0">
        <w:rPr>
          <w:color w:val="000000"/>
          <w:szCs w:val="27"/>
        </w:rPr>
        <w:t>и</w:t>
      </w:r>
      <w:r w:rsidRPr="009317AF">
        <w:rPr>
          <w:color w:val="000000"/>
          <w:szCs w:val="27"/>
        </w:rPr>
        <w:t xml:space="preserve"> о</w:t>
      </w:r>
      <w:r w:rsidRPr="00831DD0">
        <w:rPr>
          <w:color w:val="000000"/>
          <w:szCs w:val="27"/>
        </w:rPr>
        <w:t>пыт</w:t>
      </w:r>
      <w:r w:rsidRPr="009317AF">
        <w:rPr>
          <w:color w:val="000000"/>
          <w:szCs w:val="27"/>
        </w:rPr>
        <w:t xml:space="preserve"> </w:t>
      </w:r>
      <w:r w:rsidRPr="00831DD0">
        <w:rPr>
          <w:color w:val="000000"/>
          <w:szCs w:val="27"/>
        </w:rPr>
        <w:t>их</w:t>
      </w:r>
      <w:r w:rsidRPr="009317AF">
        <w:rPr>
          <w:color w:val="000000"/>
          <w:szCs w:val="27"/>
        </w:rPr>
        <w:t xml:space="preserve"> р</w:t>
      </w:r>
      <w:r w:rsidRPr="00831DD0">
        <w:rPr>
          <w:color w:val="000000"/>
          <w:szCs w:val="27"/>
        </w:rPr>
        <w:t>е</w:t>
      </w:r>
      <w:r w:rsidRPr="009317AF">
        <w:rPr>
          <w:color w:val="000000"/>
          <w:szCs w:val="27"/>
        </w:rPr>
        <w:t>а</w:t>
      </w:r>
      <w:r w:rsidRPr="00831DD0">
        <w:rPr>
          <w:color w:val="000000"/>
          <w:szCs w:val="27"/>
        </w:rPr>
        <w:t>лиз</w:t>
      </w:r>
      <w:r w:rsidRPr="009317AF">
        <w:rPr>
          <w:color w:val="000000"/>
          <w:szCs w:val="27"/>
        </w:rPr>
        <w:t>а</w:t>
      </w:r>
      <w:r w:rsidRPr="00831DD0">
        <w:rPr>
          <w:color w:val="000000"/>
          <w:szCs w:val="27"/>
        </w:rPr>
        <w:t>ции</w:t>
      </w:r>
      <w:r w:rsidRPr="009317AF">
        <w:rPr>
          <w:color w:val="000000"/>
          <w:szCs w:val="27"/>
        </w:rPr>
        <w:t xml:space="preserve"> </w:t>
      </w:r>
      <w:r w:rsidRPr="00831DD0">
        <w:rPr>
          <w:color w:val="000000"/>
          <w:szCs w:val="27"/>
        </w:rPr>
        <w:t>для</w:t>
      </w:r>
      <w:r w:rsidRPr="009317AF">
        <w:rPr>
          <w:color w:val="000000"/>
          <w:szCs w:val="27"/>
        </w:rPr>
        <w:t xml:space="preserve"> </w:t>
      </w:r>
      <w:r w:rsidRPr="00831DD0">
        <w:rPr>
          <w:color w:val="000000"/>
          <w:szCs w:val="27"/>
        </w:rPr>
        <w:t>п</w:t>
      </w:r>
      <w:r w:rsidRPr="009317AF">
        <w:rPr>
          <w:color w:val="000000"/>
          <w:szCs w:val="27"/>
        </w:rPr>
        <w:t>ра</w:t>
      </w:r>
      <w:r w:rsidRPr="00831DD0">
        <w:rPr>
          <w:color w:val="000000"/>
          <w:szCs w:val="27"/>
        </w:rPr>
        <w:t>ктиче</w:t>
      </w:r>
      <w:r w:rsidRPr="009317AF">
        <w:rPr>
          <w:color w:val="000000"/>
          <w:szCs w:val="27"/>
        </w:rPr>
        <w:t>с</w:t>
      </w:r>
      <w:r w:rsidRPr="00831DD0">
        <w:rPr>
          <w:color w:val="000000"/>
          <w:szCs w:val="27"/>
        </w:rPr>
        <w:t>ких</w:t>
      </w:r>
      <w:r w:rsidRPr="009317AF">
        <w:rPr>
          <w:color w:val="000000"/>
          <w:szCs w:val="27"/>
        </w:rPr>
        <w:t xml:space="preserve"> </w:t>
      </w:r>
      <w:r w:rsidRPr="00831DD0">
        <w:rPr>
          <w:color w:val="000000"/>
          <w:szCs w:val="27"/>
        </w:rPr>
        <w:t>целей</w:t>
      </w:r>
      <w:r w:rsidRPr="009317AF">
        <w:rPr>
          <w:color w:val="000000"/>
          <w:szCs w:val="27"/>
        </w:rPr>
        <w:t xml:space="preserve"> (о</w:t>
      </w:r>
      <w:r w:rsidRPr="00831DD0">
        <w:rPr>
          <w:color w:val="000000"/>
          <w:szCs w:val="27"/>
        </w:rPr>
        <w:t>бз</w:t>
      </w:r>
      <w:r w:rsidRPr="009317AF">
        <w:rPr>
          <w:color w:val="000000"/>
          <w:szCs w:val="27"/>
        </w:rPr>
        <w:t>ор со</w:t>
      </w:r>
      <w:r w:rsidRPr="00831DD0">
        <w:rPr>
          <w:color w:val="000000"/>
          <w:szCs w:val="27"/>
        </w:rPr>
        <w:t>в</w:t>
      </w:r>
      <w:r w:rsidRPr="009317AF">
        <w:rPr>
          <w:color w:val="000000"/>
          <w:szCs w:val="27"/>
        </w:rPr>
        <w:t>р</w:t>
      </w:r>
      <w:r w:rsidRPr="00831DD0">
        <w:rPr>
          <w:color w:val="000000"/>
          <w:szCs w:val="27"/>
        </w:rPr>
        <w:t>еменн</w:t>
      </w:r>
      <w:r w:rsidRPr="009317AF">
        <w:rPr>
          <w:color w:val="000000"/>
          <w:szCs w:val="27"/>
        </w:rPr>
        <w:t>о</w:t>
      </w:r>
      <w:r w:rsidRPr="00831DD0">
        <w:rPr>
          <w:color w:val="000000"/>
          <w:szCs w:val="27"/>
        </w:rPr>
        <w:t>г</w:t>
      </w:r>
      <w:r w:rsidRPr="009317AF">
        <w:rPr>
          <w:color w:val="000000"/>
          <w:szCs w:val="27"/>
        </w:rPr>
        <w:t>о сос</w:t>
      </w:r>
      <w:r w:rsidRPr="00831DD0">
        <w:rPr>
          <w:color w:val="000000"/>
          <w:szCs w:val="27"/>
        </w:rPr>
        <w:t>т</w:t>
      </w:r>
      <w:r w:rsidRPr="009317AF">
        <w:rPr>
          <w:color w:val="000000"/>
          <w:szCs w:val="27"/>
        </w:rPr>
        <w:t>о</w:t>
      </w:r>
      <w:r w:rsidRPr="00831DD0">
        <w:rPr>
          <w:color w:val="000000"/>
          <w:szCs w:val="27"/>
        </w:rPr>
        <w:t>яния</w:t>
      </w:r>
      <w:r w:rsidRPr="009317AF">
        <w:rPr>
          <w:color w:val="000000"/>
          <w:szCs w:val="27"/>
        </w:rPr>
        <w:t xml:space="preserve"> </w:t>
      </w:r>
      <w:r w:rsidRPr="00831DD0">
        <w:rPr>
          <w:color w:val="000000"/>
          <w:szCs w:val="27"/>
        </w:rPr>
        <w:t>п</w:t>
      </w:r>
      <w:r w:rsidRPr="009317AF">
        <w:rPr>
          <w:color w:val="000000"/>
          <w:szCs w:val="27"/>
        </w:rPr>
        <w:t>ро</w:t>
      </w:r>
      <w:r w:rsidRPr="00831DD0">
        <w:rPr>
          <w:color w:val="000000"/>
          <w:szCs w:val="27"/>
        </w:rPr>
        <w:t>блемы</w:t>
      </w:r>
      <w:r w:rsidRPr="009317AF">
        <w:rPr>
          <w:color w:val="000000"/>
          <w:szCs w:val="27"/>
        </w:rPr>
        <w:t xml:space="preserve">). </w:t>
      </w:r>
      <w:r w:rsidRPr="00831DD0">
        <w:rPr>
          <w:color w:val="000000"/>
          <w:szCs w:val="27"/>
        </w:rPr>
        <w:t>Б</w:t>
      </w:r>
      <w:r w:rsidRPr="009317AF">
        <w:rPr>
          <w:color w:val="000000"/>
          <w:szCs w:val="27"/>
        </w:rPr>
        <w:t>а</w:t>
      </w:r>
      <w:r>
        <w:rPr>
          <w:color w:val="000000"/>
          <w:szCs w:val="27"/>
          <w:lang w:val="en-US"/>
        </w:rPr>
        <w:t>р</w:t>
      </w:r>
      <w:r w:rsidRPr="00831DD0">
        <w:rPr>
          <w:color w:val="000000"/>
          <w:szCs w:val="27"/>
        </w:rPr>
        <w:t>н</w:t>
      </w:r>
      <w:r w:rsidRPr="009317AF">
        <w:rPr>
          <w:color w:val="000000"/>
          <w:szCs w:val="27"/>
        </w:rPr>
        <w:t>а</w:t>
      </w:r>
      <w:r>
        <w:rPr>
          <w:color w:val="000000"/>
          <w:szCs w:val="27"/>
          <w:lang w:val="en-US"/>
        </w:rPr>
        <w:t>у</w:t>
      </w:r>
      <w:r w:rsidRPr="00831DD0">
        <w:rPr>
          <w:color w:val="000000"/>
          <w:szCs w:val="27"/>
        </w:rPr>
        <w:t>л</w:t>
      </w:r>
      <w:r w:rsidRPr="007B6263">
        <w:rPr>
          <w:color w:val="000000"/>
          <w:szCs w:val="27"/>
        </w:rPr>
        <w:t xml:space="preserve">: </w:t>
      </w:r>
      <w:r w:rsidRPr="00831DD0">
        <w:rPr>
          <w:color w:val="000000"/>
          <w:szCs w:val="27"/>
        </w:rPr>
        <w:t>Изд</w:t>
      </w:r>
      <w:r w:rsidRPr="007B6263">
        <w:rPr>
          <w:color w:val="000000"/>
          <w:szCs w:val="27"/>
        </w:rPr>
        <w:t>-</w:t>
      </w:r>
      <w:r w:rsidRPr="00831DD0">
        <w:rPr>
          <w:color w:val="000000"/>
          <w:szCs w:val="27"/>
        </w:rPr>
        <w:t>в</w:t>
      </w:r>
      <w:proofErr w:type="gramStart"/>
      <w:r w:rsidRPr="009317AF">
        <w:rPr>
          <w:color w:val="000000"/>
          <w:szCs w:val="27"/>
        </w:rPr>
        <w:t>о</w:t>
      </w:r>
      <w:r w:rsidRPr="007B6263">
        <w:rPr>
          <w:color w:val="000000"/>
          <w:szCs w:val="27"/>
        </w:rPr>
        <w:t xml:space="preserve"> </w:t>
      </w:r>
      <w:r w:rsidRPr="009317AF">
        <w:rPr>
          <w:color w:val="000000"/>
          <w:szCs w:val="27"/>
        </w:rPr>
        <w:t>ООО</w:t>
      </w:r>
      <w:proofErr w:type="gramEnd"/>
      <w:r w:rsidRPr="007B6263">
        <w:rPr>
          <w:color w:val="000000"/>
          <w:szCs w:val="27"/>
        </w:rPr>
        <w:t xml:space="preserve"> «</w:t>
      </w:r>
      <w:r w:rsidRPr="00831DD0">
        <w:rPr>
          <w:color w:val="000000"/>
          <w:szCs w:val="27"/>
        </w:rPr>
        <w:t>Пять</w:t>
      </w:r>
      <w:r w:rsidRPr="007B6263">
        <w:rPr>
          <w:color w:val="000000"/>
          <w:szCs w:val="27"/>
        </w:rPr>
        <w:t xml:space="preserve"> </w:t>
      </w:r>
      <w:r w:rsidRPr="00831DD0">
        <w:rPr>
          <w:color w:val="000000"/>
          <w:szCs w:val="27"/>
        </w:rPr>
        <w:t>плю</w:t>
      </w:r>
      <w:r w:rsidRPr="009317AF">
        <w:rPr>
          <w:color w:val="000000"/>
          <w:szCs w:val="27"/>
        </w:rPr>
        <w:t>с</w:t>
      </w:r>
      <w:r w:rsidRPr="007B6263">
        <w:rPr>
          <w:color w:val="000000"/>
          <w:szCs w:val="27"/>
        </w:rPr>
        <w:t xml:space="preserve">», 2009. 168 </w:t>
      </w:r>
      <w:r w:rsidRPr="009317AF">
        <w:rPr>
          <w:color w:val="000000"/>
          <w:szCs w:val="27"/>
        </w:rPr>
        <w:t>с</w:t>
      </w:r>
      <w:r w:rsidRPr="007B6263">
        <w:rPr>
          <w:color w:val="000000"/>
          <w:szCs w:val="27"/>
        </w:rPr>
        <w:t>.</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Вт</w:t>
      </w:r>
      <w:r w:rsidRPr="009317AF">
        <w:rPr>
          <w:color w:val="000000"/>
          <w:szCs w:val="27"/>
        </w:rPr>
        <w:t>оро</w:t>
      </w:r>
      <w:r w:rsidRPr="00831DD0">
        <w:rPr>
          <w:color w:val="000000"/>
          <w:szCs w:val="27"/>
        </w:rPr>
        <w:t xml:space="preserve">й </w:t>
      </w:r>
      <w:r w:rsidRPr="009317AF">
        <w:rPr>
          <w:color w:val="000000"/>
          <w:szCs w:val="27"/>
        </w:rPr>
        <w:t>о</w:t>
      </w:r>
      <w:r w:rsidRPr="00831DD0">
        <w:rPr>
          <w:color w:val="000000"/>
          <w:szCs w:val="27"/>
        </w:rPr>
        <w:t>цен</w:t>
      </w:r>
      <w:r w:rsidRPr="009317AF">
        <w:rPr>
          <w:color w:val="000000"/>
          <w:szCs w:val="27"/>
        </w:rPr>
        <w:t>о</w:t>
      </w:r>
      <w:r w:rsidRPr="00831DD0">
        <w:rPr>
          <w:color w:val="000000"/>
          <w:szCs w:val="27"/>
        </w:rPr>
        <w:t>чный д</w:t>
      </w:r>
      <w:r w:rsidRPr="009317AF">
        <w:rPr>
          <w:color w:val="000000"/>
          <w:szCs w:val="27"/>
        </w:rPr>
        <w:t>о</w:t>
      </w:r>
      <w:r w:rsidRPr="00831DD0">
        <w:rPr>
          <w:color w:val="000000"/>
          <w:szCs w:val="27"/>
        </w:rPr>
        <w:t>кл</w:t>
      </w:r>
      <w:r w:rsidRPr="009317AF">
        <w:rPr>
          <w:color w:val="000000"/>
          <w:szCs w:val="27"/>
        </w:rPr>
        <w:t>а</w:t>
      </w:r>
      <w:r w:rsidRPr="00831DD0">
        <w:rPr>
          <w:color w:val="000000"/>
          <w:szCs w:val="27"/>
        </w:rPr>
        <w:t xml:space="preserve">д </w:t>
      </w:r>
      <w:r w:rsidRPr="009317AF">
        <w:rPr>
          <w:color w:val="000000"/>
          <w:szCs w:val="27"/>
        </w:rPr>
        <w:t>о</w:t>
      </w:r>
      <w:r w:rsidRPr="00831DD0">
        <w:rPr>
          <w:color w:val="000000"/>
          <w:szCs w:val="27"/>
        </w:rPr>
        <w:t>б изменениях клим</w:t>
      </w:r>
      <w:r w:rsidRPr="009317AF">
        <w:rPr>
          <w:color w:val="000000"/>
          <w:szCs w:val="27"/>
        </w:rPr>
        <w:t>а</w:t>
      </w:r>
      <w:r w:rsidRPr="00831DD0">
        <w:rPr>
          <w:color w:val="000000"/>
          <w:szCs w:val="27"/>
        </w:rPr>
        <w:t>т</w:t>
      </w:r>
      <w:r w:rsidRPr="009317AF">
        <w:rPr>
          <w:color w:val="000000"/>
          <w:szCs w:val="27"/>
        </w:rPr>
        <w:t>а</w:t>
      </w:r>
      <w:r w:rsidRPr="00831DD0">
        <w:rPr>
          <w:color w:val="000000"/>
          <w:szCs w:val="27"/>
        </w:rPr>
        <w:t xml:space="preserve"> и их п</w:t>
      </w:r>
      <w:r w:rsidRPr="009317AF">
        <w:rPr>
          <w:color w:val="000000"/>
          <w:szCs w:val="27"/>
        </w:rPr>
        <w:t>ос</w:t>
      </w:r>
      <w:r w:rsidRPr="00831DD0">
        <w:rPr>
          <w:color w:val="000000"/>
          <w:szCs w:val="27"/>
        </w:rPr>
        <w:t>лед</w:t>
      </w:r>
      <w:r w:rsidRPr="009317AF">
        <w:rPr>
          <w:color w:val="000000"/>
          <w:szCs w:val="27"/>
        </w:rPr>
        <w:t>с</w:t>
      </w:r>
      <w:r w:rsidRPr="00831DD0">
        <w:rPr>
          <w:color w:val="000000"/>
          <w:szCs w:val="27"/>
        </w:rPr>
        <w:t>твиях н</w:t>
      </w:r>
      <w:r w:rsidRPr="009317AF">
        <w:rPr>
          <w:color w:val="000000"/>
          <w:szCs w:val="27"/>
        </w:rPr>
        <w:t>а</w:t>
      </w:r>
      <w:r w:rsidRPr="00831DD0">
        <w:rPr>
          <w:color w:val="000000"/>
          <w:szCs w:val="27"/>
        </w:rPr>
        <w:t xml:space="preserve"> те</w:t>
      </w:r>
      <w:r w:rsidRPr="009317AF">
        <w:rPr>
          <w:color w:val="000000"/>
          <w:szCs w:val="27"/>
        </w:rPr>
        <w:t>рр</w:t>
      </w:r>
      <w:r w:rsidRPr="00831DD0">
        <w:rPr>
          <w:color w:val="000000"/>
          <w:szCs w:val="27"/>
        </w:rPr>
        <w:t>ит</w:t>
      </w:r>
      <w:r w:rsidRPr="009317AF">
        <w:rPr>
          <w:color w:val="000000"/>
          <w:szCs w:val="27"/>
        </w:rPr>
        <w:t>ор</w:t>
      </w:r>
      <w:r w:rsidRPr="00831DD0">
        <w:rPr>
          <w:color w:val="000000"/>
          <w:szCs w:val="27"/>
        </w:rPr>
        <w:t xml:space="preserve">ии </w:t>
      </w:r>
      <w:r w:rsidRPr="009317AF">
        <w:rPr>
          <w:color w:val="000000"/>
          <w:szCs w:val="27"/>
        </w:rPr>
        <w:t>Росс</w:t>
      </w:r>
      <w:r w:rsidRPr="00831DD0">
        <w:rPr>
          <w:color w:val="000000"/>
          <w:szCs w:val="27"/>
        </w:rPr>
        <w:t>ий</w:t>
      </w:r>
      <w:r w:rsidRPr="009317AF">
        <w:rPr>
          <w:color w:val="000000"/>
          <w:szCs w:val="27"/>
        </w:rPr>
        <w:t>с</w:t>
      </w:r>
      <w:r w:rsidRPr="00831DD0">
        <w:rPr>
          <w:color w:val="000000"/>
          <w:szCs w:val="27"/>
        </w:rPr>
        <w:t>к</w:t>
      </w:r>
      <w:r w:rsidRPr="009317AF">
        <w:rPr>
          <w:color w:val="000000"/>
          <w:szCs w:val="27"/>
        </w:rPr>
        <w:t>о</w:t>
      </w:r>
      <w:r w:rsidRPr="00831DD0">
        <w:rPr>
          <w:color w:val="000000"/>
          <w:szCs w:val="27"/>
        </w:rPr>
        <w:t>й Феде</w:t>
      </w:r>
      <w:r w:rsidRPr="009317AF">
        <w:rPr>
          <w:color w:val="000000"/>
          <w:szCs w:val="27"/>
        </w:rPr>
        <w:t>ра</w:t>
      </w:r>
      <w:r w:rsidRPr="00831DD0">
        <w:rPr>
          <w:color w:val="000000"/>
          <w:szCs w:val="27"/>
        </w:rPr>
        <w:t>ции. М</w:t>
      </w:r>
      <w:r w:rsidRPr="007B6263">
        <w:rPr>
          <w:color w:val="000000"/>
          <w:szCs w:val="27"/>
        </w:rPr>
        <w:t xml:space="preserve">., 2014. </w:t>
      </w:r>
      <w:r w:rsidRPr="009317AF">
        <w:rPr>
          <w:color w:val="000000"/>
          <w:szCs w:val="27"/>
        </w:rPr>
        <w:t>Ос</w:t>
      </w:r>
      <w:r w:rsidRPr="00831DD0">
        <w:rPr>
          <w:color w:val="000000"/>
          <w:szCs w:val="27"/>
        </w:rPr>
        <w:t>н</w:t>
      </w:r>
      <w:r w:rsidRPr="009317AF">
        <w:rPr>
          <w:color w:val="000000"/>
          <w:szCs w:val="27"/>
        </w:rPr>
        <w:t>о</w:t>
      </w:r>
      <w:r w:rsidRPr="00831DD0">
        <w:rPr>
          <w:color w:val="000000"/>
          <w:szCs w:val="27"/>
        </w:rPr>
        <w:t>вн</w:t>
      </w:r>
      <w:r w:rsidRPr="009317AF">
        <w:rPr>
          <w:color w:val="000000"/>
          <w:szCs w:val="27"/>
        </w:rPr>
        <w:t>о</w:t>
      </w:r>
      <w:r w:rsidRPr="00831DD0">
        <w:rPr>
          <w:color w:val="000000"/>
          <w:szCs w:val="27"/>
        </w:rPr>
        <w:t>й</w:t>
      </w:r>
      <w:r w:rsidRPr="007B6263">
        <w:rPr>
          <w:color w:val="000000"/>
          <w:szCs w:val="27"/>
        </w:rPr>
        <w:t xml:space="preserve"> </w:t>
      </w:r>
      <w:r w:rsidRPr="00831DD0">
        <w:rPr>
          <w:color w:val="000000"/>
          <w:szCs w:val="27"/>
        </w:rPr>
        <w:t>т</w:t>
      </w:r>
      <w:r w:rsidRPr="009317AF">
        <w:rPr>
          <w:color w:val="000000"/>
          <w:szCs w:val="27"/>
        </w:rPr>
        <w:t>о</w:t>
      </w:r>
      <w:r w:rsidRPr="00831DD0">
        <w:rPr>
          <w:color w:val="000000"/>
          <w:szCs w:val="27"/>
        </w:rPr>
        <w:t>м</w:t>
      </w:r>
      <w:r w:rsidRPr="007B6263">
        <w:rPr>
          <w:color w:val="000000"/>
          <w:szCs w:val="27"/>
        </w:rPr>
        <w:t xml:space="preserve">. 1009 </w:t>
      </w:r>
      <w:r w:rsidRPr="009317AF">
        <w:rPr>
          <w:color w:val="000000"/>
          <w:szCs w:val="27"/>
        </w:rPr>
        <w:t>с</w:t>
      </w:r>
      <w:r w:rsidRPr="007B6263">
        <w:rPr>
          <w:color w:val="000000"/>
          <w:szCs w:val="27"/>
        </w:rPr>
        <w:t>.</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Вуглинский В.С., Гронская Т.П. Изменения ледового режима рек и водоемов России и их возможные последствия для экономики // Современные проблемы гидрометеорологии. СПб</w:t>
      </w:r>
      <w:proofErr w:type="gramStart"/>
      <w:r w:rsidRPr="00831DD0">
        <w:rPr>
          <w:color w:val="000000"/>
          <w:szCs w:val="27"/>
        </w:rPr>
        <w:t xml:space="preserve">.: </w:t>
      </w:r>
      <w:proofErr w:type="gramEnd"/>
      <w:r w:rsidRPr="00831DD0">
        <w:rPr>
          <w:color w:val="000000"/>
          <w:szCs w:val="27"/>
        </w:rPr>
        <w:t>Астерион, 2006. С. 229–244.</w:t>
      </w:r>
    </w:p>
    <w:p w:rsidR="00C2653E"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ГОСТ 19179-73</w:t>
      </w:r>
    </w:p>
    <w:p w:rsidR="00C2653E" w:rsidRPr="007B6263" w:rsidRDefault="00C2653E" w:rsidP="00C2653E">
      <w:pPr>
        <w:pStyle w:val="af2"/>
        <w:numPr>
          <w:ilvl w:val="0"/>
          <w:numId w:val="45"/>
        </w:numPr>
        <w:spacing w:after="0" w:afterAutospacing="0" w:line="360" w:lineRule="auto"/>
        <w:jc w:val="both"/>
        <w:rPr>
          <w:color w:val="000000"/>
          <w:szCs w:val="27"/>
        </w:rPr>
      </w:pPr>
      <w:proofErr w:type="gramStart"/>
      <w:r w:rsidRPr="00831DD0">
        <w:rPr>
          <w:color w:val="000000"/>
          <w:szCs w:val="27"/>
        </w:rPr>
        <w:t>Д.В. К</w:t>
      </w:r>
      <w:r w:rsidRPr="009317AF">
        <w:rPr>
          <w:color w:val="000000"/>
          <w:szCs w:val="27"/>
        </w:rPr>
        <w:t>о</w:t>
      </w:r>
      <w:r w:rsidRPr="00831DD0">
        <w:rPr>
          <w:color w:val="000000"/>
          <w:szCs w:val="27"/>
        </w:rPr>
        <w:t>зл</w:t>
      </w:r>
      <w:r w:rsidRPr="009317AF">
        <w:rPr>
          <w:color w:val="000000"/>
          <w:szCs w:val="27"/>
        </w:rPr>
        <w:t>о</w:t>
      </w:r>
      <w:r w:rsidRPr="00831DD0">
        <w:rPr>
          <w:color w:val="000000"/>
          <w:szCs w:val="27"/>
        </w:rPr>
        <w:t>в, В.</w:t>
      </w:r>
      <w:r w:rsidRPr="009317AF">
        <w:rPr>
          <w:color w:val="000000"/>
          <w:szCs w:val="27"/>
        </w:rPr>
        <w:t>А</w:t>
      </w:r>
      <w:r w:rsidRPr="00831DD0">
        <w:rPr>
          <w:color w:val="000000"/>
          <w:szCs w:val="27"/>
        </w:rPr>
        <w:t>. Б</w:t>
      </w:r>
      <w:r w:rsidRPr="009317AF">
        <w:rPr>
          <w:color w:val="000000"/>
          <w:szCs w:val="27"/>
        </w:rPr>
        <w:t>у</w:t>
      </w:r>
      <w:r w:rsidRPr="00831DD0">
        <w:rPr>
          <w:color w:val="000000"/>
          <w:szCs w:val="27"/>
        </w:rPr>
        <w:t>зин, Н.Л. Ф</w:t>
      </w:r>
      <w:r w:rsidRPr="009317AF">
        <w:rPr>
          <w:color w:val="000000"/>
          <w:szCs w:val="27"/>
        </w:rPr>
        <w:t>ро</w:t>
      </w:r>
      <w:r w:rsidRPr="00831DD0">
        <w:rPr>
          <w:color w:val="000000"/>
          <w:szCs w:val="27"/>
        </w:rPr>
        <w:t>л</w:t>
      </w:r>
      <w:r w:rsidRPr="009317AF">
        <w:rPr>
          <w:color w:val="000000"/>
          <w:szCs w:val="27"/>
        </w:rPr>
        <w:t>о</w:t>
      </w:r>
      <w:r w:rsidRPr="00831DD0">
        <w:rPr>
          <w:color w:val="000000"/>
          <w:szCs w:val="27"/>
        </w:rPr>
        <w:t>в</w:t>
      </w:r>
      <w:r w:rsidRPr="009317AF">
        <w:rPr>
          <w:color w:val="000000"/>
          <w:szCs w:val="27"/>
        </w:rPr>
        <w:t>а</w:t>
      </w:r>
      <w:r w:rsidRPr="00831DD0">
        <w:rPr>
          <w:color w:val="000000"/>
          <w:szCs w:val="27"/>
        </w:rPr>
        <w:t xml:space="preserve">, </w:t>
      </w:r>
      <w:r w:rsidRPr="009317AF">
        <w:rPr>
          <w:color w:val="000000"/>
          <w:szCs w:val="27"/>
        </w:rPr>
        <w:t>С</w:t>
      </w:r>
      <w:r w:rsidRPr="00831DD0">
        <w:rPr>
          <w:color w:val="000000"/>
          <w:szCs w:val="27"/>
        </w:rPr>
        <w:t>.</w:t>
      </w:r>
      <w:r w:rsidRPr="009317AF">
        <w:rPr>
          <w:color w:val="000000"/>
          <w:szCs w:val="27"/>
        </w:rPr>
        <w:t>А</w:t>
      </w:r>
      <w:r w:rsidRPr="00831DD0">
        <w:rPr>
          <w:color w:val="000000"/>
          <w:szCs w:val="27"/>
        </w:rPr>
        <w:t xml:space="preserve">. </w:t>
      </w:r>
      <w:r w:rsidRPr="009317AF">
        <w:rPr>
          <w:color w:val="000000"/>
          <w:szCs w:val="27"/>
        </w:rPr>
        <w:t>А</w:t>
      </w:r>
      <w:r w:rsidRPr="00831DD0">
        <w:rPr>
          <w:color w:val="000000"/>
          <w:szCs w:val="27"/>
        </w:rPr>
        <w:t>г</w:t>
      </w:r>
      <w:r w:rsidRPr="009317AF">
        <w:rPr>
          <w:color w:val="000000"/>
          <w:szCs w:val="27"/>
        </w:rPr>
        <w:t>а</w:t>
      </w:r>
      <w:r w:rsidRPr="00831DD0">
        <w:rPr>
          <w:color w:val="000000"/>
          <w:szCs w:val="27"/>
        </w:rPr>
        <w:t>ф</w:t>
      </w:r>
      <w:r w:rsidRPr="009317AF">
        <w:rPr>
          <w:color w:val="000000"/>
          <w:szCs w:val="27"/>
        </w:rPr>
        <w:t>о</w:t>
      </w:r>
      <w:r w:rsidRPr="00831DD0">
        <w:rPr>
          <w:color w:val="000000"/>
          <w:szCs w:val="27"/>
        </w:rPr>
        <w:t>н</w:t>
      </w:r>
      <w:r w:rsidRPr="009317AF">
        <w:rPr>
          <w:color w:val="000000"/>
          <w:szCs w:val="27"/>
        </w:rPr>
        <w:t>о</w:t>
      </w:r>
      <w:r w:rsidRPr="00831DD0">
        <w:rPr>
          <w:color w:val="000000"/>
          <w:szCs w:val="27"/>
        </w:rPr>
        <w:t>в</w:t>
      </w:r>
      <w:r w:rsidRPr="009317AF">
        <w:rPr>
          <w:color w:val="000000"/>
          <w:szCs w:val="27"/>
        </w:rPr>
        <w:t>а</w:t>
      </w:r>
      <w:r w:rsidRPr="00831DD0">
        <w:rPr>
          <w:color w:val="000000"/>
          <w:szCs w:val="27"/>
        </w:rPr>
        <w:t>, В.Л. Б</w:t>
      </w:r>
      <w:r w:rsidRPr="009317AF">
        <w:rPr>
          <w:color w:val="000000"/>
          <w:szCs w:val="27"/>
        </w:rPr>
        <w:t>а</w:t>
      </w:r>
      <w:r w:rsidRPr="00831DD0">
        <w:rPr>
          <w:color w:val="000000"/>
          <w:szCs w:val="27"/>
        </w:rPr>
        <w:t>б</w:t>
      </w:r>
      <w:r w:rsidRPr="009317AF">
        <w:rPr>
          <w:color w:val="000000"/>
          <w:szCs w:val="27"/>
        </w:rPr>
        <w:t>ур</w:t>
      </w:r>
      <w:r w:rsidRPr="00831DD0">
        <w:rPr>
          <w:color w:val="000000"/>
          <w:szCs w:val="27"/>
        </w:rPr>
        <w:t>ин, Л.</w:t>
      </w:r>
      <w:r w:rsidRPr="009317AF">
        <w:rPr>
          <w:color w:val="000000"/>
          <w:szCs w:val="27"/>
        </w:rPr>
        <w:t>С</w:t>
      </w:r>
      <w:r w:rsidRPr="00831DD0">
        <w:rPr>
          <w:color w:val="000000"/>
          <w:szCs w:val="27"/>
        </w:rPr>
        <w:t>. Б</w:t>
      </w:r>
      <w:r w:rsidRPr="009317AF">
        <w:rPr>
          <w:color w:val="000000"/>
          <w:szCs w:val="27"/>
        </w:rPr>
        <w:t>а</w:t>
      </w:r>
      <w:r w:rsidRPr="00831DD0">
        <w:rPr>
          <w:color w:val="000000"/>
          <w:szCs w:val="27"/>
        </w:rPr>
        <w:t>нщик</w:t>
      </w:r>
      <w:r w:rsidRPr="009317AF">
        <w:rPr>
          <w:color w:val="000000"/>
          <w:szCs w:val="27"/>
        </w:rPr>
        <w:t>о</w:t>
      </w:r>
      <w:r w:rsidRPr="00831DD0">
        <w:rPr>
          <w:color w:val="000000"/>
          <w:szCs w:val="27"/>
        </w:rPr>
        <w:t>в</w:t>
      </w:r>
      <w:r w:rsidRPr="009317AF">
        <w:rPr>
          <w:color w:val="000000"/>
          <w:szCs w:val="27"/>
        </w:rPr>
        <w:t>а</w:t>
      </w:r>
      <w:r w:rsidRPr="00831DD0">
        <w:rPr>
          <w:color w:val="000000"/>
          <w:szCs w:val="27"/>
        </w:rPr>
        <w:t>, Н.И. Г</w:t>
      </w:r>
      <w:r w:rsidRPr="009317AF">
        <w:rPr>
          <w:color w:val="000000"/>
          <w:szCs w:val="27"/>
        </w:rPr>
        <w:t>оро</w:t>
      </w:r>
      <w:r w:rsidRPr="00831DD0">
        <w:rPr>
          <w:color w:val="000000"/>
          <w:szCs w:val="27"/>
        </w:rPr>
        <w:t>шк</w:t>
      </w:r>
      <w:r w:rsidRPr="009317AF">
        <w:rPr>
          <w:color w:val="000000"/>
          <w:szCs w:val="27"/>
        </w:rPr>
        <w:t>о</w:t>
      </w:r>
      <w:r w:rsidRPr="00831DD0">
        <w:rPr>
          <w:color w:val="000000"/>
          <w:szCs w:val="27"/>
        </w:rPr>
        <w:t>в</w:t>
      </w:r>
      <w:r w:rsidRPr="009317AF">
        <w:rPr>
          <w:color w:val="000000"/>
          <w:szCs w:val="27"/>
        </w:rPr>
        <w:t>а</w:t>
      </w:r>
      <w:r w:rsidRPr="00831DD0">
        <w:rPr>
          <w:color w:val="000000"/>
          <w:szCs w:val="27"/>
        </w:rPr>
        <w:t xml:space="preserve">, </w:t>
      </w:r>
      <w:r w:rsidRPr="009317AF">
        <w:rPr>
          <w:color w:val="000000"/>
          <w:szCs w:val="27"/>
        </w:rPr>
        <w:t>А</w:t>
      </w:r>
      <w:r w:rsidRPr="00831DD0">
        <w:rPr>
          <w:color w:val="000000"/>
          <w:szCs w:val="27"/>
        </w:rPr>
        <w:t>.</w:t>
      </w:r>
      <w:r w:rsidRPr="009317AF">
        <w:rPr>
          <w:color w:val="000000"/>
          <w:szCs w:val="27"/>
        </w:rPr>
        <w:t>С</w:t>
      </w:r>
      <w:r w:rsidRPr="00831DD0">
        <w:rPr>
          <w:color w:val="000000"/>
          <w:szCs w:val="27"/>
        </w:rPr>
        <w:t>. З</w:t>
      </w:r>
      <w:r w:rsidRPr="009317AF">
        <w:rPr>
          <w:color w:val="000000"/>
          <w:szCs w:val="27"/>
        </w:rPr>
        <w:t>а</w:t>
      </w:r>
      <w:r w:rsidRPr="00831DD0">
        <w:rPr>
          <w:color w:val="000000"/>
          <w:szCs w:val="27"/>
        </w:rPr>
        <w:t>в</w:t>
      </w:r>
      <w:r w:rsidRPr="009317AF">
        <w:rPr>
          <w:color w:val="000000"/>
          <w:szCs w:val="27"/>
        </w:rPr>
        <w:t>а</w:t>
      </w:r>
      <w:r w:rsidRPr="00831DD0">
        <w:rPr>
          <w:color w:val="000000"/>
          <w:szCs w:val="27"/>
        </w:rPr>
        <w:t>д</w:t>
      </w:r>
      <w:r w:rsidRPr="009317AF">
        <w:rPr>
          <w:color w:val="000000"/>
          <w:szCs w:val="27"/>
        </w:rPr>
        <w:t>с</w:t>
      </w:r>
      <w:r w:rsidRPr="00831DD0">
        <w:rPr>
          <w:color w:val="000000"/>
          <w:szCs w:val="27"/>
        </w:rPr>
        <w:t>кий, И.Н. К</w:t>
      </w:r>
      <w:r w:rsidRPr="009317AF">
        <w:rPr>
          <w:color w:val="000000"/>
          <w:szCs w:val="27"/>
        </w:rPr>
        <w:t>р</w:t>
      </w:r>
      <w:r w:rsidRPr="00831DD0">
        <w:rPr>
          <w:color w:val="000000"/>
          <w:szCs w:val="27"/>
        </w:rPr>
        <w:t>ыленк</w:t>
      </w:r>
      <w:r w:rsidRPr="009317AF">
        <w:rPr>
          <w:color w:val="000000"/>
          <w:szCs w:val="27"/>
        </w:rPr>
        <w:t>о</w:t>
      </w:r>
      <w:r w:rsidRPr="00831DD0">
        <w:rPr>
          <w:color w:val="000000"/>
          <w:szCs w:val="27"/>
        </w:rPr>
        <w:t xml:space="preserve">, К.Л. </w:t>
      </w:r>
      <w:r w:rsidRPr="009317AF">
        <w:rPr>
          <w:color w:val="000000"/>
          <w:szCs w:val="27"/>
        </w:rPr>
        <w:t>Са</w:t>
      </w:r>
      <w:r w:rsidRPr="00831DD0">
        <w:rPr>
          <w:color w:val="000000"/>
          <w:szCs w:val="27"/>
        </w:rPr>
        <w:t>вельев, К.Д. К</w:t>
      </w:r>
      <w:r w:rsidRPr="009317AF">
        <w:rPr>
          <w:color w:val="000000"/>
          <w:szCs w:val="27"/>
        </w:rPr>
        <w:t>о</w:t>
      </w:r>
      <w:r w:rsidRPr="00831DD0">
        <w:rPr>
          <w:color w:val="000000"/>
          <w:szCs w:val="27"/>
        </w:rPr>
        <w:t>зл</w:t>
      </w:r>
      <w:r w:rsidRPr="009317AF">
        <w:rPr>
          <w:color w:val="000000"/>
          <w:szCs w:val="27"/>
        </w:rPr>
        <w:t>о</w:t>
      </w:r>
      <w:r w:rsidRPr="00831DD0">
        <w:rPr>
          <w:color w:val="000000"/>
          <w:szCs w:val="27"/>
        </w:rPr>
        <w:t>в, Л.Ф.Б</w:t>
      </w:r>
      <w:r w:rsidRPr="009317AF">
        <w:rPr>
          <w:color w:val="000000"/>
          <w:szCs w:val="27"/>
        </w:rPr>
        <w:t>у</w:t>
      </w:r>
      <w:r w:rsidRPr="00831DD0">
        <w:rPr>
          <w:color w:val="000000"/>
          <w:szCs w:val="27"/>
        </w:rPr>
        <w:t>зин</w:t>
      </w:r>
      <w:r w:rsidRPr="009317AF">
        <w:rPr>
          <w:color w:val="000000"/>
          <w:szCs w:val="27"/>
        </w:rPr>
        <w:t>а</w:t>
      </w:r>
      <w:r w:rsidRPr="00831DD0">
        <w:rPr>
          <w:color w:val="000000"/>
          <w:szCs w:val="27"/>
        </w:rPr>
        <w:t>; П</w:t>
      </w:r>
      <w:r w:rsidRPr="009317AF">
        <w:rPr>
          <w:color w:val="000000"/>
          <w:szCs w:val="27"/>
        </w:rPr>
        <w:t>о</w:t>
      </w:r>
      <w:r w:rsidRPr="00831DD0">
        <w:rPr>
          <w:color w:val="000000"/>
          <w:szCs w:val="27"/>
        </w:rPr>
        <w:t xml:space="preserve">д </w:t>
      </w:r>
      <w:r w:rsidRPr="009317AF">
        <w:rPr>
          <w:color w:val="000000"/>
          <w:szCs w:val="27"/>
        </w:rPr>
        <w:t>о</w:t>
      </w:r>
      <w:r w:rsidRPr="00831DD0">
        <w:rPr>
          <w:color w:val="000000"/>
          <w:szCs w:val="27"/>
        </w:rPr>
        <w:t xml:space="preserve">бщей </w:t>
      </w:r>
      <w:r w:rsidRPr="009317AF">
        <w:rPr>
          <w:color w:val="000000"/>
          <w:szCs w:val="27"/>
        </w:rPr>
        <w:t>р</w:t>
      </w:r>
      <w:r w:rsidRPr="00831DD0">
        <w:rPr>
          <w:color w:val="000000"/>
          <w:szCs w:val="27"/>
        </w:rPr>
        <w:t>ед. п</w:t>
      </w:r>
      <w:r w:rsidRPr="009317AF">
        <w:rPr>
          <w:color w:val="000000"/>
          <w:szCs w:val="27"/>
        </w:rPr>
        <w:t>ро</w:t>
      </w:r>
      <w:r w:rsidRPr="00831DD0">
        <w:rPr>
          <w:color w:val="000000"/>
          <w:szCs w:val="27"/>
        </w:rPr>
        <w:t>ф., д.т.н. Д.В. К</w:t>
      </w:r>
      <w:r w:rsidRPr="009317AF">
        <w:rPr>
          <w:color w:val="000000"/>
          <w:szCs w:val="27"/>
        </w:rPr>
        <w:t>о</w:t>
      </w:r>
      <w:r w:rsidRPr="00831DD0">
        <w:rPr>
          <w:color w:val="000000"/>
          <w:szCs w:val="27"/>
        </w:rPr>
        <w:t>зл</w:t>
      </w:r>
      <w:r w:rsidRPr="009317AF">
        <w:rPr>
          <w:color w:val="000000"/>
          <w:szCs w:val="27"/>
        </w:rPr>
        <w:t>о</w:t>
      </w:r>
      <w:r w:rsidRPr="00831DD0">
        <w:rPr>
          <w:color w:val="000000"/>
          <w:szCs w:val="27"/>
        </w:rPr>
        <w:t>в</w:t>
      </w:r>
      <w:r w:rsidRPr="009317AF">
        <w:rPr>
          <w:color w:val="000000"/>
          <w:szCs w:val="27"/>
        </w:rPr>
        <w:t>а</w:t>
      </w:r>
      <w:r w:rsidRPr="00831DD0">
        <w:rPr>
          <w:color w:val="000000"/>
          <w:szCs w:val="27"/>
        </w:rPr>
        <w:t>.</w:t>
      </w:r>
      <w:proofErr w:type="gramEnd"/>
      <w:r w:rsidRPr="00831DD0">
        <w:rPr>
          <w:color w:val="000000"/>
          <w:szCs w:val="27"/>
        </w:rPr>
        <w:t xml:space="preserve"> М</w:t>
      </w:r>
      <w:r w:rsidRPr="007B6263">
        <w:rPr>
          <w:color w:val="000000"/>
          <w:szCs w:val="27"/>
        </w:rPr>
        <w:t>.:</w:t>
      </w:r>
      <w:r w:rsidRPr="00831DD0">
        <w:rPr>
          <w:color w:val="000000"/>
          <w:szCs w:val="27"/>
        </w:rPr>
        <w:t>Изд</w:t>
      </w:r>
      <w:r w:rsidRPr="007B6263">
        <w:rPr>
          <w:color w:val="000000"/>
          <w:szCs w:val="27"/>
        </w:rPr>
        <w:t>-</w:t>
      </w:r>
      <w:r w:rsidRPr="00831DD0">
        <w:rPr>
          <w:color w:val="000000"/>
          <w:szCs w:val="27"/>
        </w:rPr>
        <w:t>в</w:t>
      </w:r>
      <w:r w:rsidRPr="009317AF">
        <w:rPr>
          <w:color w:val="000000"/>
          <w:szCs w:val="27"/>
        </w:rPr>
        <w:t>о</w:t>
      </w:r>
      <w:r w:rsidRPr="007B6263">
        <w:rPr>
          <w:color w:val="000000"/>
          <w:szCs w:val="27"/>
        </w:rPr>
        <w:t xml:space="preserve"> </w:t>
      </w:r>
      <w:r w:rsidRPr="00004F1C">
        <w:rPr>
          <w:color w:val="000000"/>
          <w:szCs w:val="27"/>
        </w:rPr>
        <w:t>Р</w:t>
      </w:r>
      <w:r w:rsidRPr="00831DD0">
        <w:rPr>
          <w:color w:val="000000"/>
          <w:szCs w:val="27"/>
        </w:rPr>
        <w:t>Г</w:t>
      </w:r>
      <w:r w:rsidRPr="009317AF">
        <w:rPr>
          <w:color w:val="000000"/>
          <w:szCs w:val="27"/>
        </w:rPr>
        <w:t>А</w:t>
      </w:r>
      <w:r w:rsidRPr="00004F1C">
        <w:rPr>
          <w:color w:val="000000"/>
          <w:szCs w:val="27"/>
        </w:rPr>
        <w:t>У</w:t>
      </w:r>
      <w:r w:rsidRPr="007B6263">
        <w:rPr>
          <w:color w:val="000000"/>
          <w:szCs w:val="27"/>
        </w:rPr>
        <w:t>-</w:t>
      </w:r>
      <w:r w:rsidRPr="00831DD0">
        <w:rPr>
          <w:color w:val="000000"/>
          <w:szCs w:val="27"/>
        </w:rPr>
        <w:t>М</w:t>
      </w:r>
      <w:r w:rsidRPr="009317AF">
        <w:rPr>
          <w:color w:val="000000"/>
          <w:szCs w:val="27"/>
        </w:rPr>
        <w:t>С</w:t>
      </w:r>
      <w:r w:rsidRPr="00831DD0">
        <w:rPr>
          <w:color w:val="000000"/>
          <w:szCs w:val="27"/>
        </w:rPr>
        <w:t>Х</w:t>
      </w:r>
      <w:r w:rsidRPr="009317AF">
        <w:rPr>
          <w:color w:val="000000"/>
          <w:szCs w:val="27"/>
        </w:rPr>
        <w:t>А</w:t>
      </w:r>
      <w:r w:rsidRPr="007B6263">
        <w:rPr>
          <w:color w:val="000000"/>
          <w:szCs w:val="27"/>
        </w:rPr>
        <w:t xml:space="preserve"> </w:t>
      </w:r>
      <w:r w:rsidRPr="00831DD0">
        <w:rPr>
          <w:color w:val="000000"/>
          <w:szCs w:val="27"/>
        </w:rPr>
        <w:t>имени</w:t>
      </w:r>
      <w:r w:rsidRPr="007B6263">
        <w:rPr>
          <w:color w:val="000000"/>
          <w:szCs w:val="27"/>
        </w:rPr>
        <w:t xml:space="preserve"> </w:t>
      </w:r>
      <w:r w:rsidRPr="00831DD0">
        <w:rPr>
          <w:color w:val="000000"/>
          <w:szCs w:val="27"/>
        </w:rPr>
        <w:t>К</w:t>
      </w:r>
      <w:r w:rsidRPr="007B6263">
        <w:rPr>
          <w:color w:val="000000"/>
          <w:szCs w:val="27"/>
        </w:rPr>
        <w:t>.</w:t>
      </w:r>
      <w:r w:rsidRPr="009317AF">
        <w:rPr>
          <w:color w:val="000000"/>
          <w:szCs w:val="27"/>
        </w:rPr>
        <w:t>А</w:t>
      </w:r>
      <w:r w:rsidRPr="007B6263">
        <w:rPr>
          <w:color w:val="000000"/>
          <w:szCs w:val="27"/>
        </w:rPr>
        <w:t xml:space="preserve">. </w:t>
      </w:r>
      <w:r w:rsidRPr="00831DD0">
        <w:rPr>
          <w:color w:val="000000"/>
          <w:szCs w:val="27"/>
        </w:rPr>
        <w:t>Тими</w:t>
      </w:r>
      <w:r w:rsidRPr="00004F1C">
        <w:rPr>
          <w:color w:val="000000"/>
          <w:szCs w:val="27"/>
        </w:rPr>
        <w:t>р</w:t>
      </w:r>
      <w:r w:rsidRPr="00831DD0">
        <w:rPr>
          <w:color w:val="000000"/>
          <w:szCs w:val="27"/>
        </w:rPr>
        <w:t>язев</w:t>
      </w:r>
      <w:r w:rsidRPr="009317AF">
        <w:rPr>
          <w:color w:val="000000"/>
          <w:szCs w:val="27"/>
        </w:rPr>
        <w:t>а</w:t>
      </w:r>
      <w:r w:rsidRPr="007B6263">
        <w:rPr>
          <w:color w:val="000000"/>
          <w:szCs w:val="27"/>
        </w:rPr>
        <w:t xml:space="preserve">. 2015. 348 </w:t>
      </w:r>
      <w:r w:rsidRPr="009317AF">
        <w:rPr>
          <w:color w:val="000000"/>
          <w:szCs w:val="27"/>
        </w:rPr>
        <w:t>с</w:t>
      </w:r>
      <w:r w:rsidRPr="007B6263">
        <w:rPr>
          <w:color w:val="000000"/>
          <w:szCs w:val="27"/>
        </w:rPr>
        <w:t>.</w:t>
      </w:r>
    </w:p>
    <w:p w:rsidR="00C2653E" w:rsidRPr="00ED0789" w:rsidRDefault="00C2653E" w:rsidP="00C2653E">
      <w:pPr>
        <w:pStyle w:val="af2"/>
        <w:numPr>
          <w:ilvl w:val="0"/>
          <w:numId w:val="45"/>
        </w:numPr>
        <w:spacing w:after="0" w:afterAutospacing="0" w:line="360" w:lineRule="auto"/>
        <w:jc w:val="both"/>
        <w:rPr>
          <w:color w:val="000000"/>
          <w:szCs w:val="27"/>
        </w:rPr>
      </w:pPr>
      <w:r w:rsidRPr="00ED0789">
        <w:rPr>
          <w:color w:val="000000"/>
          <w:szCs w:val="27"/>
        </w:rPr>
        <w:t>Дементьев В.А. Искусственные сооружения на водотоках с наледями. – Л.: Стройиздат. Ленингр. Отд-ние, 1983</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lastRenderedPageBreak/>
        <w:t>Доклад об особенностях климата на территории Российской Федерации за 2014 год. М., 2015</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Д</w:t>
      </w:r>
      <w:r w:rsidRPr="009317AF">
        <w:rPr>
          <w:color w:val="000000"/>
          <w:szCs w:val="27"/>
        </w:rPr>
        <w:t>о</w:t>
      </w:r>
      <w:r w:rsidRPr="00831DD0">
        <w:rPr>
          <w:color w:val="000000"/>
          <w:szCs w:val="27"/>
        </w:rPr>
        <w:t>нченк</w:t>
      </w:r>
      <w:r w:rsidRPr="009317AF">
        <w:rPr>
          <w:color w:val="000000"/>
          <w:szCs w:val="27"/>
        </w:rPr>
        <w:t>о</w:t>
      </w:r>
      <w:r w:rsidRPr="007B6263">
        <w:rPr>
          <w:color w:val="000000"/>
          <w:szCs w:val="27"/>
        </w:rPr>
        <w:t xml:space="preserve"> </w:t>
      </w:r>
      <w:r w:rsidRPr="009317AF">
        <w:rPr>
          <w:color w:val="000000"/>
          <w:szCs w:val="27"/>
        </w:rPr>
        <w:t>Р</w:t>
      </w:r>
      <w:r w:rsidRPr="007B6263">
        <w:rPr>
          <w:color w:val="000000"/>
          <w:szCs w:val="27"/>
        </w:rPr>
        <w:t xml:space="preserve">. </w:t>
      </w:r>
      <w:r w:rsidRPr="00831DD0">
        <w:rPr>
          <w:color w:val="000000"/>
          <w:szCs w:val="27"/>
        </w:rPr>
        <w:t>В</w:t>
      </w:r>
      <w:r w:rsidRPr="007B6263">
        <w:rPr>
          <w:color w:val="000000"/>
          <w:szCs w:val="27"/>
        </w:rPr>
        <w:t xml:space="preserve">. </w:t>
      </w:r>
      <w:r w:rsidRPr="00831DD0">
        <w:rPr>
          <w:color w:val="000000"/>
          <w:szCs w:val="27"/>
        </w:rPr>
        <w:t>Лед</w:t>
      </w:r>
      <w:r w:rsidRPr="009317AF">
        <w:rPr>
          <w:color w:val="000000"/>
          <w:szCs w:val="27"/>
        </w:rPr>
        <w:t>о</w:t>
      </w:r>
      <w:r w:rsidRPr="00831DD0">
        <w:rPr>
          <w:color w:val="000000"/>
          <w:szCs w:val="27"/>
        </w:rPr>
        <w:t>вый</w:t>
      </w:r>
      <w:r w:rsidRPr="007B6263">
        <w:rPr>
          <w:color w:val="000000"/>
          <w:szCs w:val="27"/>
        </w:rPr>
        <w:t xml:space="preserve"> </w:t>
      </w:r>
      <w:r w:rsidRPr="009317AF">
        <w:rPr>
          <w:color w:val="000000"/>
          <w:szCs w:val="27"/>
        </w:rPr>
        <w:t>р</w:t>
      </w:r>
      <w:r w:rsidRPr="00831DD0">
        <w:rPr>
          <w:color w:val="000000"/>
          <w:szCs w:val="27"/>
        </w:rPr>
        <w:t>ежим</w:t>
      </w:r>
      <w:r w:rsidRPr="007B6263">
        <w:rPr>
          <w:color w:val="000000"/>
          <w:szCs w:val="27"/>
        </w:rPr>
        <w:t xml:space="preserve"> </w:t>
      </w:r>
      <w:r w:rsidRPr="009317AF">
        <w:rPr>
          <w:color w:val="000000"/>
          <w:szCs w:val="27"/>
        </w:rPr>
        <w:t>р</w:t>
      </w:r>
      <w:r w:rsidRPr="00831DD0">
        <w:rPr>
          <w:color w:val="000000"/>
          <w:szCs w:val="27"/>
        </w:rPr>
        <w:t>ек</w:t>
      </w:r>
      <w:r w:rsidRPr="007B6263">
        <w:rPr>
          <w:color w:val="000000"/>
          <w:szCs w:val="27"/>
        </w:rPr>
        <w:t xml:space="preserve"> </w:t>
      </w:r>
      <w:r w:rsidRPr="009317AF">
        <w:rPr>
          <w:color w:val="000000"/>
          <w:szCs w:val="27"/>
        </w:rPr>
        <w:t>СССР</w:t>
      </w:r>
      <w:r w:rsidRPr="007B6263">
        <w:rPr>
          <w:color w:val="000000"/>
          <w:szCs w:val="27"/>
        </w:rPr>
        <w:t xml:space="preserve">. </w:t>
      </w:r>
      <w:r w:rsidRPr="00831DD0">
        <w:rPr>
          <w:color w:val="000000"/>
          <w:szCs w:val="27"/>
        </w:rPr>
        <w:t>Л</w:t>
      </w:r>
      <w:r w:rsidRPr="007B6263">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мете</w:t>
      </w:r>
      <w:r w:rsidRPr="009317AF">
        <w:rPr>
          <w:color w:val="000000"/>
          <w:szCs w:val="27"/>
        </w:rPr>
        <w:t>о</w:t>
      </w:r>
      <w:r w:rsidRPr="00831DD0">
        <w:rPr>
          <w:color w:val="000000"/>
          <w:szCs w:val="27"/>
        </w:rPr>
        <w:t>изд</w:t>
      </w:r>
      <w:r w:rsidRPr="009317AF">
        <w:rPr>
          <w:color w:val="000000"/>
          <w:szCs w:val="27"/>
        </w:rPr>
        <w:t>а</w:t>
      </w:r>
      <w:r w:rsidRPr="00831DD0">
        <w:rPr>
          <w:color w:val="000000"/>
          <w:szCs w:val="27"/>
        </w:rPr>
        <w:t>т</w:t>
      </w:r>
      <w:r w:rsidRPr="007B6263">
        <w:rPr>
          <w:color w:val="000000"/>
          <w:szCs w:val="27"/>
        </w:rPr>
        <w:t xml:space="preserve">, 1987. 246 </w:t>
      </w:r>
      <w:r w:rsidRPr="009317AF">
        <w:rPr>
          <w:color w:val="000000"/>
          <w:szCs w:val="27"/>
        </w:rPr>
        <w:t>с</w:t>
      </w:r>
      <w:r w:rsidRPr="007B6263">
        <w:rPr>
          <w:color w:val="000000"/>
          <w:szCs w:val="27"/>
        </w:rPr>
        <w:t>.</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Естифеев А.М., Соколов И.Н. Процессы зажорообразования на реках и водохранилищах и методы их регулирования // Труды  координационного совещания по гидротехнике. 1970. Вып. 56. С. 36–53</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2001. Обзор состояния и тенденций изменения климата России. М., 2002</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2002. Обзор состояния и тенденций изменения климата России. М., 2003</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2003. Обзор состояния и тенденций изменения климата России. М., 2004</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2004. Обзор состояния и тенденций изменения климата России. М., 2005</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2005 год (декабрь-ноябрь). Обзор состояния и тенденций изменения климата России. М., 2005</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2007 год (декабрь 2006-ноябрь 2007). Обзор состояния и тенденций изменения климата России. М., 2008</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2008 год (декабрь 2007-ноябрь 2008). Обзор состояния и тенденций изменения климата России. М., 2009</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2009 год (декабрь 2008-ноябрь 2009). Обзор состояния и тенденций изменения климата России. М., 2010</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2010 год (декабрь 2009-ноябрь 2010). Обзор состояния и тенденций изменения климата России. М., 2011</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2011 год (декабрь 2010-ноябрь 2011). Обзор состояния и тенденций изменения климата России. М., 2012</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Изменения климата 2012 год (декабрь 2011-ноябрь 2012). Обзор состояния и тенденций изменения климата России. М., 2013</w:t>
      </w:r>
    </w:p>
    <w:p w:rsidR="00C2653E" w:rsidRPr="009317AF"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Кильмянин</w:t>
      </w:r>
      <w:r w:rsidRPr="009317AF">
        <w:rPr>
          <w:color w:val="000000"/>
          <w:szCs w:val="27"/>
        </w:rPr>
        <w:t>о</w:t>
      </w:r>
      <w:r w:rsidRPr="00831DD0">
        <w:rPr>
          <w:color w:val="000000"/>
          <w:szCs w:val="27"/>
        </w:rPr>
        <w:t>в В.В. К</w:t>
      </w:r>
      <w:r w:rsidRPr="009317AF">
        <w:rPr>
          <w:color w:val="000000"/>
          <w:szCs w:val="27"/>
        </w:rPr>
        <w:t>а</w:t>
      </w:r>
      <w:r w:rsidRPr="00831DD0">
        <w:rPr>
          <w:color w:val="000000"/>
          <w:szCs w:val="27"/>
        </w:rPr>
        <w:t>т</w:t>
      </w:r>
      <w:r w:rsidRPr="009317AF">
        <w:rPr>
          <w:color w:val="000000"/>
          <w:szCs w:val="27"/>
        </w:rPr>
        <w:t>ас</w:t>
      </w:r>
      <w:r w:rsidRPr="00831DD0">
        <w:rPr>
          <w:color w:val="000000"/>
          <w:szCs w:val="27"/>
        </w:rPr>
        <w:t>т</w:t>
      </w:r>
      <w:r w:rsidRPr="009317AF">
        <w:rPr>
          <w:color w:val="000000"/>
          <w:szCs w:val="27"/>
        </w:rPr>
        <w:t>ро</w:t>
      </w:r>
      <w:r w:rsidRPr="00831DD0">
        <w:rPr>
          <w:color w:val="000000"/>
          <w:szCs w:val="27"/>
        </w:rPr>
        <w:t>фиче</w:t>
      </w:r>
      <w:r w:rsidRPr="009317AF">
        <w:rPr>
          <w:color w:val="000000"/>
          <w:szCs w:val="27"/>
        </w:rPr>
        <w:t>с</w:t>
      </w:r>
      <w:r w:rsidRPr="00831DD0">
        <w:rPr>
          <w:color w:val="000000"/>
          <w:szCs w:val="27"/>
        </w:rPr>
        <w:t>к</w:t>
      </w:r>
      <w:r w:rsidRPr="009317AF">
        <w:rPr>
          <w:color w:val="000000"/>
          <w:szCs w:val="27"/>
        </w:rPr>
        <w:t>о</w:t>
      </w:r>
      <w:r w:rsidRPr="00831DD0">
        <w:rPr>
          <w:color w:val="000000"/>
          <w:szCs w:val="27"/>
        </w:rPr>
        <w:t>е н</w:t>
      </w:r>
      <w:r w:rsidRPr="009317AF">
        <w:rPr>
          <w:color w:val="000000"/>
          <w:szCs w:val="27"/>
        </w:rPr>
        <w:t>а</w:t>
      </w:r>
      <w:r w:rsidRPr="00831DD0">
        <w:rPr>
          <w:color w:val="000000"/>
          <w:szCs w:val="27"/>
        </w:rPr>
        <w:t>в</w:t>
      </w:r>
      <w:r w:rsidRPr="009317AF">
        <w:rPr>
          <w:color w:val="000000"/>
          <w:szCs w:val="27"/>
        </w:rPr>
        <w:t>о</w:t>
      </w:r>
      <w:r w:rsidRPr="00831DD0">
        <w:rPr>
          <w:color w:val="000000"/>
          <w:szCs w:val="27"/>
        </w:rPr>
        <w:t>днение н</w:t>
      </w:r>
      <w:r w:rsidRPr="009317AF">
        <w:rPr>
          <w:color w:val="000000"/>
          <w:szCs w:val="27"/>
        </w:rPr>
        <w:t>а</w:t>
      </w:r>
      <w:r w:rsidRPr="00831DD0">
        <w:rPr>
          <w:color w:val="000000"/>
          <w:szCs w:val="27"/>
        </w:rPr>
        <w:t xml:space="preserve"> </w:t>
      </w:r>
      <w:r w:rsidRPr="009317AF">
        <w:rPr>
          <w:color w:val="000000"/>
          <w:szCs w:val="27"/>
        </w:rPr>
        <w:t>р</w:t>
      </w:r>
      <w:r w:rsidRPr="00831DD0">
        <w:rPr>
          <w:color w:val="000000"/>
          <w:szCs w:val="27"/>
        </w:rPr>
        <w:t>. Лен</w:t>
      </w:r>
      <w:r w:rsidRPr="009317AF">
        <w:rPr>
          <w:color w:val="000000"/>
          <w:szCs w:val="27"/>
        </w:rPr>
        <w:t>а</w:t>
      </w:r>
      <w:r w:rsidRPr="00831DD0">
        <w:rPr>
          <w:color w:val="000000"/>
          <w:szCs w:val="27"/>
        </w:rPr>
        <w:t xml:space="preserve"> </w:t>
      </w:r>
      <w:r w:rsidRPr="009317AF">
        <w:rPr>
          <w:color w:val="000000"/>
          <w:szCs w:val="27"/>
        </w:rPr>
        <w:t>у</w:t>
      </w:r>
      <w:r w:rsidRPr="00831DD0">
        <w:rPr>
          <w:color w:val="000000"/>
          <w:szCs w:val="27"/>
        </w:rPr>
        <w:t xml:space="preserve"> г. Лен</w:t>
      </w:r>
      <w:r w:rsidRPr="009317AF">
        <w:rPr>
          <w:color w:val="000000"/>
          <w:szCs w:val="27"/>
        </w:rPr>
        <w:t>с</w:t>
      </w:r>
      <w:r w:rsidRPr="00831DD0">
        <w:rPr>
          <w:color w:val="000000"/>
          <w:szCs w:val="27"/>
        </w:rPr>
        <w:t>к в 2001 г. // Мете</w:t>
      </w:r>
      <w:r w:rsidRPr="009317AF">
        <w:rPr>
          <w:color w:val="000000"/>
          <w:szCs w:val="27"/>
        </w:rPr>
        <w:t>оро</w:t>
      </w:r>
      <w:r w:rsidRPr="00831DD0">
        <w:rPr>
          <w:color w:val="000000"/>
          <w:szCs w:val="27"/>
        </w:rPr>
        <w:t>л</w:t>
      </w:r>
      <w:r w:rsidRPr="009317AF">
        <w:rPr>
          <w:color w:val="000000"/>
          <w:szCs w:val="27"/>
        </w:rPr>
        <w:t>о</w:t>
      </w:r>
      <w:r w:rsidRPr="00831DD0">
        <w:rPr>
          <w:color w:val="000000"/>
          <w:szCs w:val="27"/>
        </w:rPr>
        <w:t>гия и гид</w:t>
      </w:r>
      <w:r w:rsidRPr="009317AF">
        <w:rPr>
          <w:color w:val="000000"/>
          <w:szCs w:val="27"/>
        </w:rPr>
        <w:t>ро</w:t>
      </w:r>
      <w:r w:rsidRPr="00831DD0">
        <w:rPr>
          <w:color w:val="000000"/>
          <w:szCs w:val="27"/>
        </w:rPr>
        <w:t>л</w:t>
      </w:r>
      <w:r w:rsidRPr="009317AF">
        <w:rPr>
          <w:color w:val="000000"/>
          <w:szCs w:val="27"/>
        </w:rPr>
        <w:t>о</w:t>
      </w:r>
      <w:r w:rsidRPr="00831DD0">
        <w:rPr>
          <w:color w:val="000000"/>
          <w:szCs w:val="27"/>
        </w:rPr>
        <w:t xml:space="preserve">гия. </w:t>
      </w:r>
      <w:r w:rsidRPr="009317AF">
        <w:rPr>
          <w:color w:val="000000"/>
          <w:szCs w:val="27"/>
        </w:rPr>
        <w:t>2001. № 12.С. 79–83.</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Круглов В.В., Борисов В.В., Иску</w:t>
      </w:r>
      <w:r w:rsidR="006D0460">
        <w:rPr>
          <w:color w:val="000000"/>
          <w:szCs w:val="27"/>
        </w:rPr>
        <w:t>с</w:t>
      </w:r>
      <w:r w:rsidRPr="00831DD0">
        <w:rPr>
          <w:color w:val="000000"/>
          <w:szCs w:val="27"/>
        </w:rPr>
        <w:t>ственные нейронные сети. Теория и практика. – 2-е изд., стереотип. – М.: Горячая линия-Телеком, 2002. – 382 с.: ил.</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Медведев В.С., Потемкин В.Г. Нейронные сети. M</w:t>
      </w:r>
      <w:r>
        <w:rPr>
          <w:color w:val="000000"/>
          <w:szCs w:val="27"/>
        </w:rPr>
        <w:t>А</w:t>
      </w:r>
      <w:r w:rsidRPr="00831DD0">
        <w:rPr>
          <w:color w:val="000000"/>
          <w:szCs w:val="27"/>
        </w:rPr>
        <w:t>TL</w:t>
      </w:r>
      <w:r>
        <w:rPr>
          <w:color w:val="000000"/>
          <w:szCs w:val="27"/>
        </w:rPr>
        <w:t>А</w:t>
      </w:r>
      <w:r w:rsidRPr="00831DD0">
        <w:rPr>
          <w:color w:val="000000"/>
          <w:szCs w:val="27"/>
        </w:rPr>
        <w:t>B 6</w:t>
      </w:r>
      <w:proofErr w:type="gramStart"/>
      <w:r w:rsidRPr="00831DD0">
        <w:rPr>
          <w:color w:val="000000"/>
          <w:szCs w:val="27"/>
        </w:rPr>
        <w:t>/ П</w:t>
      </w:r>
      <w:proofErr w:type="gramEnd"/>
      <w:r w:rsidRPr="00831DD0">
        <w:rPr>
          <w:color w:val="000000"/>
          <w:szCs w:val="27"/>
        </w:rPr>
        <w:t>од общей редакцией к.т.н</w:t>
      </w:r>
      <w:r w:rsidR="006D0460">
        <w:rPr>
          <w:color w:val="000000"/>
          <w:szCs w:val="27"/>
        </w:rPr>
        <w:t>.</w:t>
      </w:r>
      <w:r w:rsidRPr="00831DD0">
        <w:rPr>
          <w:color w:val="000000"/>
          <w:szCs w:val="27"/>
        </w:rPr>
        <w:t xml:space="preserve"> В.Г. Потемкина. – М.: ДИАЛОГ-МИФИ, 2002.  – 496 с.  – (Пакеты прикладных пр</w:t>
      </w:r>
      <w:r w:rsidR="006D0460">
        <w:rPr>
          <w:color w:val="000000"/>
          <w:szCs w:val="27"/>
        </w:rPr>
        <w:t>о</w:t>
      </w:r>
      <w:r w:rsidRPr="00831DD0">
        <w:rPr>
          <w:color w:val="000000"/>
          <w:szCs w:val="27"/>
        </w:rPr>
        <w:t>грамм; Книга 4).</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lastRenderedPageBreak/>
        <w:t>Нежиховский Р.А., Бузин В.А. Условия образования и прогнозы льда на реках //Метеорология и гидрология. 1977. № 5. С. 70–75.</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Ней</w:t>
      </w:r>
      <w:r w:rsidRPr="009317AF">
        <w:rPr>
          <w:color w:val="000000"/>
          <w:szCs w:val="27"/>
        </w:rPr>
        <w:t>ро</w:t>
      </w:r>
      <w:r w:rsidRPr="00831DD0">
        <w:rPr>
          <w:color w:val="000000"/>
          <w:szCs w:val="27"/>
        </w:rPr>
        <w:t>нные</w:t>
      </w:r>
      <w:r w:rsidRPr="007B6263">
        <w:rPr>
          <w:color w:val="000000"/>
          <w:szCs w:val="27"/>
        </w:rPr>
        <w:t xml:space="preserve"> </w:t>
      </w:r>
      <w:r w:rsidRPr="009317AF">
        <w:rPr>
          <w:color w:val="000000"/>
          <w:szCs w:val="27"/>
        </w:rPr>
        <w:t>с</w:t>
      </w:r>
      <w:r w:rsidRPr="00831DD0">
        <w:rPr>
          <w:color w:val="000000"/>
          <w:szCs w:val="27"/>
        </w:rPr>
        <w:t>ети</w:t>
      </w:r>
      <w:r w:rsidRPr="007B6263">
        <w:rPr>
          <w:color w:val="000000"/>
          <w:szCs w:val="27"/>
        </w:rPr>
        <w:t xml:space="preserve">. </w:t>
      </w:r>
      <w:r w:rsidRPr="00831DD0">
        <w:rPr>
          <w:color w:val="000000"/>
          <w:szCs w:val="27"/>
          <w:lang w:val="en-US"/>
        </w:rPr>
        <w:t>ST</w:t>
      </w:r>
      <w:r w:rsidRPr="009317AF">
        <w:rPr>
          <w:color w:val="000000"/>
          <w:szCs w:val="27"/>
        </w:rPr>
        <w:t>А</w:t>
      </w:r>
      <w:r w:rsidRPr="00831DD0">
        <w:rPr>
          <w:color w:val="000000"/>
          <w:szCs w:val="27"/>
          <w:lang w:val="en-US"/>
        </w:rPr>
        <w:t>TISTI</w:t>
      </w:r>
      <w:r w:rsidRPr="009317AF">
        <w:rPr>
          <w:color w:val="000000"/>
          <w:szCs w:val="27"/>
        </w:rPr>
        <w:t>СА</w:t>
      </w:r>
      <w:r w:rsidRPr="007B6263">
        <w:rPr>
          <w:color w:val="000000"/>
          <w:szCs w:val="27"/>
        </w:rPr>
        <w:t xml:space="preserve"> </w:t>
      </w:r>
      <w:r w:rsidRPr="00831DD0">
        <w:rPr>
          <w:color w:val="000000"/>
          <w:szCs w:val="27"/>
          <w:lang w:val="en-US"/>
        </w:rPr>
        <w:t>Neur</w:t>
      </w:r>
      <w:r w:rsidRPr="009317AF">
        <w:rPr>
          <w:color w:val="000000"/>
          <w:szCs w:val="27"/>
        </w:rPr>
        <w:t>а</w:t>
      </w:r>
      <w:r w:rsidRPr="00831DD0">
        <w:rPr>
          <w:color w:val="000000"/>
          <w:szCs w:val="27"/>
          <w:lang w:val="en-US"/>
        </w:rPr>
        <w:t>l</w:t>
      </w:r>
      <w:r w:rsidRPr="007B6263">
        <w:rPr>
          <w:color w:val="000000"/>
          <w:szCs w:val="27"/>
        </w:rPr>
        <w:t xml:space="preserve"> </w:t>
      </w:r>
      <w:r w:rsidRPr="00831DD0">
        <w:rPr>
          <w:color w:val="000000"/>
          <w:szCs w:val="27"/>
          <w:lang w:val="en-US"/>
        </w:rPr>
        <w:t>Netw</w:t>
      </w:r>
      <w:r w:rsidRPr="009317AF">
        <w:rPr>
          <w:color w:val="000000"/>
          <w:szCs w:val="27"/>
        </w:rPr>
        <w:t>о</w:t>
      </w:r>
      <w:r w:rsidRPr="00831DD0">
        <w:rPr>
          <w:color w:val="000000"/>
          <w:szCs w:val="27"/>
          <w:lang w:val="en-US"/>
        </w:rPr>
        <w:t>rks</w:t>
      </w:r>
      <w:r w:rsidRPr="007B6263">
        <w:rPr>
          <w:color w:val="000000"/>
          <w:szCs w:val="27"/>
        </w:rPr>
        <w:t xml:space="preserve">: </w:t>
      </w:r>
      <w:r w:rsidRPr="00831DD0">
        <w:rPr>
          <w:color w:val="000000"/>
          <w:szCs w:val="27"/>
        </w:rPr>
        <w:t>Мет</w:t>
      </w:r>
      <w:r w:rsidRPr="009317AF">
        <w:rPr>
          <w:color w:val="000000"/>
          <w:szCs w:val="27"/>
        </w:rPr>
        <w:t>о</w:t>
      </w:r>
      <w:r w:rsidRPr="00831DD0">
        <w:rPr>
          <w:color w:val="000000"/>
          <w:szCs w:val="27"/>
        </w:rPr>
        <w:t>д</w:t>
      </w:r>
      <w:r w:rsidRPr="009317AF">
        <w:rPr>
          <w:color w:val="000000"/>
          <w:szCs w:val="27"/>
        </w:rPr>
        <w:t>о</w:t>
      </w:r>
      <w:r w:rsidRPr="00831DD0">
        <w:rPr>
          <w:color w:val="000000"/>
          <w:szCs w:val="27"/>
        </w:rPr>
        <w:t>л</w:t>
      </w:r>
      <w:r w:rsidRPr="009317AF">
        <w:rPr>
          <w:color w:val="000000"/>
          <w:szCs w:val="27"/>
        </w:rPr>
        <w:t>о</w:t>
      </w:r>
      <w:r w:rsidRPr="00831DD0">
        <w:rPr>
          <w:color w:val="000000"/>
          <w:szCs w:val="27"/>
        </w:rPr>
        <w:t>гия</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техн</w:t>
      </w:r>
      <w:r w:rsidRPr="009317AF">
        <w:rPr>
          <w:color w:val="000000"/>
          <w:szCs w:val="27"/>
        </w:rPr>
        <w:t>о</w:t>
      </w:r>
      <w:r w:rsidRPr="00831DD0">
        <w:rPr>
          <w:color w:val="000000"/>
          <w:szCs w:val="27"/>
        </w:rPr>
        <w:t>л</w:t>
      </w:r>
      <w:r w:rsidRPr="009317AF">
        <w:rPr>
          <w:color w:val="000000"/>
          <w:szCs w:val="27"/>
        </w:rPr>
        <w:t>о</w:t>
      </w:r>
      <w:r w:rsidRPr="00831DD0">
        <w:rPr>
          <w:color w:val="000000"/>
          <w:szCs w:val="27"/>
        </w:rPr>
        <w:t>гии</w:t>
      </w:r>
      <w:r w:rsidRPr="007B6263">
        <w:rPr>
          <w:color w:val="000000"/>
          <w:szCs w:val="27"/>
        </w:rPr>
        <w:t xml:space="preserve"> </w:t>
      </w:r>
      <w:r w:rsidRPr="009317AF">
        <w:rPr>
          <w:color w:val="000000"/>
          <w:szCs w:val="27"/>
        </w:rPr>
        <w:t>со</w:t>
      </w:r>
      <w:r w:rsidRPr="00831DD0">
        <w:rPr>
          <w:color w:val="000000"/>
          <w:szCs w:val="27"/>
        </w:rPr>
        <w:t>в</w:t>
      </w:r>
      <w:r w:rsidRPr="009317AF">
        <w:rPr>
          <w:color w:val="000000"/>
          <w:szCs w:val="27"/>
        </w:rPr>
        <w:t>р</w:t>
      </w:r>
      <w:r w:rsidRPr="00831DD0">
        <w:rPr>
          <w:color w:val="000000"/>
          <w:szCs w:val="27"/>
        </w:rPr>
        <w:t>еменн</w:t>
      </w:r>
      <w:r w:rsidRPr="009317AF">
        <w:rPr>
          <w:color w:val="000000"/>
          <w:szCs w:val="27"/>
        </w:rPr>
        <w:t>о</w:t>
      </w:r>
      <w:r w:rsidRPr="00831DD0">
        <w:rPr>
          <w:color w:val="000000"/>
          <w:szCs w:val="27"/>
        </w:rPr>
        <w:t>г</w:t>
      </w:r>
      <w:r w:rsidRPr="009317AF">
        <w:rPr>
          <w:color w:val="000000"/>
          <w:szCs w:val="27"/>
        </w:rPr>
        <w:t>о</w:t>
      </w:r>
      <w:r w:rsidRPr="007B6263">
        <w:rPr>
          <w:color w:val="000000"/>
          <w:szCs w:val="27"/>
        </w:rPr>
        <w:t xml:space="preserve"> </w:t>
      </w:r>
      <w:r w:rsidRPr="009317AF">
        <w:rPr>
          <w:color w:val="000000"/>
          <w:szCs w:val="27"/>
        </w:rPr>
        <w:t>а</w:t>
      </w:r>
      <w:r w:rsidRPr="00831DD0">
        <w:rPr>
          <w:color w:val="000000"/>
          <w:szCs w:val="27"/>
        </w:rPr>
        <w:t>н</w:t>
      </w:r>
      <w:r w:rsidRPr="009317AF">
        <w:rPr>
          <w:color w:val="000000"/>
          <w:szCs w:val="27"/>
        </w:rPr>
        <w:t>а</w:t>
      </w:r>
      <w:r w:rsidRPr="00831DD0">
        <w:rPr>
          <w:color w:val="000000"/>
          <w:szCs w:val="27"/>
        </w:rPr>
        <w:t>лиз</w:t>
      </w:r>
      <w:r w:rsidRPr="009317AF">
        <w:rPr>
          <w:color w:val="000000"/>
          <w:szCs w:val="27"/>
        </w:rPr>
        <w:t>а</w:t>
      </w:r>
      <w:r w:rsidRPr="007B6263">
        <w:rPr>
          <w:color w:val="000000"/>
          <w:szCs w:val="27"/>
        </w:rPr>
        <w:t xml:space="preserve"> </w:t>
      </w:r>
      <w:r w:rsidRPr="00831DD0">
        <w:rPr>
          <w:color w:val="000000"/>
          <w:szCs w:val="27"/>
        </w:rPr>
        <w:t>д</w:t>
      </w:r>
      <w:r w:rsidRPr="009317AF">
        <w:rPr>
          <w:color w:val="000000"/>
          <w:szCs w:val="27"/>
        </w:rPr>
        <w:t>а</w:t>
      </w:r>
      <w:r w:rsidRPr="00831DD0">
        <w:rPr>
          <w:color w:val="000000"/>
          <w:szCs w:val="27"/>
        </w:rPr>
        <w:t>нных</w:t>
      </w:r>
      <w:r w:rsidRPr="007B6263">
        <w:rPr>
          <w:color w:val="000000"/>
          <w:szCs w:val="27"/>
        </w:rPr>
        <w:t xml:space="preserve">/ </w:t>
      </w:r>
      <w:r w:rsidRPr="00831DD0">
        <w:rPr>
          <w:color w:val="000000"/>
          <w:szCs w:val="27"/>
        </w:rPr>
        <w:t>П</w:t>
      </w:r>
      <w:r w:rsidRPr="009317AF">
        <w:rPr>
          <w:color w:val="000000"/>
          <w:szCs w:val="27"/>
        </w:rPr>
        <w:t>о</w:t>
      </w:r>
      <w:r w:rsidRPr="00831DD0">
        <w:rPr>
          <w:color w:val="000000"/>
          <w:szCs w:val="27"/>
        </w:rPr>
        <w:t>д</w:t>
      </w:r>
      <w:r w:rsidRPr="007B6263">
        <w:rPr>
          <w:color w:val="000000"/>
          <w:szCs w:val="27"/>
        </w:rPr>
        <w:t xml:space="preserve"> </w:t>
      </w:r>
      <w:r w:rsidRPr="009317AF">
        <w:rPr>
          <w:color w:val="000000"/>
          <w:szCs w:val="27"/>
        </w:rPr>
        <w:t>р</w:t>
      </w:r>
      <w:r w:rsidRPr="00831DD0">
        <w:rPr>
          <w:color w:val="000000"/>
          <w:szCs w:val="27"/>
        </w:rPr>
        <w:t>ед</w:t>
      </w:r>
      <w:r w:rsidRPr="009317AF">
        <w:rPr>
          <w:color w:val="000000"/>
          <w:szCs w:val="27"/>
        </w:rPr>
        <w:t>а</w:t>
      </w:r>
      <w:r w:rsidRPr="00831DD0">
        <w:rPr>
          <w:color w:val="000000"/>
          <w:szCs w:val="27"/>
        </w:rPr>
        <w:t>кцией</w:t>
      </w:r>
      <w:r w:rsidRPr="007B6263">
        <w:rPr>
          <w:color w:val="000000"/>
          <w:szCs w:val="27"/>
        </w:rPr>
        <w:t xml:space="preserve"> </w:t>
      </w:r>
      <w:r w:rsidRPr="00831DD0">
        <w:rPr>
          <w:color w:val="000000"/>
          <w:szCs w:val="27"/>
        </w:rPr>
        <w:t>В</w:t>
      </w:r>
      <w:r w:rsidRPr="007B6263">
        <w:rPr>
          <w:color w:val="000000"/>
          <w:szCs w:val="27"/>
        </w:rPr>
        <w:t>.</w:t>
      </w:r>
      <w:r w:rsidRPr="00831DD0">
        <w:rPr>
          <w:color w:val="000000"/>
          <w:szCs w:val="27"/>
        </w:rPr>
        <w:t>П</w:t>
      </w:r>
      <w:r w:rsidRPr="007B6263">
        <w:rPr>
          <w:color w:val="000000"/>
          <w:szCs w:val="27"/>
        </w:rPr>
        <w:t xml:space="preserve">. </w:t>
      </w:r>
      <w:r w:rsidRPr="00831DD0">
        <w:rPr>
          <w:color w:val="000000"/>
          <w:szCs w:val="27"/>
        </w:rPr>
        <w:t>Б</w:t>
      </w:r>
      <w:r w:rsidRPr="009317AF">
        <w:rPr>
          <w:color w:val="000000"/>
          <w:szCs w:val="27"/>
        </w:rPr>
        <w:t>оро</w:t>
      </w:r>
      <w:r w:rsidRPr="00831DD0">
        <w:rPr>
          <w:color w:val="000000"/>
          <w:szCs w:val="27"/>
        </w:rPr>
        <w:t>вик</w:t>
      </w:r>
      <w:r w:rsidRPr="009317AF">
        <w:rPr>
          <w:color w:val="000000"/>
          <w:szCs w:val="27"/>
        </w:rPr>
        <w:t>о</w:t>
      </w:r>
      <w:r w:rsidRPr="00831DD0">
        <w:rPr>
          <w:color w:val="000000"/>
          <w:szCs w:val="27"/>
        </w:rPr>
        <w:t>в</w:t>
      </w:r>
      <w:r w:rsidRPr="009317AF">
        <w:rPr>
          <w:color w:val="000000"/>
          <w:szCs w:val="27"/>
        </w:rPr>
        <w:t>а</w:t>
      </w:r>
      <w:r w:rsidRPr="007B6263">
        <w:rPr>
          <w:color w:val="000000"/>
          <w:szCs w:val="27"/>
        </w:rPr>
        <w:t>. - 2-</w:t>
      </w:r>
      <w:r w:rsidRPr="00831DD0">
        <w:rPr>
          <w:color w:val="000000"/>
          <w:szCs w:val="27"/>
        </w:rPr>
        <w:t>е</w:t>
      </w:r>
      <w:r w:rsidRPr="007B6263">
        <w:rPr>
          <w:color w:val="000000"/>
          <w:szCs w:val="27"/>
        </w:rPr>
        <w:t xml:space="preserve"> </w:t>
      </w:r>
      <w:proofErr w:type="gramStart"/>
      <w:r w:rsidRPr="00831DD0">
        <w:rPr>
          <w:color w:val="000000"/>
          <w:szCs w:val="27"/>
        </w:rPr>
        <w:t>изд</w:t>
      </w:r>
      <w:r w:rsidRPr="007B6263">
        <w:rPr>
          <w:color w:val="000000"/>
          <w:szCs w:val="27"/>
        </w:rPr>
        <w:t>.,</w:t>
      </w:r>
      <w:proofErr w:type="gramEnd"/>
      <w:r w:rsidRPr="007B6263">
        <w:rPr>
          <w:color w:val="000000"/>
          <w:szCs w:val="27"/>
        </w:rPr>
        <w:t xml:space="preserve"> </w:t>
      </w:r>
      <w:r w:rsidRPr="00831DD0">
        <w:rPr>
          <w:color w:val="000000"/>
          <w:szCs w:val="27"/>
        </w:rPr>
        <w:t>пе</w:t>
      </w:r>
      <w:r w:rsidRPr="009317AF">
        <w:rPr>
          <w:color w:val="000000"/>
          <w:szCs w:val="27"/>
        </w:rPr>
        <w:t>р</w:t>
      </w:r>
      <w:r w:rsidRPr="00831DD0">
        <w:rPr>
          <w:color w:val="000000"/>
          <w:szCs w:val="27"/>
        </w:rPr>
        <w:t>е</w:t>
      </w:r>
      <w:r w:rsidRPr="009317AF">
        <w:rPr>
          <w:color w:val="000000"/>
          <w:szCs w:val="27"/>
        </w:rPr>
        <w:t>ра</w:t>
      </w:r>
      <w:r w:rsidRPr="00831DD0">
        <w:rPr>
          <w:color w:val="000000"/>
          <w:szCs w:val="27"/>
        </w:rPr>
        <w:t>б</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д</w:t>
      </w:r>
      <w:r w:rsidRPr="009317AF">
        <w:rPr>
          <w:color w:val="000000"/>
          <w:szCs w:val="27"/>
        </w:rPr>
        <w:t>о</w:t>
      </w:r>
      <w:r w:rsidRPr="00831DD0">
        <w:rPr>
          <w:color w:val="000000"/>
          <w:szCs w:val="27"/>
        </w:rPr>
        <w:t>п</w:t>
      </w:r>
      <w:r w:rsidRPr="007B6263">
        <w:rPr>
          <w:color w:val="000000"/>
          <w:szCs w:val="27"/>
        </w:rPr>
        <w:t xml:space="preserve">. – </w:t>
      </w:r>
      <w:r w:rsidRPr="00831DD0">
        <w:rPr>
          <w:color w:val="000000"/>
          <w:szCs w:val="27"/>
        </w:rPr>
        <w:t>М</w:t>
      </w:r>
      <w:r w:rsidRPr="007B6263">
        <w:rPr>
          <w:color w:val="000000"/>
          <w:szCs w:val="27"/>
        </w:rPr>
        <w:t xml:space="preserve">.: </w:t>
      </w:r>
      <w:r w:rsidRPr="00831DD0">
        <w:rPr>
          <w:color w:val="000000"/>
          <w:szCs w:val="27"/>
        </w:rPr>
        <w:t>Г</w:t>
      </w:r>
      <w:r w:rsidRPr="009317AF">
        <w:rPr>
          <w:color w:val="000000"/>
          <w:szCs w:val="27"/>
        </w:rPr>
        <w:t>ор</w:t>
      </w:r>
      <w:r w:rsidRPr="00831DD0">
        <w:rPr>
          <w:color w:val="000000"/>
          <w:szCs w:val="27"/>
        </w:rPr>
        <w:t>яч</w:t>
      </w:r>
      <w:r w:rsidRPr="009317AF">
        <w:rPr>
          <w:color w:val="000000"/>
          <w:szCs w:val="27"/>
        </w:rPr>
        <w:t>а</w:t>
      </w:r>
      <w:r w:rsidRPr="00831DD0">
        <w:rPr>
          <w:color w:val="000000"/>
          <w:szCs w:val="27"/>
        </w:rPr>
        <w:t>я</w:t>
      </w:r>
      <w:r w:rsidRPr="007B6263">
        <w:rPr>
          <w:color w:val="000000"/>
          <w:szCs w:val="27"/>
        </w:rPr>
        <w:t xml:space="preserve"> </w:t>
      </w:r>
      <w:r w:rsidRPr="00831DD0">
        <w:rPr>
          <w:color w:val="000000"/>
          <w:szCs w:val="27"/>
        </w:rPr>
        <w:t>линия</w:t>
      </w:r>
      <w:r w:rsidRPr="007B6263">
        <w:rPr>
          <w:color w:val="000000"/>
          <w:szCs w:val="27"/>
        </w:rPr>
        <w:t xml:space="preserve"> – </w:t>
      </w:r>
      <w:r w:rsidRPr="00831DD0">
        <w:rPr>
          <w:color w:val="000000"/>
          <w:szCs w:val="27"/>
        </w:rPr>
        <w:t>Телек</w:t>
      </w:r>
      <w:r w:rsidRPr="009317AF">
        <w:rPr>
          <w:color w:val="000000"/>
          <w:szCs w:val="27"/>
        </w:rPr>
        <w:t>о</w:t>
      </w:r>
      <w:r w:rsidRPr="00831DD0">
        <w:rPr>
          <w:color w:val="000000"/>
          <w:szCs w:val="27"/>
        </w:rPr>
        <w:t>м</w:t>
      </w:r>
      <w:r w:rsidRPr="007B6263">
        <w:rPr>
          <w:color w:val="000000"/>
          <w:szCs w:val="27"/>
        </w:rPr>
        <w:t xml:space="preserve">, 2008. 392 </w:t>
      </w:r>
      <w:r w:rsidRPr="009317AF">
        <w:rPr>
          <w:color w:val="000000"/>
          <w:szCs w:val="27"/>
        </w:rPr>
        <w:t>с</w:t>
      </w:r>
      <w:r w:rsidRPr="007B6263">
        <w:rPr>
          <w:color w:val="000000"/>
          <w:szCs w:val="27"/>
        </w:rPr>
        <w:t>.</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О</w:t>
      </w:r>
      <w:r w:rsidRPr="00831DD0">
        <w:rPr>
          <w:color w:val="000000"/>
          <w:szCs w:val="27"/>
        </w:rPr>
        <w:t>т</w:t>
      </w:r>
      <w:r w:rsidRPr="009317AF">
        <w:rPr>
          <w:color w:val="000000"/>
          <w:szCs w:val="27"/>
        </w:rPr>
        <w:t>рас</w:t>
      </w:r>
      <w:r w:rsidRPr="00831DD0">
        <w:rPr>
          <w:color w:val="000000"/>
          <w:szCs w:val="27"/>
        </w:rPr>
        <w:t>лев</w:t>
      </w:r>
      <w:r w:rsidRPr="009317AF">
        <w:rPr>
          <w:color w:val="000000"/>
          <w:szCs w:val="27"/>
        </w:rPr>
        <w:t>о</w:t>
      </w:r>
      <w:r w:rsidRPr="00831DD0">
        <w:rPr>
          <w:color w:val="000000"/>
          <w:szCs w:val="27"/>
        </w:rPr>
        <w:t>й</w:t>
      </w:r>
      <w:r w:rsidRPr="009317AF">
        <w:rPr>
          <w:color w:val="000000"/>
          <w:szCs w:val="27"/>
        </w:rPr>
        <w:t xml:space="preserve"> </w:t>
      </w:r>
      <w:r w:rsidRPr="00831DD0">
        <w:rPr>
          <w:color w:val="000000"/>
          <w:szCs w:val="27"/>
        </w:rPr>
        <w:t>д</w:t>
      </w:r>
      <w:r w:rsidRPr="009317AF">
        <w:rPr>
          <w:color w:val="000000"/>
          <w:szCs w:val="27"/>
        </w:rPr>
        <w:t>оро</w:t>
      </w:r>
      <w:r w:rsidRPr="00831DD0">
        <w:rPr>
          <w:color w:val="000000"/>
          <w:szCs w:val="27"/>
        </w:rPr>
        <w:t>жный</w:t>
      </w:r>
      <w:r w:rsidRPr="009317AF">
        <w:rPr>
          <w:color w:val="000000"/>
          <w:szCs w:val="27"/>
        </w:rPr>
        <w:t xml:space="preserve"> </w:t>
      </w:r>
      <w:r w:rsidRPr="00831DD0">
        <w:rPr>
          <w:color w:val="000000"/>
          <w:szCs w:val="27"/>
        </w:rPr>
        <w:t>мет</w:t>
      </w:r>
      <w:r w:rsidRPr="009317AF">
        <w:rPr>
          <w:color w:val="000000"/>
          <w:szCs w:val="27"/>
        </w:rPr>
        <w:t>о</w:t>
      </w:r>
      <w:r w:rsidRPr="00831DD0">
        <w:rPr>
          <w:color w:val="000000"/>
          <w:szCs w:val="27"/>
        </w:rPr>
        <w:t>диче</w:t>
      </w:r>
      <w:r w:rsidRPr="009317AF">
        <w:rPr>
          <w:color w:val="000000"/>
          <w:szCs w:val="27"/>
        </w:rPr>
        <w:t>с</w:t>
      </w:r>
      <w:r w:rsidRPr="00831DD0">
        <w:rPr>
          <w:color w:val="000000"/>
          <w:szCs w:val="27"/>
        </w:rPr>
        <w:t>кий</w:t>
      </w:r>
      <w:r w:rsidRPr="009317AF">
        <w:rPr>
          <w:color w:val="000000"/>
          <w:szCs w:val="27"/>
        </w:rPr>
        <w:t xml:space="preserve"> </w:t>
      </w:r>
      <w:r w:rsidRPr="00831DD0">
        <w:rPr>
          <w:color w:val="000000"/>
          <w:szCs w:val="27"/>
        </w:rPr>
        <w:t>д</w:t>
      </w:r>
      <w:r w:rsidRPr="009317AF">
        <w:rPr>
          <w:color w:val="000000"/>
          <w:szCs w:val="27"/>
        </w:rPr>
        <w:t>о</w:t>
      </w:r>
      <w:r w:rsidRPr="00831DD0">
        <w:rPr>
          <w:color w:val="000000"/>
          <w:szCs w:val="27"/>
        </w:rPr>
        <w:t>к</w:t>
      </w:r>
      <w:r w:rsidRPr="009317AF">
        <w:rPr>
          <w:color w:val="000000"/>
          <w:szCs w:val="27"/>
        </w:rPr>
        <w:t>у</w:t>
      </w:r>
      <w:r w:rsidRPr="00831DD0">
        <w:rPr>
          <w:color w:val="000000"/>
          <w:szCs w:val="27"/>
        </w:rPr>
        <w:t>мент</w:t>
      </w:r>
      <w:r w:rsidRPr="009317AF">
        <w:rPr>
          <w:color w:val="000000"/>
          <w:szCs w:val="27"/>
        </w:rPr>
        <w:t xml:space="preserve"> «</w:t>
      </w:r>
      <w:r w:rsidRPr="00831DD0">
        <w:rPr>
          <w:color w:val="000000"/>
          <w:szCs w:val="27"/>
        </w:rPr>
        <w:t>Мет</w:t>
      </w:r>
      <w:r w:rsidRPr="009317AF">
        <w:rPr>
          <w:color w:val="000000"/>
          <w:szCs w:val="27"/>
        </w:rPr>
        <w:t>о</w:t>
      </w:r>
      <w:r w:rsidRPr="00831DD0">
        <w:rPr>
          <w:color w:val="000000"/>
          <w:szCs w:val="27"/>
        </w:rPr>
        <w:t>диче</w:t>
      </w:r>
      <w:r w:rsidRPr="009317AF">
        <w:rPr>
          <w:color w:val="000000"/>
          <w:szCs w:val="27"/>
        </w:rPr>
        <w:t>с</w:t>
      </w:r>
      <w:r w:rsidRPr="00831DD0">
        <w:rPr>
          <w:color w:val="000000"/>
          <w:szCs w:val="27"/>
        </w:rPr>
        <w:t>кие</w:t>
      </w:r>
      <w:r w:rsidRPr="009317AF">
        <w:rPr>
          <w:color w:val="000000"/>
          <w:szCs w:val="27"/>
        </w:rPr>
        <w:t xml:space="preserve"> р</w:t>
      </w:r>
      <w:r w:rsidRPr="00831DD0">
        <w:rPr>
          <w:color w:val="000000"/>
          <w:szCs w:val="27"/>
        </w:rPr>
        <w:t>ек</w:t>
      </w:r>
      <w:r w:rsidRPr="009317AF">
        <w:rPr>
          <w:color w:val="000000"/>
          <w:szCs w:val="27"/>
        </w:rPr>
        <w:t>о</w:t>
      </w:r>
      <w:r w:rsidRPr="00831DD0">
        <w:rPr>
          <w:color w:val="000000"/>
          <w:szCs w:val="27"/>
        </w:rPr>
        <w:t>менд</w:t>
      </w:r>
      <w:r w:rsidRPr="009317AF">
        <w:rPr>
          <w:color w:val="000000"/>
          <w:szCs w:val="27"/>
        </w:rPr>
        <w:t>а</w:t>
      </w:r>
      <w:r w:rsidRPr="00831DD0">
        <w:rPr>
          <w:color w:val="000000"/>
          <w:szCs w:val="27"/>
        </w:rPr>
        <w:t>ции</w:t>
      </w:r>
      <w:r w:rsidRPr="009317AF">
        <w:rPr>
          <w:color w:val="000000"/>
          <w:szCs w:val="27"/>
        </w:rPr>
        <w:t xml:space="preserve"> </w:t>
      </w:r>
      <w:r w:rsidRPr="00831DD0">
        <w:rPr>
          <w:color w:val="000000"/>
          <w:szCs w:val="27"/>
        </w:rPr>
        <w:t>п</w:t>
      </w:r>
      <w:r w:rsidRPr="009317AF">
        <w:rPr>
          <w:color w:val="000000"/>
          <w:szCs w:val="27"/>
        </w:rPr>
        <w:t xml:space="preserve">о </w:t>
      </w:r>
      <w:r w:rsidRPr="00831DD0">
        <w:rPr>
          <w:color w:val="000000"/>
          <w:szCs w:val="27"/>
        </w:rPr>
        <w:t>п</w:t>
      </w:r>
      <w:r w:rsidRPr="009317AF">
        <w:rPr>
          <w:color w:val="000000"/>
          <w:szCs w:val="27"/>
        </w:rPr>
        <w:t>ро</w:t>
      </w:r>
      <w:r w:rsidRPr="00831DD0">
        <w:rPr>
          <w:color w:val="000000"/>
          <w:szCs w:val="27"/>
        </w:rPr>
        <w:t>екти</w:t>
      </w:r>
      <w:r w:rsidRPr="009317AF">
        <w:rPr>
          <w:color w:val="000000"/>
          <w:szCs w:val="27"/>
        </w:rPr>
        <w:t>ро</w:t>
      </w:r>
      <w:r w:rsidRPr="00831DD0">
        <w:rPr>
          <w:color w:val="000000"/>
          <w:szCs w:val="27"/>
        </w:rPr>
        <w:t>в</w:t>
      </w:r>
      <w:r w:rsidRPr="009317AF">
        <w:rPr>
          <w:color w:val="000000"/>
          <w:szCs w:val="27"/>
        </w:rPr>
        <w:t>а</w:t>
      </w:r>
      <w:r w:rsidRPr="00831DD0">
        <w:rPr>
          <w:color w:val="000000"/>
          <w:szCs w:val="27"/>
        </w:rPr>
        <w:t>нию</w:t>
      </w:r>
      <w:r w:rsidRPr="009317AF">
        <w:rPr>
          <w:color w:val="000000"/>
          <w:szCs w:val="27"/>
        </w:rPr>
        <w:t>, ус</w:t>
      </w:r>
      <w:r w:rsidRPr="00831DD0">
        <w:rPr>
          <w:color w:val="000000"/>
          <w:szCs w:val="27"/>
        </w:rPr>
        <w:t>т</w:t>
      </w:r>
      <w:r w:rsidRPr="009317AF">
        <w:rPr>
          <w:color w:val="000000"/>
          <w:szCs w:val="27"/>
        </w:rPr>
        <w:t>ро</w:t>
      </w:r>
      <w:r w:rsidRPr="00831DD0">
        <w:rPr>
          <w:color w:val="000000"/>
          <w:szCs w:val="27"/>
        </w:rPr>
        <w:t>й</w:t>
      </w:r>
      <w:r w:rsidRPr="009317AF">
        <w:rPr>
          <w:color w:val="000000"/>
          <w:szCs w:val="27"/>
        </w:rPr>
        <w:t>с</w:t>
      </w:r>
      <w:r w:rsidRPr="00831DD0">
        <w:rPr>
          <w:color w:val="000000"/>
          <w:szCs w:val="27"/>
        </w:rPr>
        <w:t>тв</w:t>
      </w:r>
      <w:r w:rsidRPr="009317AF">
        <w:rPr>
          <w:color w:val="000000"/>
          <w:szCs w:val="27"/>
        </w:rPr>
        <w:t xml:space="preserve">у </w:t>
      </w:r>
      <w:r w:rsidRPr="00831DD0">
        <w:rPr>
          <w:color w:val="000000"/>
          <w:szCs w:val="27"/>
        </w:rPr>
        <w:t>и</w:t>
      </w:r>
      <w:r w:rsidRPr="009317AF">
        <w:rPr>
          <w:color w:val="000000"/>
          <w:szCs w:val="27"/>
        </w:rPr>
        <w:t xml:space="preserve"> </w:t>
      </w:r>
      <w:r w:rsidRPr="00831DD0">
        <w:rPr>
          <w:color w:val="000000"/>
          <w:szCs w:val="27"/>
        </w:rPr>
        <w:t>эк</w:t>
      </w:r>
      <w:r w:rsidRPr="009317AF">
        <w:rPr>
          <w:color w:val="000000"/>
          <w:szCs w:val="27"/>
        </w:rPr>
        <w:t>с</w:t>
      </w:r>
      <w:r w:rsidRPr="00831DD0">
        <w:rPr>
          <w:color w:val="000000"/>
          <w:szCs w:val="27"/>
        </w:rPr>
        <w:t>пл</w:t>
      </w:r>
      <w:r w:rsidRPr="009317AF">
        <w:rPr>
          <w:color w:val="000000"/>
          <w:szCs w:val="27"/>
        </w:rPr>
        <w:t>уа</w:t>
      </w:r>
      <w:r w:rsidRPr="00831DD0">
        <w:rPr>
          <w:color w:val="000000"/>
          <w:szCs w:val="27"/>
        </w:rPr>
        <w:t>т</w:t>
      </w:r>
      <w:r w:rsidRPr="009317AF">
        <w:rPr>
          <w:color w:val="000000"/>
          <w:szCs w:val="27"/>
        </w:rPr>
        <w:t>а</w:t>
      </w:r>
      <w:r w:rsidRPr="00831DD0">
        <w:rPr>
          <w:color w:val="000000"/>
          <w:szCs w:val="27"/>
        </w:rPr>
        <w:t>ции</w:t>
      </w:r>
      <w:r w:rsidRPr="009317AF">
        <w:rPr>
          <w:color w:val="000000"/>
          <w:szCs w:val="27"/>
        </w:rPr>
        <w:t xml:space="preserve"> </w:t>
      </w:r>
      <w:r w:rsidRPr="00831DD0">
        <w:rPr>
          <w:color w:val="000000"/>
          <w:szCs w:val="27"/>
        </w:rPr>
        <w:t>лед</w:t>
      </w:r>
      <w:r w:rsidRPr="009317AF">
        <w:rPr>
          <w:color w:val="000000"/>
          <w:szCs w:val="27"/>
        </w:rPr>
        <w:t>о</w:t>
      </w:r>
      <w:r w:rsidRPr="00831DD0">
        <w:rPr>
          <w:color w:val="000000"/>
          <w:szCs w:val="27"/>
        </w:rPr>
        <w:t>вых</w:t>
      </w:r>
      <w:r w:rsidRPr="009317AF">
        <w:rPr>
          <w:color w:val="000000"/>
          <w:szCs w:val="27"/>
        </w:rPr>
        <w:t xml:space="preserve"> </w:t>
      </w:r>
      <w:r w:rsidRPr="00831DD0">
        <w:rPr>
          <w:color w:val="000000"/>
          <w:szCs w:val="27"/>
        </w:rPr>
        <w:t>пе</w:t>
      </w:r>
      <w:r w:rsidRPr="009317AF">
        <w:rPr>
          <w:color w:val="000000"/>
          <w:szCs w:val="27"/>
        </w:rPr>
        <w:t>р</w:t>
      </w:r>
      <w:r w:rsidRPr="00831DD0">
        <w:rPr>
          <w:color w:val="000000"/>
          <w:szCs w:val="27"/>
        </w:rPr>
        <w:t>еп</w:t>
      </w:r>
      <w:r w:rsidRPr="009317AF">
        <w:rPr>
          <w:color w:val="000000"/>
          <w:szCs w:val="27"/>
        </w:rPr>
        <w:t>ра</w:t>
      </w:r>
      <w:r w:rsidRPr="00831DD0">
        <w:rPr>
          <w:color w:val="000000"/>
          <w:szCs w:val="27"/>
        </w:rPr>
        <w:t>в</w:t>
      </w:r>
      <w:r w:rsidRPr="009317AF">
        <w:rPr>
          <w:color w:val="000000"/>
          <w:szCs w:val="27"/>
        </w:rPr>
        <w:t xml:space="preserve">», </w:t>
      </w:r>
      <w:r w:rsidRPr="00831DD0">
        <w:rPr>
          <w:color w:val="000000"/>
          <w:szCs w:val="27"/>
        </w:rPr>
        <w:t>М</w:t>
      </w:r>
      <w:r w:rsidRPr="009317AF">
        <w:rPr>
          <w:color w:val="000000"/>
          <w:szCs w:val="27"/>
        </w:rPr>
        <w:t xml:space="preserve">.: </w:t>
      </w:r>
      <w:r w:rsidRPr="00831DD0">
        <w:rPr>
          <w:color w:val="000000"/>
          <w:szCs w:val="27"/>
        </w:rPr>
        <w:t>Феде</w:t>
      </w:r>
      <w:r w:rsidRPr="009317AF">
        <w:rPr>
          <w:color w:val="000000"/>
          <w:szCs w:val="27"/>
        </w:rPr>
        <w:t>ра</w:t>
      </w:r>
      <w:r w:rsidRPr="00831DD0">
        <w:rPr>
          <w:color w:val="000000"/>
          <w:szCs w:val="27"/>
        </w:rPr>
        <w:t>льн</w:t>
      </w:r>
      <w:r w:rsidRPr="009317AF">
        <w:rPr>
          <w:color w:val="000000"/>
          <w:szCs w:val="27"/>
        </w:rPr>
        <w:t>о</w:t>
      </w:r>
      <w:r w:rsidRPr="00831DD0">
        <w:rPr>
          <w:color w:val="000000"/>
          <w:szCs w:val="27"/>
        </w:rPr>
        <w:t>е</w:t>
      </w:r>
      <w:r w:rsidRPr="009317AF">
        <w:rPr>
          <w:color w:val="000000"/>
          <w:szCs w:val="27"/>
        </w:rPr>
        <w:t xml:space="preserve"> </w:t>
      </w:r>
      <w:r w:rsidRPr="00831DD0">
        <w:rPr>
          <w:color w:val="000000"/>
          <w:szCs w:val="27"/>
        </w:rPr>
        <w:t>д</w:t>
      </w:r>
      <w:r w:rsidRPr="009317AF">
        <w:rPr>
          <w:color w:val="000000"/>
          <w:szCs w:val="27"/>
        </w:rPr>
        <w:t>оро</w:t>
      </w:r>
      <w:r w:rsidRPr="00831DD0">
        <w:rPr>
          <w:color w:val="000000"/>
          <w:szCs w:val="27"/>
        </w:rPr>
        <w:t>жн</w:t>
      </w:r>
      <w:r w:rsidRPr="009317AF">
        <w:rPr>
          <w:color w:val="000000"/>
          <w:szCs w:val="27"/>
        </w:rPr>
        <w:t>о</w:t>
      </w:r>
      <w:r w:rsidRPr="00831DD0">
        <w:rPr>
          <w:color w:val="000000"/>
          <w:szCs w:val="27"/>
        </w:rPr>
        <w:t>е</w:t>
      </w:r>
      <w:r w:rsidRPr="009317AF">
        <w:rPr>
          <w:color w:val="000000"/>
          <w:szCs w:val="27"/>
        </w:rPr>
        <w:t xml:space="preserve"> а</w:t>
      </w:r>
      <w:r w:rsidRPr="00831DD0">
        <w:rPr>
          <w:color w:val="000000"/>
          <w:szCs w:val="27"/>
        </w:rPr>
        <w:t>гент</w:t>
      </w:r>
      <w:r w:rsidRPr="009317AF">
        <w:rPr>
          <w:color w:val="000000"/>
          <w:szCs w:val="27"/>
        </w:rPr>
        <w:t>с</w:t>
      </w:r>
      <w:r w:rsidRPr="00831DD0">
        <w:rPr>
          <w:color w:val="000000"/>
          <w:szCs w:val="27"/>
        </w:rPr>
        <w:t>тв</w:t>
      </w:r>
      <w:r w:rsidRPr="009317AF">
        <w:rPr>
          <w:color w:val="000000"/>
          <w:szCs w:val="27"/>
        </w:rPr>
        <w:t>о (РОСА</w:t>
      </w:r>
      <w:r w:rsidRPr="00831DD0">
        <w:rPr>
          <w:color w:val="000000"/>
          <w:szCs w:val="27"/>
        </w:rPr>
        <w:t>ВТ</w:t>
      </w:r>
      <w:r w:rsidRPr="009317AF">
        <w:rPr>
          <w:color w:val="000000"/>
          <w:szCs w:val="27"/>
        </w:rPr>
        <w:t>О</w:t>
      </w:r>
      <w:r w:rsidRPr="00831DD0">
        <w:rPr>
          <w:color w:val="000000"/>
          <w:szCs w:val="27"/>
        </w:rPr>
        <w:t>Д</w:t>
      </w:r>
      <w:r w:rsidRPr="009317AF">
        <w:rPr>
          <w:color w:val="000000"/>
          <w:szCs w:val="27"/>
        </w:rPr>
        <w:t>ОР), 2008</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О</w:t>
      </w:r>
      <w:r w:rsidRPr="00831DD0">
        <w:rPr>
          <w:color w:val="000000"/>
          <w:szCs w:val="27"/>
        </w:rPr>
        <w:t>тчет</w:t>
      </w:r>
      <w:r w:rsidRPr="009317AF">
        <w:rPr>
          <w:color w:val="000000"/>
          <w:szCs w:val="27"/>
        </w:rPr>
        <w:t xml:space="preserve"> о </w:t>
      </w:r>
      <w:r w:rsidRPr="00831DD0">
        <w:rPr>
          <w:color w:val="000000"/>
          <w:szCs w:val="27"/>
        </w:rPr>
        <w:t>п</w:t>
      </w:r>
      <w:r w:rsidRPr="009317AF">
        <w:rPr>
          <w:color w:val="000000"/>
          <w:szCs w:val="27"/>
        </w:rPr>
        <w:t>ро</w:t>
      </w:r>
      <w:r w:rsidRPr="00831DD0">
        <w:rPr>
          <w:color w:val="000000"/>
          <w:szCs w:val="27"/>
        </w:rPr>
        <w:t>х</w:t>
      </w:r>
      <w:r w:rsidRPr="009317AF">
        <w:rPr>
          <w:color w:val="000000"/>
          <w:szCs w:val="27"/>
        </w:rPr>
        <w:t>о</w:t>
      </w:r>
      <w:r w:rsidRPr="00831DD0">
        <w:rPr>
          <w:color w:val="000000"/>
          <w:szCs w:val="27"/>
        </w:rPr>
        <w:t>ждении</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л</w:t>
      </w:r>
      <w:r w:rsidRPr="009317AF">
        <w:rPr>
          <w:color w:val="000000"/>
          <w:szCs w:val="27"/>
        </w:rPr>
        <w:t>о</w:t>
      </w:r>
      <w:r w:rsidRPr="00831DD0">
        <w:rPr>
          <w:color w:val="000000"/>
          <w:szCs w:val="27"/>
        </w:rPr>
        <w:t>в</w:t>
      </w:r>
      <w:r w:rsidRPr="009317AF">
        <w:rPr>
          <w:color w:val="000000"/>
          <w:szCs w:val="27"/>
        </w:rPr>
        <w:t>о</w:t>
      </w:r>
      <w:r w:rsidRPr="00831DD0">
        <w:rPr>
          <w:color w:val="000000"/>
          <w:szCs w:val="27"/>
        </w:rPr>
        <w:t>дья</w:t>
      </w:r>
      <w:r w:rsidRPr="009317AF">
        <w:rPr>
          <w:color w:val="000000"/>
          <w:szCs w:val="27"/>
        </w:rPr>
        <w:t xml:space="preserve"> </w:t>
      </w:r>
      <w:r w:rsidRPr="00831DD0">
        <w:rPr>
          <w:color w:val="000000"/>
          <w:szCs w:val="27"/>
        </w:rPr>
        <w:t>и</w:t>
      </w:r>
      <w:r w:rsidRPr="009317AF">
        <w:rPr>
          <w:color w:val="000000"/>
          <w:szCs w:val="27"/>
        </w:rPr>
        <w:t xml:space="preserve"> </w:t>
      </w:r>
      <w:r w:rsidRPr="00831DD0">
        <w:rPr>
          <w:color w:val="000000"/>
          <w:szCs w:val="27"/>
        </w:rPr>
        <w:t>п</w:t>
      </w:r>
      <w:r w:rsidRPr="009317AF">
        <w:rPr>
          <w:color w:val="000000"/>
          <w:szCs w:val="27"/>
        </w:rPr>
        <w:t>а</w:t>
      </w:r>
      <w:r w:rsidRPr="00831DD0">
        <w:rPr>
          <w:color w:val="000000"/>
          <w:szCs w:val="27"/>
        </w:rPr>
        <w:t>в</w:t>
      </w:r>
      <w:r w:rsidRPr="009317AF">
        <w:rPr>
          <w:color w:val="000000"/>
          <w:szCs w:val="27"/>
        </w:rPr>
        <w:t>о</w:t>
      </w:r>
      <w:r w:rsidRPr="00831DD0">
        <w:rPr>
          <w:color w:val="000000"/>
          <w:szCs w:val="27"/>
        </w:rPr>
        <w:t>дк</w:t>
      </w:r>
      <w:r w:rsidRPr="009317AF">
        <w:rPr>
          <w:color w:val="000000"/>
          <w:szCs w:val="27"/>
        </w:rPr>
        <w:t>о</w:t>
      </w:r>
      <w:r w:rsidRPr="00831DD0">
        <w:rPr>
          <w:color w:val="000000"/>
          <w:szCs w:val="27"/>
        </w:rPr>
        <w:t>в</w:t>
      </w:r>
      <w:r w:rsidRPr="009317AF">
        <w:rPr>
          <w:color w:val="000000"/>
          <w:szCs w:val="27"/>
        </w:rPr>
        <w:t xml:space="preserve"> </w:t>
      </w:r>
      <w:r w:rsidRPr="00831DD0">
        <w:rPr>
          <w:color w:val="000000"/>
          <w:szCs w:val="27"/>
        </w:rPr>
        <w:t>п</w:t>
      </w:r>
      <w:r w:rsidRPr="009317AF">
        <w:rPr>
          <w:color w:val="000000"/>
          <w:szCs w:val="27"/>
        </w:rPr>
        <w:t xml:space="preserve">о </w:t>
      </w:r>
      <w:r w:rsidRPr="00831DD0">
        <w:rPr>
          <w:color w:val="000000"/>
          <w:szCs w:val="27"/>
        </w:rPr>
        <w:t>з</w:t>
      </w:r>
      <w:r w:rsidRPr="009317AF">
        <w:rPr>
          <w:color w:val="000000"/>
          <w:szCs w:val="27"/>
        </w:rPr>
        <w:t>о</w:t>
      </w:r>
      <w:r w:rsidRPr="00831DD0">
        <w:rPr>
          <w:color w:val="000000"/>
          <w:szCs w:val="27"/>
        </w:rPr>
        <w:t>не</w:t>
      </w:r>
      <w:r w:rsidRPr="009317AF">
        <w:rPr>
          <w:color w:val="000000"/>
          <w:szCs w:val="27"/>
        </w:rPr>
        <w:t xml:space="preserve"> </w:t>
      </w:r>
      <w:r w:rsidRPr="00831DD0">
        <w:rPr>
          <w:color w:val="000000"/>
          <w:szCs w:val="27"/>
        </w:rPr>
        <w:t>деятельн</w:t>
      </w:r>
      <w:r w:rsidRPr="009317AF">
        <w:rPr>
          <w:color w:val="000000"/>
          <w:szCs w:val="27"/>
        </w:rPr>
        <w:t>ос</w:t>
      </w:r>
      <w:r w:rsidRPr="00831DD0">
        <w:rPr>
          <w:color w:val="000000"/>
          <w:szCs w:val="27"/>
        </w:rPr>
        <w:t>ти</w:t>
      </w:r>
      <w:r w:rsidRPr="009317AF">
        <w:rPr>
          <w:color w:val="000000"/>
          <w:szCs w:val="27"/>
        </w:rPr>
        <w:t xml:space="preserve"> </w:t>
      </w:r>
      <w:r w:rsidRPr="00831DD0">
        <w:rPr>
          <w:color w:val="000000"/>
          <w:szCs w:val="27"/>
        </w:rPr>
        <w:t>Двин</w:t>
      </w:r>
      <w:r w:rsidRPr="009317AF">
        <w:rPr>
          <w:color w:val="000000"/>
          <w:szCs w:val="27"/>
        </w:rPr>
        <w:t>с</w:t>
      </w:r>
      <w:r w:rsidRPr="00831DD0">
        <w:rPr>
          <w:color w:val="000000"/>
          <w:szCs w:val="27"/>
        </w:rPr>
        <w:t>к</w:t>
      </w:r>
      <w:r w:rsidRPr="009317AF">
        <w:rPr>
          <w:color w:val="000000"/>
          <w:szCs w:val="27"/>
        </w:rPr>
        <w:t>о-</w:t>
      </w:r>
      <w:r w:rsidRPr="00831DD0">
        <w:rPr>
          <w:color w:val="000000"/>
          <w:szCs w:val="27"/>
        </w:rPr>
        <w:t>Печ</w:t>
      </w:r>
      <w:r w:rsidRPr="009317AF">
        <w:rPr>
          <w:color w:val="000000"/>
          <w:szCs w:val="27"/>
        </w:rPr>
        <w:t>орс</w:t>
      </w:r>
      <w:r w:rsidRPr="00831DD0">
        <w:rPr>
          <w:color w:val="000000"/>
          <w:szCs w:val="27"/>
        </w:rPr>
        <w:t>к</w:t>
      </w:r>
      <w:r w:rsidRPr="009317AF">
        <w:rPr>
          <w:color w:val="000000"/>
          <w:szCs w:val="27"/>
        </w:rPr>
        <w:t>о</w:t>
      </w:r>
      <w:r w:rsidRPr="00831DD0">
        <w:rPr>
          <w:color w:val="000000"/>
          <w:szCs w:val="27"/>
        </w:rPr>
        <w:t>г</w:t>
      </w:r>
      <w:r w:rsidRPr="009317AF">
        <w:rPr>
          <w:color w:val="000000"/>
          <w:szCs w:val="27"/>
        </w:rPr>
        <w:t xml:space="preserve">о </w:t>
      </w:r>
      <w:r w:rsidRPr="00831DD0">
        <w:rPr>
          <w:color w:val="000000"/>
          <w:szCs w:val="27"/>
        </w:rPr>
        <w:t>БВ</w:t>
      </w:r>
      <w:r w:rsidRPr="009317AF">
        <w:rPr>
          <w:color w:val="000000"/>
          <w:szCs w:val="27"/>
        </w:rPr>
        <w:t xml:space="preserve">У </w:t>
      </w:r>
      <w:r w:rsidRPr="00831DD0">
        <w:rPr>
          <w:color w:val="000000"/>
          <w:szCs w:val="27"/>
        </w:rPr>
        <w:t>в</w:t>
      </w:r>
      <w:r w:rsidRPr="009317AF">
        <w:rPr>
          <w:color w:val="000000"/>
          <w:szCs w:val="27"/>
        </w:rPr>
        <w:t xml:space="preserve"> 2013 </w:t>
      </w:r>
      <w:r w:rsidRPr="00831DD0">
        <w:rPr>
          <w:color w:val="000000"/>
          <w:szCs w:val="27"/>
        </w:rPr>
        <w:t>г</w:t>
      </w:r>
      <w:r w:rsidRPr="009317AF">
        <w:rPr>
          <w:color w:val="000000"/>
          <w:szCs w:val="27"/>
        </w:rPr>
        <w:t>о</w:t>
      </w:r>
      <w:r w:rsidRPr="00831DD0">
        <w:rPr>
          <w:color w:val="000000"/>
          <w:szCs w:val="27"/>
        </w:rPr>
        <w:t>д</w:t>
      </w:r>
      <w:r w:rsidRPr="009317AF">
        <w:rPr>
          <w:color w:val="000000"/>
          <w:szCs w:val="27"/>
        </w:rPr>
        <w:t>у. А</w:t>
      </w:r>
      <w:r w:rsidRPr="00004F1C">
        <w:rPr>
          <w:color w:val="000000"/>
          <w:szCs w:val="27"/>
        </w:rPr>
        <w:t>р</w:t>
      </w:r>
      <w:r w:rsidRPr="00831DD0">
        <w:rPr>
          <w:color w:val="000000"/>
          <w:szCs w:val="27"/>
        </w:rPr>
        <w:t>х</w:t>
      </w:r>
      <w:r w:rsidRPr="009317AF">
        <w:rPr>
          <w:color w:val="000000"/>
          <w:szCs w:val="27"/>
        </w:rPr>
        <w:t>а</w:t>
      </w:r>
      <w:r w:rsidRPr="00831DD0">
        <w:rPr>
          <w:color w:val="000000"/>
          <w:szCs w:val="27"/>
        </w:rPr>
        <w:t>нгель</w:t>
      </w:r>
      <w:r w:rsidRPr="009317AF">
        <w:rPr>
          <w:color w:val="000000"/>
          <w:szCs w:val="27"/>
        </w:rPr>
        <w:t>с</w:t>
      </w:r>
      <w:r w:rsidRPr="00831DD0">
        <w:rPr>
          <w:color w:val="000000"/>
          <w:szCs w:val="27"/>
        </w:rPr>
        <w:t>к</w:t>
      </w:r>
      <w:proofErr w:type="gramStart"/>
      <w:r w:rsidRPr="009317AF">
        <w:rPr>
          <w:color w:val="000000"/>
          <w:szCs w:val="27"/>
        </w:rPr>
        <w:t xml:space="preserve">., </w:t>
      </w:r>
      <w:proofErr w:type="gramEnd"/>
      <w:r w:rsidRPr="009317AF">
        <w:rPr>
          <w:color w:val="000000"/>
          <w:szCs w:val="27"/>
        </w:rPr>
        <w:t>2013. 98 с.</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О</w:t>
      </w:r>
      <w:r w:rsidRPr="00831DD0">
        <w:rPr>
          <w:color w:val="000000"/>
          <w:szCs w:val="27"/>
        </w:rPr>
        <w:t>тчет</w:t>
      </w:r>
      <w:r w:rsidRPr="009317AF">
        <w:rPr>
          <w:color w:val="000000"/>
          <w:szCs w:val="27"/>
        </w:rPr>
        <w:t xml:space="preserve"> о </w:t>
      </w:r>
      <w:r w:rsidRPr="00831DD0">
        <w:rPr>
          <w:color w:val="000000"/>
          <w:szCs w:val="27"/>
        </w:rPr>
        <w:t>п</w:t>
      </w:r>
      <w:r w:rsidRPr="009317AF">
        <w:rPr>
          <w:color w:val="000000"/>
          <w:szCs w:val="27"/>
        </w:rPr>
        <w:t>ро</w:t>
      </w:r>
      <w:r w:rsidRPr="00831DD0">
        <w:rPr>
          <w:color w:val="000000"/>
          <w:szCs w:val="27"/>
        </w:rPr>
        <w:t>х</w:t>
      </w:r>
      <w:r w:rsidRPr="009317AF">
        <w:rPr>
          <w:color w:val="000000"/>
          <w:szCs w:val="27"/>
        </w:rPr>
        <w:t>о</w:t>
      </w:r>
      <w:r w:rsidRPr="00831DD0">
        <w:rPr>
          <w:color w:val="000000"/>
          <w:szCs w:val="27"/>
        </w:rPr>
        <w:t>ждении</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л</w:t>
      </w:r>
      <w:r w:rsidRPr="009317AF">
        <w:rPr>
          <w:color w:val="000000"/>
          <w:szCs w:val="27"/>
        </w:rPr>
        <w:t>о</w:t>
      </w:r>
      <w:r w:rsidRPr="00831DD0">
        <w:rPr>
          <w:color w:val="000000"/>
          <w:szCs w:val="27"/>
        </w:rPr>
        <w:t>в</w:t>
      </w:r>
      <w:r w:rsidRPr="009317AF">
        <w:rPr>
          <w:color w:val="000000"/>
          <w:szCs w:val="27"/>
        </w:rPr>
        <w:t>о</w:t>
      </w:r>
      <w:r w:rsidRPr="00831DD0">
        <w:rPr>
          <w:color w:val="000000"/>
          <w:szCs w:val="27"/>
        </w:rPr>
        <w:t>дья</w:t>
      </w:r>
      <w:r w:rsidRPr="009317AF">
        <w:rPr>
          <w:color w:val="000000"/>
          <w:szCs w:val="27"/>
        </w:rPr>
        <w:t xml:space="preserve"> </w:t>
      </w:r>
      <w:r w:rsidRPr="00831DD0">
        <w:rPr>
          <w:color w:val="000000"/>
          <w:szCs w:val="27"/>
        </w:rPr>
        <w:t>и</w:t>
      </w:r>
      <w:r w:rsidRPr="009317AF">
        <w:rPr>
          <w:color w:val="000000"/>
          <w:szCs w:val="27"/>
        </w:rPr>
        <w:t xml:space="preserve"> </w:t>
      </w:r>
      <w:r w:rsidRPr="00831DD0">
        <w:rPr>
          <w:color w:val="000000"/>
          <w:szCs w:val="27"/>
        </w:rPr>
        <w:t>п</w:t>
      </w:r>
      <w:r w:rsidRPr="009317AF">
        <w:rPr>
          <w:color w:val="000000"/>
          <w:szCs w:val="27"/>
        </w:rPr>
        <w:t>а</w:t>
      </w:r>
      <w:r w:rsidRPr="00831DD0">
        <w:rPr>
          <w:color w:val="000000"/>
          <w:szCs w:val="27"/>
        </w:rPr>
        <w:t>в</w:t>
      </w:r>
      <w:r w:rsidRPr="009317AF">
        <w:rPr>
          <w:color w:val="000000"/>
          <w:szCs w:val="27"/>
        </w:rPr>
        <w:t>о</w:t>
      </w:r>
      <w:r w:rsidRPr="00831DD0">
        <w:rPr>
          <w:color w:val="000000"/>
          <w:szCs w:val="27"/>
        </w:rPr>
        <w:t>дк</w:t>
      </w:r>
      <w:r w:rsidRPr="009317AF">
        <w:rPr>
          <w:color w:val="000000"/>
          <w:szCs w:val="27"/>
        </w:rPr>
        <w:t>о</w:t>
      </w:r>
      <w:r w:rsidRPr="00831DD0">
        <w:rPr>
          <w:color w:val="000000"/>
          <w:szCs w:val="27"/>
        </w:rPr>
        <w:t>в</w:t>
      </w:r>
      <w:r w:rsidRPr="009317AF">
        <w:rPr>
          <w:color w:val="000000"/>
          <w:szCs w:val="27"/>
        </w:rPr>
        <w:t xml:space="preserve"> </w:t>
      </w:r>
      <w:r w:rsidRPr="00831DD0">
        <w:rPr>
          <w:color w:val="000000"/>
          <w:szCs w:val="27"/>
        </w:rPr>
        <w:t>п</w:t>
      </w:r>
      <w:r w:rsidRPr="009317AF">
        <w:rPr>
          <w:color w:val="000000"/>
          <w:szCs w:val="27"/>
        </w:rPr>
        <w:t xml:space="preserve">о </w:t>
      </w:r>
      <w:r w:rsidRPr="00831DD0">
        <w:rPr>
          <w:color w:val="000000"/>
          <w:szCs w:val="27"/>
        </w:rPr>
        <w:t>з</w:t>
      </w:r>
      <w:r w:rsidRPr="009317AF">
        <w:rPr>
          <w:color w:val="000000"/>
          <w:szCs w:val="27"/>
        </w:rPr>
        <w:t>о</w:t>
      </w:r>
      <w:r w:rsidRPr="00831DD0">
        <w:rPr>
          <w:color w:val="000000"/>
          <w:szCs w:val="27"/>
        </w:rPr>
        <w:t>не</w:t>
      </w:r>
      <w:r w:rsidRPr="009317AF">
        <w:rPr>
          <w:color w:val="000000"/>
          <w:szCs w:val="27"/>
        </w:rPr>
        <w:t xml:space="preserve"> </w:t>
      </w:r>
      <w:r w:rsidRPr="00831DD0">
        <w:rPr>
          <w:color w:val="000000"/>
          <w:szCs w:val="27"/>
        </w:rPr>
        <w:t>деятельн</w:t>
      </w:r>
      <w:r w:rsidRPr="009317AF">
        <w:rPr>
          <w:color w:val="000000"/>
          <w:szCs w:val="27"/>
        </w:rPr>
        <w:t>ос</w:t>
      </w:r>
      <w:r w:rsidRPr="00831DD0">
        <w:rPr>
          <w:color w:val="000000"/>
          <w:szCs w:val="27"/>
        </w:rPr>
        <w:t>ти</w:t>
      </w:r>
      <w:r w:rsidRPr="009317AF">
        <w:rPr>
          <w:color w:val="000000"/>
          <w:szCs w:val="27"/>
        </w:rPr>
        <w:t xml:space="preserve"> </w:t>
      </w:r>
      <w:r w:rsidRPr="00831DD0">
        <w:rPr>
          <w:color w:val="000000"/>
          <w:szCs w:val="27"/>
        </w:rPr>
        <w:t>Двин</w:t>
      </w:r>
      <w:r w:rsidRPr="009317AF">
        <w:rPr>
          <w:color w:val="000000"/>
          <w:szCs w:val="27"/>
        </w:rPr>
        <w:t>с</w:t>
      </w:r>
      <w:r w:rsidRPr="00831DD0">
        <w:rPr>
          <w:color w:val="000000"/>
          <w:szCs w:val="27"/>
        </w:rPr>
        <w:t>к</w:t>
      </w:r>
      <w:r w:rsidRPr="009317AF">
        <w:rPr>
          <w:color w:val="000000"/>
          <w:szCs w:val="27"/>
        </w:rPr>
        <w:t>о-</w:t>
      </w:r>
      <w:r w:rsidRPr="00831DD0">
        <w:rPr>
          <w:color w:val="000000"/>
          <w:szCs w:val="27"/>
        </w:rPr>
        <w:t>Печ</w:t>
      </w:r>
      <w:r w:rsidRPr="009317AF">
        <w:rPr>
          <w:color w:val="000000"/>
          <w:szCs w:val="27"/>
        </w:rPr>
        <w:t>орс</w:t>
      </w:r>
      <w:r w:rsidRPr="00831DD0">
        <w:rPr>
          <w:color w:val="000000"/>
          <w:szCs w:val="27"/>
        </w:rPr>
        <w:t>к</w:t>
      </w:r>
      <w:r w:rsidRPr="009317AF">
        <w:rPr>
          <w:color w:val="000000"/>
          <w:szCs w:val="27"/>
        </w:rPr>
        <w:t>о</w:t>
      </w:r>
      <w:r w:rsidRPr="00831DD0">
        <w:rPr>
          <w:color w:val="000000"/>
          <w:szCs w:val="27"/>
        </w:rPr>
        <w:t>г</w:t>
      </w:r>
      <w:r w:rsidRPr="009317AF">
        <w:rPr>
          <w:color w:val="000000"/>
          <w:szCs w:val="27"/>
        </w:rPr>
        <w:t xml:space="preserve">о </w:t>
      </w:r>
      <w:r w:rsidRPr="00831DD0">
        <w:rPr>
          <w:color w:val="000000"/>
          <w:szCs w:val="27"/>
        </w:rPr>
        <w:t>БВ</w:t>
      </w:r>
      <w:r w:rsidRPr="009317AF">
        <w:rPr>
          <w:color w:val="000000"/>
          <w:szCs w:val="27"/>
        </w:rPr>
        <w:t xml:space="preserve">У </w:t>
      </w:r>
      <w:r w:rsidRPr="00831DD0">
        <w:rPr>
          <w:color w:val="000000"/>
          <w:szCs w:val="27"/>
        </w:rPr>
        <w:t>в</w:t>
      </w:r>
      <w:r w:rsidRPr="009317AF">
        <w:rPr>
          <w:color w:val="000000"/>
          <w:szCs w:val="27"/>
        </w:rPr>
        <w:t xml:space="preserve"> 2013 </w:t>
      </w:r>
      <w:r w:rsidRPr="00831DD0">
        <w:rPr>
          <w:color w:val="000000"/>
          <w:szCs w:val="27"/>
        </w:rPr>
        <w:t>г</w:t>
      </w:r>
      <w:r w:rsidRPr="009317AF">
        <w:rPr>
          <w:color w:val="000000"/>
          <w:szCs w:val="27"/>
        </w:rPr>
        <w:t>о</w:t>
      </w:r>
      <w:r w:rsidRPr="00831DD0">
        <w:rPr>
          <w:color w:val="000000"/>
          <w:szCs w:val="27"/>
        </w:rPr>
        <w:t>д</w:t>
      </w:r>
      <w:r w:rsidRPr="009317AF">
        <w:rPr>
          <w:color w:val="000000"/>
          <w:szCs w:val="27"/>
        </w:rPr>
        <w:t>у. А</w:t>
      </w:r>
      <w:r w:rsidRPr="00004F1C">
        <w:rPr>
          <w:color w:val="000000"/>
          <w:szCs w:val="27"/>
        </w:rPr>
        <w:t>р</w:t>
      </w:r>
      <w:r w:rsidRPr="00831DD0">
        <w:rPr>
          <w:color w:val="000000"/>
          <w:szCs w:val="27"/>
        </w:rPr>
        <w:t>х</w:t>
      </w:r>
      <w:r w:rsidRPr="009317AF">
        <w:rPr>
          <w:color w:val="000000"/>
          <w:szCs w:val="27"/>
        </w:rPr>
        <w:t>а</w:t>
      </w:r>
      <w:r w:rsidRPr="00831DD0">
        <w:rPr>
          <w:color w:val="000000"/>
          <w:szCs w:val="27"/>
        </w:rPr>
        <w:t>нгель</w:t>
      </w:r>
      <w:r w:rsidRPr="009317AF">
        <w:rPr>
          <w:color w:val="000000"/>
          <w:szCs w:val="27"/>
        </w:rPr>
        <w:t>с</w:t>
      </w:r>
      <w:r w:rsidRPr="00831DD0">
        <w:rPr>
          <w:color w:val="000000"/>
          <w:szCs w:val="27"/>
        </w:rPr>
        <w:t>к</w:t>
      </w:r>
      <w:proofErr w:type="gramStart"/>
      <w:r w:rsidRPr="009317AF">
        <w:rPr>
          <w:color w:val="000000"/>
          <w:szCs w:val="27"/>
        </w:rPr>
        <w:t xml:space="preserve">., </w:t>
      </w:r>
      <w:proofErr w:type="gramEnd"/>
      <w:r w:rsidRPr="009317AF">
        <w:rPr>
          <w:color w:val="000000"/>
          <w:szCs w:val="27"/>
        </w:rPr>
        <w:t>2013. 94 с.</w:t>
      </w:r>
    </w:p>
    <w:p w:rsidR="00C2653E" w:rsidRPr="009317AF" w:rsidRDefault="00C2653E" w:rsidP="00C2653E">
      <w:pPr>
        <w:pStyle w:val="af2"/>
        <w:numPr>
          <w:ilvl w:val="0"/>
          <w:numId w:val="45"/>
        </w:numPr>
        <w:spacing w:after="0" w:afterAutospacing="0" w:line="360" w:lineRule="auto"/>
        <w:jc w:val="both"/>
        <w:rPr>
          <w:color w:val="000000"/>
          <w:szCs w:val="27"/>
        </w:rPr>
      </w:pPr>
      <w:r>
        <w:rPr>
          <w:color w:val="000000"/>
          <w:szCs w:val="27"/>
        </w:rPr>
        <w:t>Распоряжение правительства Российской Федерации от 27 августа 2009 года (</w:t>
      </w:r>
      <w:r w:rsidRPr="00004F1C">
        <w:rPr>
          <w:color w:val="000000"/>
          <w:szCs w:val="27"/>
        </w:rPr>
        <w:t xml:space="preserve">в ред. </w:t>
      </w:r>
      <w:hyperlink r:id="rId75" w:history="1">
        <w:r w:rsidRPr="00004F1C">
          <w:rPr>
            <w:color w:val="000000"/>
            <w:szCs w:val="27"/>
          </w:rPr>
          <w:t>распоряжения</w:t>
        </w:r>
      </w:hyperlink>
      <w:r w:rsidRPr="00004F1C">
        <w:rPr>
          <w:color w:val="000000"/>
          <w:szCs w:val="27"/>
        </w:rPr>
        <w:t xml:space="preserve"> Правительства РФ от 28.12.2010 N 2452-р)</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Р</w:t>
      </w:r>
      <w:r w:rsidRPr="00831DD0">
        <w:rPr>
          <w:color w:val="000000"/>
          <w:szCs w:val="27"/>
        </w:rPr>
        <w:t>е</w:t>
      </w:r>
      <w:r w:rsidRPr="009317AF">
        <w:rPr>
          <w:color w:val="000000"/>
          <w:szCs w:val="27"/>
        </w:rPr>
        <w:t>сурс</w:t>
      </w:r>
      <w:r w:rsidRPr="00831DD0">
        <w:rPr>
          <w:color w:val="000000"/>
          <w:szCs w:val="27"/>
        </w:rPr>
        <w:t>ы</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ве</w:t>
      </w:r>
      <w:r w:rsidRPr="009317AF">
        <w:rPr>
          <w:color w:val="000000"/>
          <w:szCs w:val="27"/>
        </w:rPr>
        <w:t>р</w:t>
      </w:r>
      <w:r w:rsidRPr="00831DD0">
        <w:rPr>
          <w:color w:val="000000"/>
          <w:szCs w:val="27"/>
        </w:rPr>
        <w:t>хн</w:t>
      </w:r>
      <w:r w:rsidRPr="009317AF">
        <w:rPr>
          <w:color w:val="000000"/>
          <w:szCs w:val="27"/>
        </w:rPr>
        <w:t>ос</w:t>
      </w:r>
      <w:r w:rsidRPr="00831DD0">
        <w:rPr>
          <w:color w:val="000000"/>
          <w:szCs w:val="27"/>
        </w:rPr>
        <w:t>тных</w:t>
      </w:r>
      <w:r w:rsidRPr="009317AF">
        <w:rPr>
          <w:color w:val="000000"/>
          <w:szCs w:val="27"/>
        </w:rPr>
        <w:t xml:space="preserve"> </w:t>
      </w:r>
      <w:r w:rsidRPr="00831DD0">
        <w:rPr>
          <w:color w:val="000000"/>
          <w:szCs w:val="27"/>
        </w:rPr>
        <w:t>в</w:t>
      </w:r>
      <w:r w:rsidRPr="009317AF">
        <w:rPr>
          <w:color w:val="000000"/>
          <w:szCs w:val="27"/>
        </w:rPr>
        <w:t>о</w:t>
      </w:r>
      <w:r w:rsidRPr="00831DD0">
        <w:rPr>
          <w:color w:val="000000"/>
          <w:szCs w:val="27"/>
        </w:rPr>
        <w:t>д</w:t>
      </w:r>
      <w:r w:rsidRPr="009317AF">
        <w:rPr>
          <w:color w:val="000000"/>
          <w:szCs w:val="27"/>
        </w:rPr>
        <w:t xml:space="preserve"> СССР, </w:t>
      </w:r>
      <w:r w:rsidRPr="00831DD0">
        <w:rPr>
          <w:color w:val="000000"/>
          <w:szCs w:val="27"/>
        </w:rPr>
        <w:t>Т</w:t>
      </w:r>
      <w:r w:rsidRPr="009317AF">
        <w:rPr>
          <w:color w:val="000000"/>
          <w:szCs w:val="27"/>
        </w:rPr>
        <w:t xml:space="preserve">.1 </w:t>
      </w:r>
      <w:r w:rsidRPr="00831DD0">
        <w:rPr>
          <w:color w:val="000000"/>
          <w:szCs w:val="27"/>
        </w:rPr>
        <w:t>К</w:t>
      </w:r>
      <w:r w:rsidRPr="009317AF">
        <w:rPr>
          <w:color w:val="000000"/>
          <w:szCs w:val="27"/>
        </w:rPr>
        <w:t>о</w:t>
      </w:r>
      <w:r w:rsidRPr="00831DD0">
        <w:rPr>
          <w:color w:val="000000"/>
          <w:szCs w:val="27"/>
        </w:rPr>
        <w:t>ль</w:t>
      </w:r>
      <w:r w:rsidRPr="009317AF">
        <w:rPr>
          <w:color w:val="000000"/>
          <w:szCs w:val="27"/>
        </w:rPr>
        <w:t>с</w:t>
      </w:r>
      <w:r w:rsidRPr="00831DD0">
        <w:rPr>
          <w:color w:val="000000"/>
          <w:szCs w:val="27"/>
        </w:rPr>
        <w:t>кий</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л</w:t>
      </w:r>
      <w:r w:rsidRPr="009317AF">
        <w:rPr>
          <w:color w:val="000000"/>
          <w:szCs w:val="27"/>
        </w:rPr>
        <w:t>уос</w:t>
      </w:r>
      <w:r w:rsidRPr="00831DD0">
        <w:rPr>
          <w:color w:val="000000"/>
          <w:szCs w:val="27"/>
        </w:rPr>
        <w:t>т</w:t>
      </w:r>
      <w:r w:rsidRPr="009317AF">
        <w:rPr>
          <w:color w:val="000000"/>
          <w:szCs w:val="27"/>
        </w:rPr>
        <w:t>ро</w:t>
      </w:r>
      <w:r w:rsidRPr="00831DD0">
        <w:rPr>
          <w:color w:val="000000"/>
          <w:szCs w:val="27"/>
        </w:rPr>
        <w:t>в</w:t>
      </w:r>
      <w:r w:rsidRPr="009317AF">
        <w:rPr>
          <w:color w:val="000000"/>
          <w:szCs w:val="27"/>
        </w:rPr>
        <w:t xml:space="preserve">. – </w:t>
      </w:r>
      <w:r w:rsidRPr="00831DD0">
        <w:rPr>
          <w:color w:val="000000"/>
          <w:szCs w:val="27"/>
        </w:rPr>
        <w:t>Л</w:t>
      </w:r>
      <w:r w:rsidRPr="009317AF">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метизд</w:t>
      </w:r>
      <w:r w:rsidRPr="009317AF">
        <w:rPr>
          <w:color w:val="000000"/>
          <w:szCs w:val="27"/>
        </w:rPr>
        <w:t>а</w:t>
      </w:r>
      <w:r w:rsidRPr="00831DD0">
        <w:rPr>
          <w:color w:val="000000"/>
          <w:szCs w:val="27"/>
        </w:rPr>
        <w:t>т</w:t>
      </w:r>
      <w:r w:rsidRPr="009317AF">
        <w:rPr>
          <w:color w:val="000000"/>
          <w:szCs w:val="27"/>
        </w:rPr>
        <w:t>, 1970</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Р</w:t>
      </w:r>
      <w:r w:rsidRPr="00831DD0">
        <w:rPr>
          <w:color w:val="000000"/>
          <w:szCs w:val="27"/>
        </w:rPr>
        <w:t>е</w:t>
      </w:r>
      <w:r w:rsidRPr="009317AF">
        <w:rPr>
          <w:color w:val="000000"/>
          <w:szCs w:val="27"/>
        </w:rPr>
        <w:t>сурс</w:t>
      </w:r>
      <w:r w:rsidRPr="00831DD0">
        <w:rPr>
          <w:color w:val="000000"/>
          <w:szCs w:val="27"/>
        </w:rPr>
        <w:t>ы</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ве</w:t>
      </w:r>
      <w:r w:rsidRPr="009317AF">
        <w:rPr>
          <w:color w:val="000000"/>
          <w:szCs w:val="27"/>
        </w:rPr>
        <w:t>р</w:t>
      </w:r>
      <w:r w:rsidRPr="00831DD0">
        <w:rPr>
          <w:color w:val="000000"/>
          <w:szCs w:val="27"/>
        </w:rPr>
        <w:t>хн</w:t>
      </w:r>
      <w:r w:rsidRPr="009317AF">
        <w:rPr>
          <w:color w:val="000000"/>
          <w:szCs w:val="27"/>
        </w:rPr>
        <w:t>ос</w:t>
      </w:r>
      <w:r w:rsidRPr="00831DD0">
        <w:rPr>
          <w:color w:val="000000"/>
          <w:szCs w:val="27"/>
        </w:rPr>
        <w:t>тных</w:t>
      </w:r>
      <w:r w:rsidRPr="009317AF">
        <w:rPr>
          <w:color w:val="000000"/>
          <w:szCs w:val="27"/>
        </w:rPr>
        <w:t xml:space="preserve"> </w:t>
      </w:r>
      <w:r w:rsidRPr="00831DD0">
        <w:rPr>
          <w:color w:val="000000"/>
          <w:szCs w:val="27"/>
        </w:rPr>
        <w:t>в</w:t>
      </w:r>
      <w:r w:rsidRPr="009317AF">
        <w:rPr>
          <w:color w:val="000000"/>
          <w:szCs w:val="27"/>
        </w:rPr>
        <w:t>о</w:t>
      </w:r>
      <w:r w:rsidRPr="00831DD0">
        <w:rPr>
          <w:color w:val="000000"/>
          <w:szCs w:val="27"/>
        </w:rPr>
        <w:t>д</w:t>
      </w:r>
      <w:r w:rsidRPr="009317AF">
        <w:rPr>
          <w:color w:val="000000"/>
          <w:szCs w:val="27"/>
        </w:rPr>
        <w:t xml:space="preserve"> СССР, </w:t>
      </w:r>
      <w:r w:rsidRPr="00831DD0">
        <w:rPr>
          <w:color w:val="000000"/>
          <w:szCs w:val="27"/>
        </w:rPr>
        <w:t>Т</w:t>
      </w:r>
      <w:r w:rsidRPr="009317AF">
        <w:rPr>
          <w:color w:val="000000"/>
          <w:szCs w:val="27"/>
        </w:rPr>
        <w:t xml:space="preserve">.2 </w:t>
      </w:r>
      <w:r w:rsidRPr="00831DD0">
        <w:rPr>
          <w:color w:val="000000"/>
          <w:szCs w:val="27"/>
        </w:rPr>
        <w:t>К</w:t>
      </w:r>
      <w:r w:rsidRPr="009317AF">
        <w:rPr>
          <w:color w:val="000000"/>
          <w:szCs w:val="27"/>
        </w:rPr>
        <w:t>ар</w:t>
      </w:r>
      <w:r w:rsidRPr="00831DD0">
        <w:rPr>
          <w:color w:val="000000"/>
          <w:szCs w:val="27"/>
        </w:rPr>
        <w:t>елия</w:t>
      </w:r>
      <w:r w:rsidRPr="009317AF">
        <w:rPr>
          <w:color w:val="000000"/>
          <w:szCs w:val="27"/>
        </w:rPr>
        <w:t xml:space="preserve"> </w:t>
      </w:r>
      <w:r w:rsidRPr="00831DD0">
        <w:rPr>
          <w:color w:val="000000"/>
          <w:szCs w:val="27"/>
        </w:rPr>
        <w:t>и</w:t>
      </w:r>
      <w:r w:rsidRPr="009317AF">
        <w:rPr>
          <w:color w:val="000000"/>
          <w:szCs w:val="27"/>
        </w:rPr>
        <w:t xml:space="preserve"> С</w:t>
      </w:r>
      <w:r w:rsidRPr="00831DD0">
        <w:rPr>
          <w:color w:val="000000"/>
          <w:szCs w:val="27"/>
        </w:rPr>
        <w:t>еве</w:t>
      </w:r>
      <w:r w:rsidRPr="009317AF">
        <w:rPr>
          <w:color w:val="000000"/>
          <w:szCs w:val="27"/>
        </w:rPr>
        <w:t>ро-</w:t>
      </w:r>
      <w:r w:rsidRPr="00831DD0">
        <w:rPr>
          <w:color w:val="000000"/>
          <w:szCs w:val="27"/>
        </w:rPr>
        <w:t>з</w:t>
      </w:r>
      <w:r w:rsidRPr="009317AF">
        <w:rPr>
          <w:color w:val="000000"/>
          <w:szCs w:val="27"/>
        </w:rPr>
        <w:t>а</w:t>
      </w:r>
      <w:r w:rsidRPr="00831DD0">
        <w:rPr>
          <w:color w:val="000000"/>
          <w:szCs w:val="27"/>
        </w:rPr>
        <w:t>п</w:t>
      </w:r>
      <w:r w:rsidRPr="009317AF">
        <w:rPr>
          <w:color w:val="000000"/>
          <w:szCs w:val="27"/>
        </w:rPr>
        <w:t>а</w:t>
      </w:r>
      <w:r w:rsidRPr="00831DD0">
        <w:rPr>
          <w:color w:val="000000"/>
          <w:szCs w:val="27"/>
        </w:rPr>
        <w:t>д</w:t>
      </w:r>
      <w:r w:rsidRPr="009317AF">
        <w:rPr>
          <w:color w:val="000000"/>
          <w:szCs w:val="27"/>
        </w:rPr>
        <w:t xml:space="preserve">. – </w:t>
      </w:r>
      <w:r w:rsidRPr="00831DD0">
        <w:rPr>
          <w:color w:val="000000"/>
          <w:szCs w:val="27"/>
        </w:rPr>
        <w:t>Л</w:t>
      </w:r>
      <w:r w:rsidRPr="009317AF">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мет</w:t>
      </w:r>
      <w:r w:rsidR="006D0460">
        <w:rPr>
          <w:color w:val="000000"/>
          <w:szCs w:val="27"/>
        </w:rPr>
        <w:t>ео</w:t>
      </w:r>
      <w:r w:rsidRPr="00831DD0">
        <w:rPr>
          <w:color w:val="000000"/>
          <w:szCs w:val="27"/>
        </w:rPr>
        <w:t>изд</w:t>
      </w:r>
      <w:r w:rsidRPr="009317AF">
        <w:rPr>
          <w:color w:val="000000"/>
          <w:szCs w:val="27"/>
        </w:rPr>
        <w:t>а</w:t>
      </w:r>
      <w:r w:rsidRPr="00831DD0">
        <w:rPr>
          <w:color w:val="000000"/>
          <w:szCs w:val="27"/>
        </w:rPr>
        <w:t>т</w:t>
      </w:r>
      <w:r w:rsidRPr="009317AF">
        <w:rPr>
          <w:color w:val="000000"/>
          <w:szCs w:val="27"/>
        </w:rPr>
        <w:t>, 1972</w:t>
      </w:r>
    </w:p>
    <w:p w:rsidR="00C2653E" w:rsidRPr="009317AF" w:rsidRDefault="00C2653E" w:rsidP="00C2653E">
      <w:pPr>
        <w:pStyle w:val="af2"/>
        <w:numPr>
          <w:ilvl w:val="0"/>
          <w:numId w:val="45"/>
        </w:numPr>
        <w:spacing w:after="0" w:afterAutospacing="0" w:line="360" w:lineRule="auto"/>
        <w:jc w:val="both"/>
        <w:rPr>
          <w:color w:val="000000"/>
          <w:szCs w:val="27"/>
        </w:rPr>
      </w:pPr>
      <w:r w:rsidRPr="009317AF">
        <w:rPr>
          <w:color w:val="000000"/>
          <w:szCs w:val="27"/>
        </w:rPr>
        <w:t>Р</w:t>
      </w:r>
      <w:r w:rsidRPr="00831DD0">
        <w:rPr>
          <w:color w:val="000000"/>
          <w:szCs w:val="27"/>
        </w:rPr>
        <w:t>е</w:t>
      </w:r>
      <w:r w:rsidRPr="009317AF">
        <w:rPr>
          <w:color w:val="000000"/>
          <w:szCs w:val="27"/>
        </w:rPr>
        <w:t>сурс</w:t>
      </w:r>
      <w:r w:rsidRPr="00831DD0">
        <w:rPr>
          <w:color w:val="000000"/>
          <w:szCs w:val="27"/>
        </w:rPr>
        <w:t>ы</w:t>
      </w:r>
      <w:r w:rsidRPr="009317AF">
        <w:rPr>
          <w:color w:val="000000"/>
          <w:szCs w:val="27"/>
        </w:rPr>
        <w:t xml:space="preserve"> </w:t>
      </w:r>
      <w:r w:rsidRPr="00831DD0">
        <w:rPr>
          <w:color w:val="000000"/>
          <w:szCs w:val="27"/>
        </w:rPr>
        <w:t>п</w:t>
      </w:r>
      <w:r w:rsidRPr="009317AF">
        <w:rPr>
          <w:color w:val="000000"/>
          <w:szCs w:val="27"/>
        </w:rPr>
        <w:t>о</w:t>
      </w:r>
      <w:r w:rsidRPr="00831DD0">
        <w:rPr>
          <w:color w:val="000000"/>
          <w:szCs w:val="27"/>
        </w:rPr>
        <w:t>ве</w:t>
      </w:r>
      <w:r w:rsidRPr="009317AF">
        <w:rPr>
          <w:color w:val="000000"/>
          <w:szCs w:val="27"/>
        </w:rPr>
        <w:t>р</w:t>
      </w:r>
      <w:r w:rsidRPr="00831DD0">
        <w:rPr>
          <w:color w:val="000000"/>
          <w:szCs w:val="27"/>
        </w:rPr>
        <w:t>хн</w:t>
      </w:r>
      <w:r w:rsidRPr="009317AF">
        <w:rPr>
          <w:color w:val="000000"/>
          <w:szCs w:val="27"/>
        </w:rPr>
        <w:t>ос</w:t>
      </w:r>
      <w:r w:rsidRPr="00831DD0">
        <w:rPr>
          <w:color w:val="000000"/>
          <w:szCs w:val="27"/>
        </w:rPr>
        <w:t>тных</w:t>
      </w:r>
      <w:r w:rsidRPr="009317AF">
        <w:rPr>
          <w:color w:val="000000"/>
          <w:szCs w:val="27"/>
        </w:rPr>
        <w:t xml:space="preserve"> </w:t>
      </w:r>
      <w:r w:rsidRPr="00831DD0">
        <w:rPr>
          <w:color w:val="000000"/>
          <w:szCs w:val="27"/>
        </w:rPr>
        <w:t>в</w:t>
      </w:r>
      <w:r w:rsidRPr="009317AF">
        <w:rPr>
          <w:color w:val="000000"/>
          <w:szCs w:val="27"/>
        </w:rPr>
        <w:t>о</w:t>
      </w:r>
      <w:r w:rsidRPr="00831DD0">
        <w:rPr>
          <w:color w:val="000000"/>
          <w:szCs w:val="27"/>
        </w:rPr>
        <w:t>д</w:t>
      </w:r>
      <w:r w:rsidRPr="009317AF">
        <w:rPr>
          <w:color w:val="000000"/>
          <w:szCs w:val="27"/>
        </w:rPr>
        <w:t xml:space="preserve"> СССР, </w:t>
      </w:r>
      <w:r w:rsidRPr="00831DD0">
        <w:rPr>
          <w:color w:val="000000"/>
          <w:szCs w:val="27"/>
        </w:rPr>
        <w:t>Т</w:t>
      </w:r>
      <w:r w:rsidRPr="009317AF">
        <w:rPr>
          <w:color w:val="000000"/>
          <w:szCs w:val="27"/>
        </w:rPr>
        <w:t>.3 С</w:t>
      </w:r>
      <w:r w:rsidRPr="00831DD0">
        <w:rPr>
          <w:color w:val="000000"/>
          <w:szCs w:val="27"/>
        </w:rPr>
        <w:t>еве</w:t>
      </w:r>
      <w:r w:rsidRPr="009317AF">
        <w:rPr>
          <w:color w:val="000000"/>
          <w:szCs w:val="27"/>
        </w:rPr>
        <w:t>р</w:t>
      </w:r>
      <w:r w:rsidRPr="00831DD0">
        <w:rPr>
          <w:color w:val="000000"/>
          <w:szCs w:val="27"/>
        </w:rPr>
        <w:t>ный</w:t>
      </w:r>
      <w:r w:rsidRPr="009317AF">
        <w:rPr>
          <w:color w:val="000000"/>
          <w:szCs w:val="27"/>
        </w:rPr>
        <w:t xml:space="preserve"> </w:t>
      </w:r>
      <w:r w:rsidRPr="00831DD0">
        <w:rPr>
          <w:color w:val="000000"/>
          <w:szCs w:val="27"/>
        </w:rPr>
        <w:t>к</w:t>
      </w:r>
      <w:r w:rsidRPr="009317AF">
        <w:rPr>
          <w:color w:val="000000"/>
          <w:szCs w:val="27"/>
        </w:rPr>
        <w:t>ра</w:t>
      </w:r>
      <w:r w:rsidRPr="00831DD0">
        <w:rPr>
          <w:color w:val="000000"/>
          <w:szCs w:val="27"/>
        </w:rPr>
        <w:t>й</w:t>
      </w:r>
      <w:r w:rsidRPr="009317AF">
        <w:rPr>
          <w:color w:val="000000"/>
          <w:szCs w:val="27"/>
        </w:rPr>
        <w:t xml:space="preserve">. – </w:t>
      </w:r>
      <w:r w:rsidRPr="00831DD0">
        <w:rPr>
          <w:color w:val="000000"/>
          <w:szCs w:val="27"/>
        </w:rPr>
        <w:t>Л</w:t>
      </w:r>
      <w:r w:rsidRPr="009317AF">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метизд</w:t>
      </w:r>
      <w:r w:rsidRPr="009317AF">
        <w:rPr>
          <w:color w:val="000000"/>
          <w:szCs w:val="27"/>
        </w:rPr>
        <w:t>а</w:t>
      </w:r>
      <w:r w:rsidRPr="00831DD0">
        <w:rPr>
          <w:color w:val="000000"/>
          <w:szCs w:val="27"/>
        </w:rPr>
        <w:t>т</w:t>
      </w:r>
      <w:r w:rsidRPr="009317AF">
        <w:rPr>
          <w:color w:val="000000"/>
          <w:szCs w:val="27"/>
        </w:rPr>
        <w:t>, 1972</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Таратунин А.А. Современная стратегия защиты и минимизации ущерба от наводнений в бассейнах северных рек Российской Федерации // Сборник докладов конференции «Защита населения и объектов экономики от водной стихии северных рек». Якутск, 2013. С. 137–140</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Х</w:t>
      </w:r>
      <w:r w:rsidRPr="009317AF">
        <w:rPr>
          <w:color w:val="000000"/>
          <w:szCs w:val="27"/>
        </w:rPr>
        <w:t>а</w:t>
      </w:r>
      <w:r w:rsidRPr="00831DD0">
        <w:rPr>
          <w:color w:val="000000"/>
          <w:szCs w:val="27"/>
        </w:rPr>
        <w:t>йкин</w:t>
      </w:r>
      <w:r w:rsidRPr="007B6263">
        <w:rPr>
          <w:color w:val="000000"/>
          <w:szCs w:val="27"/>
        </w:rPr>
        <w:t xml:space="preserve"> </w:t>
      </w:r>
      <w:r w:rsidRPr="009317AF">
        <w:rPr>
          <w:color w:val="000000"/>
          <w:szCs w:val="27"/>
        </w:rPr>
        <w:t>Са</w:t>
      </w:r>
      <w:r w:rsidRPr="00831DD0">
        <w:rPr>
          <w:color w:val="000000"/>
          <w:szCs w:val="27"/>
        </w:rPr>
        <w:t>йм</w:t>
      </w:r>
      <w:r w:rsidRPr="009317AF">
        <w:rPr>
          <w:color w:val="000000"/>
          <w:szCs w:val="27"/>
        </w:rPr>
        <w:t>о</w:t>
      </w:r>
      <w:r w:rsidRPr="00831DD0">
        <w:rPr>
          <w:color w:val="000000"/>
          <w:szCs w:val="27"/>
        </w:rPr>
        <w:t>н</w:t>
      </w:r>
      <w:r w:rsidRPr="007B6263">
        <w:rPr>
          <w:color w:val="000000"/>
          <w:szCs w:val="27"/>
        </w:rPr>
        <w:t xml:space="preserve">. </w:t>
      </w:r>
      <w:r w:rsidRPr="00831DD0">
        <w:rPr>
          <w:color w:val="000000"/>
          <w:szCs w:val="27"/>
        </w:rPr>
        <w:t>Ней</w:t>
      </w:r>
      <w:r w:rsidRPr="009317AF">
        <w:rPr>
          <w:color w:val="000000"/>
          <w:szCs w:val="27"/>
        </w:rPr>
        <w:t>ро</w:t>
      </w:r>
      <w:r w:rsidRPr="00831DD0">
        <w:rPr>
          <w:color w:val="000000"/>
          <w:szCs w:val="27"/>
        </w:rPr>
        <w:t>нные</w:t>
      </w:r>
      <w:r w:rsidRPr="007B6263">
        <w:rPr>
          <w:color w:val="000000"/>
          <w:szCs w:val="27"/>
        </w:rPr>
        <w:t xml:space="preserve"> </w:t>
      </w:r>
      <w:r w:rsidRPr="009317AF">
        <w:rPr>
          <w:color w:val="000000"/>
          <w:szCs w:val="27"/>
        </w:rPr>
        <w:t>с</w:t>
      </w:r>
      <w:r w:rsidRPr="00831DD0">
        <w:rPr>
          <w:color w:val="000000"/>
          <w:szCs w:val="27"/>
        </w:rPr>
        <w:t>ети</w:t>
      </w:r>
      <w:r w:rsidRPr="007B6263">
        <w:rPr>
          <w:color w:val="000000"/>
          <w:szCs w:val="27"/>
        </w:rPr>
        <w:t xml:space="preserve">: </w:t>
      </w:r>
      <w:r w:rsidRPr="00831DD0">
        <w:rPr>
          <w:color w:val="000000"/>
          <w:szCs w:val="27"/>
        </w:rPr>
        <w:t>п</w:t>
      </w:r>
      <w:r w:rsidRPr="009317AF">
        <w:rPr>
          <w:color w:val="000000"/>
          <w:szCs w:val="27"/>
        </w:rPr>
        <w:t>о</w:t>
      </w:r>
      <w:r w:rsidRPr="00831DD0">
        <w:rPr>
          <w:color w:val="000000"/>
          <w:szCs w:val="27"/>
        </w:rPr>
        <w:t>лный</w:t>
      </w:r>
      <w:r w:rsidRPr="007B6263">
        <w:rPr>
          <w:color w:val="000000"/>
          <w:szCs w:val="27"/>
        </w:rPr>
        <w:t xml:space="preserve"> </w:t>
      </w:r>
      <w:r w:rsidRPr="00831DD0">
        <w:rPr>
          <w:color w:val="000000"/>
          <w:szCs w:val="27"/>
        </w:rPr>
        <w:t>к</w:t>
      </w:r>
      <w:r w:rsidRPr="009317AF">
        <w:rPr>
          <w:color w:val="000000"/>
          <w:szCs w:val="27"/>
        </w:rPr>
        <w:t>урс</w:t>
      </w:r>
      <w:r w:rsidRPr="007B6263">
        <w:rPr>
          <w:color w:val="000000"/>
          <w:szCs w:val="27"/>
        </w:rPr>
        <w:t>, 2</w:t>
      </w:r>
      <w:r w:rsidRPr="00831DD0">
        <w:rPr>
          <w:color w:val="000000"/>
          <w:szCs w:val="27"/>
          <w:lang w:val="en-US"/>
        </w:rPr>
        <w:t>e</w:t>
      </w:r>
      <w:r w:rsidRPr="007B6263">
        <w:rPr>
          <w:color w:val="000000"/>
          <w:szCs w:val="27"/>
        </w:rPr>
        <w:t xml:space="preserve"> </w:t>
      </w:r>
      <w:r w:rsidRPr="00831DD0">
        <w:rPr>
          <w:color w:val="000000"/>
          <w:szCs w:val="27"/>
        </w:rPr>
        <w:t>изд</w:t>
      </w:r>
      <w:r w:rsidRPr="009317AF">
        <w:rPr>
          <w:color w:val="000000"/>
          <w:szCs w:val="27"/>
        </w:rPr>
        <w:t>а</w:t>
      </w:r>
      <w:r w:rsidRPr="00831DD0">
        <w:rPr>
          <w:color w:val="000000"/>
          <w:szCs w:val="27"/>
        </w:rPr>
        <w:t>ние</w:t>
      </w:r>
      <w:r w:rsidRPr="007B6263">
        <w:rPr>
          <w:color w:val="000000"/>
          <w:szCs w:val="27"/>
        </w:rPr>
        <w:t xml:space="preserve">. : </w:t>
      </w:r>
      <w:r w:rsidRPr="00831DD0">
        <w:rPr>
          <w:color w:val="000000"/>
          <w:szCs w:val="27"/>
        </w:rPr>
        <w:t>Пе</w:t>
      </w:r>
      <w:r w:rsidRPr="009317AF">
        <w:rPr>
          <w:color w:val="000000"/>
          <w:szCs w:val="27"/>
        </w:rPr>
        <w:t>р</w:t>
      </w:r>
      <w:r w:rsidRPr="007B6263">
        <w:rPr>
          <w:color w:val="000000"/>
          <w:szCs w:val="27"/>
        </w:rPr>
        <w:t xml:space="preserve">. </w:t>
      </w:r>
      <w:r w:rsidRPr="009317AF">
        <w:rPr>
          <w:color w:val="000000"/>
          <w:szCs w:val="27"/>
        </w:rPr>
        <w:t>с</w:t>
      </w:r>
      <w:r w:rsidRPr="007B6263">
        <w:rPr>
          <w:color w:val="000000"/>
          <w:szCs w:val="27"/>
        </w:rPr>
        <w:t xml:space="preserve"> </w:t>
      </w:r>
      <w:r w:rsidRPr="009317AF">
        <w:rPr>
          <w:color w:val="000000"/>
          <w:szCs w:val="27"/>
        </w:rPr>
        <w:t>а</w:t>
      </w:r>
      <w:r w:rsidRPr="00831DD0">
        <w:rPr>
          <w:color w:val="000000"/>
          <w:szCs w:val="27"/>
        </w:rPr>
        <w:t>н</w:t>
      </w:r>
      <w:proofErr w:type="gramStart"/>
      <w:r w:rsidRPr="00831DD0">
        <w:rPr>
          <w:color w:val="000000"/>
          <w:szCs w:val="27"/>
          <w:lang w:val="en-US"/>
        </w:rPr>
        <w:t>r</w:t>
      </w:r>
      <w:proofErr w:type="gramEnd"/>
      <w:r w:rsidRPr="00831DD0">
        <w:rPr>
          <w:color w:val="000000"/>
          <w:szCs w:val="27"/>
        </w:rPr>
        <w:t>л</w:t>
      </w:r>
      <w:r w:rsidRPr="007B6263">
        <w:rPr>
          <w:color w:val="000000"/>
          <w:szCs w:val="27"/>
        </w:rPr>
        <w:t xml:space="preserve">. </w:t>
      </w:r>
      <w:r w:rsidRPr="00831DD0">
        <w:rPr>
          <w:color w:val="000000"/>
          <w:szCs w:val="27"/>
        </w:rPr>
        <w:t>М</w:t>
      </w:r>
      <w:r w:rsidRPr="007B6263">
        <w:rPr>
          <w:color w:val="000000"/>
          <w:szCs w:val="27"/>
        </w:rPr>
        <w:t xml:space="preserve">. </w:t>
      </w:r>
      <w:r w:rsidRPr="00831DD0">
        <w:rPr>
          <w:color w:val="000000"/>
          <w:szCs w:val="27"/>
        </w:rPr>
        <w:t>Изд</w:t>
      </w:r>
      <w:r w:rsidRPr="009317AF">
        <w:rPr>
          <w:color w:val="000000"/>
          <w:szCs w:val="27"/>
        </w:rPr>
        <w:t>а</w:t>
      </w:r>
      <w:r w:rsidRPr="00831DD0">
        <w:rPr>
          <w:color w:val="000000"/>
          <w:szCs w:val="27"/>
        </w:rPr>
        <w:t>тель</w:t>
      </w:r>
      <w:r w:rsidRPr="009317AF">
        <w:rPr>
          <w:color w:val="000000"/>
          <w:szCs w:val="27"/>
        </w:rPr>
        <w:t>с</w:t>
      </w:r>
      <w:r w:rsidRPr="00831DD0">
        <w:rPr>
          <w:color w:val="000000"/>
          <w:szCs w:val="27"/>
        </w:rPr>
        <w:t>кий</w:t>
      </w:r>
      <w:r w:rsidRPr="007B6263">
        <w:rPr>
          <w:color w:val="000000"/>
          <w:szCs w:val="27"/>
        </w:rPr>
        <w:t xml:space="preserve"> </w:t>
      </w:r>
      <w:r w:rsidRPr="00831DD0">
        <w:rPr>
          <w:color w:val="000000"/>
          <w:szCs w:val="27"/>
        </w:rPr>
        <w:t>д</w:t>
      </w:r>
      <w:r w:rsidRPr="009317AF">
        <w:rPr>
          <w:color w:val="000000"/>
          <w:szCs w:val="27"/>
        </w:rPr>
        <w:t>о</w:t>
      </w:r>
      <w:r w:rsidRPr="00831DD0">
        <w:rPr>
          <w:color w:val="000000"/>
          <w:szCs w:val="27"/>
        </w:rPr>
        <w:t>м</w:t>
      </w:r>
      <w:r w:rsidRPr="007B6263">
        <w:rPr>
          <w:color w:val="000000"/>
          <w:szCs w:val="27"/>
        </w:rPr>
        <w:t xml:space="preserve"> "</w:t>
      </w:r>
      <w:r w:rsidRPr="00831DD0">
        <w:rPr>
          <w:color w:val="000000"/>
          <w:szCs w:val="27"/>
        </w:rPr>
        <w:t>Вильям</w:t>
      </w:r>
      <w:r w:rsidRPr="009317AF">
        <w:rPr>
          <w:color w:val="000000"/>
          <w:szCs w:val="27"/>
        </w:rPr>
        <w:t>с</w:t>
      </w:r>
      <w:r w:rsidRPr="007B6263">
        <w:rPr>
          <w:color w:val="000000"/>
          <w:szCs w:val="27"/>
        </w:rPr>
        <w:t xml:space="preserve">", 2006. 1104 </w:t>
      </w:r>
      <w:r w:rsidRPr="009317AF">
        <w:rPr>
          <w:color w:val="000000"/>
          <w:szCs w:val="27"/>
        </w:rPr>
        <w:t>с</w:t>
      </w:r>
      <w:r w:rsidRPr="007B6263">
        <w:rPr>
          <w:color w:val="000000"/>
          <w:szCs w:val="27"/>
        </w:rPr>
        <w:t>.</w:t>
      </w:r>
      <w:proofErr w:type="gramStart"/>
      <w:r w:rsidRPr="007B6263">
        <w:rPr>
          <w:color w:val="000000"/>
          <w:szCs w:val="27"/>
        </w:rPr>
        <w:t xml:space="preserve"> :</w:t>
      </w:r>
      <w:proofErr w:type="gramEnd"/>
      <w:r w:rsidRPr="007B6263">
        <w:rPr>
          <w:color w:val="000000"/>
          <w:szCs w:val="27"/>
        </w:rPr>
        <w:t xml:space="preserve"> </w:t>
      </w:r>
      <w:r w:rsidRPr="00831DD0">
        <w:rPr>
          <w:color w:val="000000"/>
          <w:szCs w:val="27"/>
        </w:rPr>
        <w:t>ил</w:t>
      </w:r>
      <w:r w:rsidRPr="007B6263">
        <w:rPr>
          <w:color w:val="000000"/>
          <w:szCs w:val="27"/>
        </w:rPr>
        <w:t xml:space="preserve">. </w:t>
      </w:r>
      <w:r w:rsidRPr="00831DD0">
        <w:rPr>
          <w:color w:val="000000"/>
          <w:szCs w:val="27"/>
        </w:rPr>
        <w:t>П</w:t>
      </w:r>
      <w:r w:rsidRPr="009317AF">
        <w:rPr>
          <w:color w:val="000000"/>
          <w:szCs w:val="27"/>
        </w:rPr>
        <w:t>ара</w:t>
      </w:r>
      <w:r w:rsidRPr="00831DD0">
        <w:rPr>
          <w:color w:val="000000"/>
          <w:szCs w:val="27"/>
        </w:rPr>
        <w:t>л</w:t>
      </w:r>
      <w:r w:rsidRPr="007B6263">
        <w:rPr>
          <w:color w:val="000000"/>
          <w:szCs w:val="27"/>
        </w:rPr>
        <w:t xml:space="preserve">. </w:t>
      </w:r>
      <w:r w:rsidRPr="00831DD0">
        <w:rPr>
          <w:color w:val="000000"/>
          <w:szCs w:val="27"/>
        </w:rPr>
        <w:t>тит</w:t>
      </w:r>
      <w:r w:rsidRPr="007B6263">
        <w:rPr>
          <w:color w:val="000000"/>
          <w:szCs w:val="27"/>
        </w:rPr>
        <w:t xml:space="preserve">. </w:t>
      </w:r>
      <w:r w:rsidRPr="009317AF">
        <w:rPr>
          <w:color w:val="000000"/>
          <w:szCs w:val="27"/>
        </w:rPr>
        <w:t>а</w:t>
      </w:r>
      <w:r w:rsidRPr="00831DD0">
        <w:rPr>
          <w:color w:val="000000"/>
          <w:szCs w:val="27"/>
        </w:rPr>
        <w:t>н</w:t>
      </w:r>
      <w:proofErr w:type="gramStart"/>
      <w:r w:rsidRPr="00831DD0">
        <w:rPr>
          <w:color w:val="000000"/>
          <w:szCs w:val="27"/>
          <w:lang w:val="en-US"/>
        </w:rPr>
        <w:t>r</w:t>
      </w:r>
      <w:proofErr w:type="gramEnd"/>
      <w:r w:rsidRPr="00831DD0">
        <w:rPr>
          <w:color w:val="000000"/>
          <w:szCs w:val="27"/>
        </w:rPr>
        <w:t>л</w:t>
      </w:r>
      <w:r w:rsidRPr="007B6263">
        <w:rPr>
          <w:color w:val="000000"/>
          <w:szCs w:val="27"/>
        </w:rPr>
        <w:t>.</w:t>
      </w:r>
    </w:p>
    <w:p w:rsidR="00C2653E" w:rsidRPr="007B6263" w:rsidRDefault="00C2653E" w:rsidP="00C2653E">
      <w:pPr>
        <w:pStyle w:val="af2"/>
        <w:numPr>
          <w:ilvl w:val="0"/>
          <w:numId w:val="45"/>
        </w:numPr>
        <w:spacing w:after="0" w:afterAutospacing="0" w:line="360" w:lineRule="auto"/>
        <w:jc w:val="both"/>
        <w:rPr>
          <w:color w:val="000000"/>
          <w:szCs w:val="27"/>
        </w:rPr>
      </w:pPr>
      <w:r w:rsidRPr="00831DD0">
        <w:rPr>
          <w:color w:val="000000"/>
          <w:szCs w:val="27"/>
        </w:rPr>
        <w:t>Чиж</w:t>
      </w:r>
      <w:r w:rsidRPr="009317AF">
        <w:rPr>
          <w:color w:val="000000"/>
          <w:szCs w:val="27"/>
        </w:rPr>
        <w:t>о</w:t>
      </w:r>
      <w:r w:rsidRPr="00831DD0">
        <w:rPr>
          <w:color w:val="000000"/>
          <w:szCs w:val="27"/>
        </w:rPr>
        <w:t>в</w:t>
      </w:r>
      <w:r w:rsidRPr="007B6263">
        <w:rPr>
          <w:color w:val="000000"/>
          <w:szCs w:val="27"/>
        </w:rPr>
        <w:t xml:space="preserve"> </w:t>
      </w:r>
      <w:r w:rsidRPr="009317AF">
        <w:rPr>
          <w:color w:val="000000"/>
          <w:szCs w:val="27"/>
        </w:rPr>
        <w:t>А</w:t>
      </w:r>
      <w:r w:rsidRPr="007B6263">
        <w:rPr>
          <w:color w:val="000000"/>
          <w:szCs w:val="27"/>
        </w:rPr>
        <w:t>.</w:t>
      </w:r>
      <w:r w:rsidRPr="00831DD0">
        <w:rPr>
          <w:color w:val="000000"/>
          <w:szCs w:val="27"/>
        </w:rPr>
        <w:t>Н</w:t>
      </w:r>
      <w:r w:rsidRPr="007B6263">
        <w:rPr>
          <w:color w:val="000000"/>
          <w:szCs w:val="27"/>
        </w:rPr>
        <w:t>.</w:t>
      </w:r>
      <w:r w:rsidRPr="00831DD0">
        <w:rPr>
          <w:color w:val="000000"/>
          <w:szCs w:val="27"/>
          <w:lang w:val="en-US"/>
        </w:rPr>
        <w:t> </w:t>
      </w:r>
      <w:r w:rsidRPr="007B6263">
        <w:rPr>
          <w:color w:val="000000"/>
          <w:szCs w:val="27"/>
        </w:rPr>
        <w:t xml:space="preserve"> </w:t>
      </w:r>
      <w:r w:rsidRPr="00831DD0">
        <w:rPr>
          <w:color w:val="000000"/>
          <w:szCs w:val="27"/>
        </w:rPr>
        <w:t>Ф</w:t>
      </w:r>
      <w:r w:rsidRPr="009317AF">
        <w:rPr>
          <w:color w:val="000000"/>
          <w:szCs w:val="27"/>
        </w:rPr>
        <w:t>ор</w:t>
      </w:r>
      <w:r w:rsidRPr="00831DD0">
        <w:rPr>
          <w:color w:val="000000"/>
          <w:szCs w:val="27"/>
        </w:rPr>
        <w:t>ми</w:t>
      </w:r>
      <w:r w:rsidRPr="009317AF">
        <w:rPr>
          <w:color w:val="000000"/>
          <w:szCs w:val="27"/>
        </w:rPr>
        <w:t>ро</w:t>
      </w:r>
      <w:r w:rsidRPr="00831DD0">
        <w:rPr>
          <w:color w:val="000000"/>
          <w:szCs w:val="27"/>
        </w:rPr>
        <w:t>в</w:t>
      </w:r>
      <w:r w:rsidRPr="009317AF">
        <w:rPr>
          <w:color w:val="000000"/>
          <w:szCs w:val="27"/>
        </w:rPr>
        <w:t>а</w:t>
      </w:r>
      <w:r w:rsidRPr="00831DD0">
        <w:rPr>
          <w:color w:val="000000"/>
          <w:szCs w:val="27"/>
        </w:rPr>
        <w:t>ние</w:t>
      </w:r>
      <w:r w:rsidRPr="007B6263">
        <w:rPr>
          <w:color w:val="000000"/>
          <w:szCs w:val="27"/>
        </w:rPr>
        <w:t xml:space="preserve"> </w:t>
      </w:r>
      <w:r w:rsidRPr="00831DD0">
        <w:rPr>
          <w:color w:val="000000"/>
          <w:szCs w:val="27"/>
        </w:rPr>
        <w:t>ледян</w:t>
      </w:r>
      <w:r w:rsidRPr="009317AF">
        <w:rPr>
          <w:color w:val="000000"/>
          <w:szCs w:val="27"/>
        </w:rPr>
        <w:t>о</w:t>
      </w:r>
      <w:r w:rsidRPr="00831DD0">
        <w:rPr>
          <w:color w:val="000000"/>
          <w:szCs w:val="27"/>
        </w:rPr>
        <w:t>г</w:t>
      </w:r>
      <w:r w:rsidRPr="009317AF">
        <w:rPr>
          <w:color w:val="000000"/>
          <w:szCs w:val="27"/>
        </w:rPr>
        <w:t>о</w:t>
      </w:r>
      <w:r w:rsidRPr="007B6263">
        <w:rPr>
          <w:color w:val="000000"/>
          <w:szCs w:val="27"/>
        </w:rPr>
        <w:t xml:space="preserve"> </w:t>
      </w:r>
      <w:r w:rsidRPr="00831DD0">
        <w:rPr>
          <w:color w:val="000000"/>
          <w:szCs w:val="27"/>
        </w:rPr>
        <w:t>п</w:t>
      </w:r>
      <w:r w:rsidRPr="009317AF">
        <w:rPr>
          <w:color w:val="000000"/>
          <w:szCs w:val="27"/>
        </w:rPr>
        <w:t>о</w:t>
      </w:r>
      <w:r w:rsidRPr="00831DD0">
        <w:rPr>
          <w:color w:val="000000"/>
          <w:szCs w:val="27"/>
        </w:rPr>
        <w:t>к</w:t>
      </w:r>
      <w:r w:rsidRPr="009317AF">
        <w:rPr>
          <w:color w:val="000000"/>
          <w:szCs w:val="27"/>
        </w:rPr>
        <w:t>ро</w:t>
      </w:r>
      <w:r w:rsidRPr="00831DD0">
        <w:rPr>
          <w:color w:val="000000"/>
          <w:szCs w:val="27"/>
        </w:rPr>
        <w:t>в</w:t>
      </w:r>
      <w:r w:rsidRPr="009317AF">
        <w:rPr>
          <w:color w:val="000000"/>
          <w:szCs w:val="27"/>
        </w:rPr>
        <w:t>а</w:t>
      </w:r>
      <w:r w:rsidRPr="007B6263">
        <w:rPr>
          <w:color w:val="000000"/>
          <w:szCs w:val="27"/>
        </w:rPr>
        <w:t xml:space="preserve"> </w:t>
      </w:r>
      <w:r w:rsidRPr="00831DD0">
        <w:rPr>
          <w:color w:val="000000"/>
          <w:szCs w:val="27"/>
        </w:rPr>
        <w:t>и</w:t>
      </w:r>
      <w:r w:rsidRPr="007B6263">
        <w:rPr>
          <w:color w:val="000000"/>
          <w:szCs w:val="27"/>
        </w:rPr>
        <w:t xml:space="preserve"> </w:t>
      </w:r>
      <w:r w:rsidRPr="00831DD0">
        <w:rPr>
          <w:color w:val="000000"/>
          <w:szCs w:val="27"/>
        </w:rPr>
        <w:t>п</w:t>
      </w:r>
      <w:r w:rsidRPr="009317AF">
        <w:rPr>
          <w:color w:val="000000"/>
          <w:szCs w:val="27"/>
        </w:rPr>
        <w:t>рос</w:t>
      </w:r>
      <w:r w:rsidRPr="00831DD0">
        <w:rPr>
          <w:color w:val="000000"/>
          <w:szCs w:val="27"/>
        </w:rPr>
        <w:t>т</w:t>
      </w:r>
      <w:r w:rsidRPr="009317AF">
        <w:rPr>
          <w:color w:val="000000"/>
          <w:szCs w:val="27"/>
        </w:rPr>
        <w:t>ра</w:t>
      </w:r>
      <w:r w:rsidRPr="00831DD0">
        <w:rPr>
          <w:color w:val="000000"/>
          <w:szCs w:val="27"/>
        </w:rPr>
        <w:t>н</w:t>
      </w:r>
      <w:r w:rsidRPr="009317AF">
        <w:rPr>
          <w:color w:val="000000"/>
          <w:szCs w:val="27"/>
        </w:rPr>
        <w:t>с</w:t>
      </w:r>
      <w:r w:rsidRPr="00831DD0">
        <w:rPr>
          <w:color w:val="000000"/>
          <w:szCs w:val="27"/>
        </w:rPr>
        <w:t>твенн</w:t>
      </w:r>
      <w:r w:rsidRPr="009317AF">
        <w:rPr>
          <w:color w:val="000000"/>
          <w:szCs w:val="27"/>
        </w:rPr>
        <w:t>о</w:t>
      </w:r>
      <w:r w:rsidRPr="00831DD0">
        <w:rPr>
          <w:color w:val="000000"/>
          <w:szCs w:val="27"/>
        </w:rPr>
        <w:t>е</w:t>
      </w:r>
      <w:r w:rsidRPr="007B6263">
        <w:rPr>
          <w:color w:val="000000"/>
          <w:szCs w:val="27"/>
        </w:rPr>
        <w:t xml:space="preserve"> </w:t>
      </w:r>
      <w:r w:rsidRPr="009317AF">
        <w:rPr>
          <w:color w:val="000000"/>
          <w:szCs w:val="27"/>
        </w:rPr>
        <w:t>рас</w:t>
      </w:r>
      <w:r w:rsidRPr="00831DD0">
        <w:rPr>
          <w:color w:val="000000"/>
          <w:szCs w:val="27"/>
        </w:rPr>
        <w:t>п</w:t>
      </w:r>
      <w:r w:rsidRPr="009317AF">
        <w:rPr>
          <w:color w:val="000000"/>
          <w:szCs w:val="27"/>
        </w:rPr>
        <w:t>р</w:t>
      </w:r>
      <w:r w:rsidRPr="00831DD0">
        <w:rPr>
          <w:color w:val="000000"/>
          <w:szCs w:val="27"/>
        </w:rPr>
        <w:t>еделение</w:t>
      </w:r>
      <w:r w:rsidRPr="007B6263">
        <w:rPr>
          <w:color w:val="000000"/>
          <w:szCs w:val="27"/>
        </w:rPr>
        <w:t xml:space="preserve"> </w:t>
      </w:r>
      <w:r w:rsidRPr="00831DD0">
        <w:rPr>
          <w:color w:val="000000"/>
          <w:szCs w:val="27"/>
        </w:rPr>
        <w:t>ег</w:t>
      </w:r>
      <w:r w:rsidRPr="009317AF">
        <w:rPr>
          <w:color w:val="000000"/>
          <w:szCs w:val="27"/>
        </w:rPr>
        <w:t>о</w:t>
      </w:r>
      <w:r w:rsidRPr="007B6263">
        <w:rPr>
          <w:color w:val="000000"/>
          <w:szCs w:val="27"/>
        </w:rPr>
        <w:t xml:space="preserve"> </w:t>
      </w:r>
      <w:r w:rsidRPr="00831DD0">
        <w:rPr>
          <w:color w:val="000000"/>
          <w:szCs w:val="27"/>
        </w:rPr>
        <w:t>т</w:t>
      </w:r>
      <w:r w:rsidRPr="009317AF">
        <w:rPr>
          <w:color w:val="000000"/>
          <w:szCs w:val="27"/>
        </w:rPr>
        <w:t>о</w:t>
      </w:r>
      <w:r w:rsidRPr="00831DD0">
        <w:rPr>
          <w:color w:val="000000"/>
          <w:szCs w:val="27"/>
        </w:rPr>
        <w:t>лщины</w:t>
      </w:r>
      <w:r w:rsidRPr="007B6263">
        <w:rPr>
          <w:color w:val="000000"/>
          <w:szCs w:val="27"/>
        </w:rPr>
        <w:t xml:space="preserve">. </w:t>
      </w:r>
      <w:r w:rsidRPr="00831DD0">
        <w:rPr>
          <w:color w:val="000000"/>
          <w:szCs w:val="27"/>
        </w:rPr>
        <w:t>Л</w:t>
      </w:r>
      <w:r w:rsidRPr="007B6263">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мет</w:t>
      </w:r>
      <w:r w:rsidR="006D0460">
        <w:rPr>
          <w:color w:val="000000"/>
          <w:szCs w:val="27"/>
        </w:rPr>
        <w:t>ео</w:t>
      </w:r>
      <w:r w:rsidRPr="00831DD0">
        <w:rPr>
          <w:color w:val="000000"/>
          <w:szCs w:val="27"/>
        </w:rPr>
        <w:t>изд</w:t>
      </w:r>
      <w:r w:rsidRPr="009317AF">
        <w:rPr>
          <w:color w:val="000000"/>
          <w:szCs w:val="27"/>
        </w:rPr>
        <w:t>а</w:t>
      </w:r>
      <w:r w:rsidRPr="00831DD0">
        <w:rPr>
          <w:color w:val="000000"/>
          <w:szCs w:val="27"/>
        </w:rPr>
        <w:t>т</w:t>
      </w:r>
      <w:r w:rsidRPr="007B6263">
        <w:rPr>
          <w:color w:val="000000"/>
          <w:szCs w:val="27"/>
        </w:rPr>
        <w:t>, 1990</w:t>
      </w:r>
    </w:p>
    <w:p w:rsidR="00C2653E" w:rsidRDefault="00C2653E" w:rsidP="00C2653E">
      <w:pPr>
        <w:pStyle w:val="af2"/>
        <w:numPr>
          <w:ilvl w:val="0"/>
          <w:numId w:val="45"/>
        </w:numPr>
        <w:spacing w:after="0" w:afterAutospacing="0" w:line="360" w:lineRule="auto"/>
        <w:jc w:val="both"/>
        <w:rPr>
          <w:color w:val="000000"/>
          <w:szCs w:val="27"/>
        </w:rPr>
      </w:pPr>
      <w:r>
        <w:rPr>
          <w:color w:val="000000"/>
          <w:szCs w:val="27"/>
        </w:rPr>
        <w:t>В</w:t>
      </w:r>
      <w:r w:rsidRPr="00831DD0">
        <w:rPr>
          <w:color w:val="000000"/>
          <w:szCs w:val="27"/>
        </w:rPr>
        <w:t>ин</w:t>
      </w:r>
      <w:r w:rsidRPr="009317AF">
        <w:rPr>
          <w:color w:val="000000"/>
          <w:szCs w:val="27"/>
        </w:rPr>
        <w:t>о</w:t>
      </w:r>
      <w:r w:rsidRPr="00831DD0">
        <w:rPr>
          <w:color w:val="000000"/>
          <w:szCs w:val="27"/>
        </w:rPr>
        <w:t>г</w:t>
      </w:r>
      <w:r w:rsidRPr="009317AF">
        <w:rPr>
          <w:color w:val="000000"/>
          <w:szCs w:val="27"/>
        </w:rPr>
        <w:t>ра</w:t>
      </w:r>
      <w:r w:rsidRPr="00831DD0">
        <w:rPr>
          <w:color w:val="000000"/>
          <w:szCs w:val="27"/>
        </w:rPr>
        <w:t>д</w:t>
      </w:r>
      <w:r w:rsidRPr="009317AF">
        <w:rPr>
          <w:color w:val="000000"/>
          <w:szCs w:val="27"/>
        </w:rPr>
        <w:t>о</w:t>
      </w:r>
      <w:r w:rsidRPr="00831DD0">
        <w:rPr>
          <w:color w:val="000000"/>
          <w:szCs w:val="27"/>
        </w:rPr>
        <w:t>в</w:t>
      </w:r>
      <w:r>
        <w:rPr>
          <w:color w:val="000000"/>
          <w:szCs w:val="27"/>
        </w:rPr>
        <w:t xml:space="preserve"> </w:t>
      </w:r>
      <w:r w:rsidRPr="00831DD0">
        <w:rPr>
          <w:color w:val="000000"/>
          <w:szCs w:val="27"/>
        </w:rPr>
        <w:t>Ю</w:t>
      </w:r>
      <w:r w:rsidRPr="007B6263">
        <w:rPr>
          <w:color w:val="000000"/>
          <w:szCs w:val="27"/>
        </w:rPr>
        <w:t>.</w:t>
      </w:r>
      <w:r w:rsidRPr="00831DD0">
        <w:rPr>
          <w:color w:val="000000"/>
          <w:szCs w:val="27"/>
        </w:rPr>
        <w:t>Б</w:t>
      </w:r>
      <w:r w:rsidRPr="007B6263">
        <w:rPr>
          <w:color w:val="000000"/>
          <w:szCs w:val="27"/>
        </w:rPr>
        <w:t xml:space="preserve">., </w:t>
      </w:r>
      <w:r w:rsidRPr="00831DD0">
        <w:rPr>
          <w:color w:val="000000"/>
          <w:szCs w:val="27"/>
        </w:rPr>
        <w:t>Вин</w:t>
      </w:r>
      <w:r w:rsidRPr="009317AF">
        <w:rPr>
          <w:color w:val="000000"/>
          <w:szCs w:val="27"/>
        </w:rPr>
        <w:t>о</w:t>
      </w:r>
      <w:r w:rsidRPr="00831DD0">
        <w:rPr>
          <w:color w:val="000000"/>
          <w:szCs w:val="27"/>
        </w:rPr>
        <w:t>г</w:t>
      </w:r>
      <w:r w:rsidRPr="009317AF">
        <w:rPr>
          <w:color w:val="000000"/>
          <w:szCs w:val="27"/>
        </w:rPr>
        <w:t>ра</w:t>
      </w:r>
      <w:r w:rsidRPr="00831DD0">
        <w:rPr>
          <w:color w:val="000000"/>
          <w:szCs w:val="27"/>
        </w:rPr>
        <w:t>д</w:t>
      </w:r>
      <w:r w:rsidRPr="009317AF">
        <w:rPr>
          <w:color w:val="000000"/>
          <w:szCs w:val="27"/>
        </w:rPr>
        <w:t>о</w:t>
      </w:r>
      <w:r w:rsidRPr="00831DD0">
        <w:rPr>
          <w:color w:val="000000"/>
          <w:szCs w:val="27"/>
        </w:rPr>
        <w:t>в</w:t>
      </w:r>
      <w:r w:rsidRPr="009317AF">
        <w:rPr>
          <w:color w:val="000000"/>
          <w:szCs w:val="27"/>
        </w:rPr>
        <w:t>а</w:t>
      </w:r>
      <w:r>
        <w:rPr>
          <w:color w:val="000000"/>
          <w:szCs w:val="27"/>
        </w:rPr>
        <w:t xml:space="preserve"> </w:t>
      </w:r>
      <w:r w:rsidRPr="00831DD0">
        <w:rPr>
          <w:color w:val="000000"/>
          <w:szCs w:val="27"/>
        </w:rPr>
        <w:t>Т</w:t>
      </w:r>
      <w:r w:rsidRPr="007B6263">
        <w:rPr>
          <w:color w:val="000000"/>
          <w:szCs w:val="27"/>
        </w:rPr>
        <w:t>.</w:t>
      </w:r>
      <w:r w:rsidRPr="009317AF">
        <w:rPr>
          <w:color w:val="000000"/>
          <w:szCs w:val="27"/>
        </w:rPr>
        <w:t>А</w:t>
      </w:r>
      <w:r w:rsidRPr="007B6263">
        <w:rPr>
          <w:color w:val="000000"/>
          <w:szCs w:val="27"/>
        </w:rPr>
        <w:t xml:space="preserve">.. </w:t>
      </w:r>
      <w:r w:rsidRPr="009317AF">
        <w:rPr>
          <w:color w:val="000000"/>
          <w:szCs w:val="27"/>
        </w:rPr>
        <w:t>Со</w:t>
      </w:r>
      <w:r w:rsidRPr="00831DD0">
        <w:rPr>
          <w:color w:val="000000"/>
          <w:szCs w:val="27"/>
        </w:rPr>
        <w:t>в</w:t>
      </w:r>
      <w:r w:rsidRPr="009317AF">
        <w:rPr>
          <w:color w:val="000000"/>
          <w:szCs w:val="27"/>
        </w:rPr>
        <w:t>р</w:t>
      </w:r>
      <w:r w:rsidRPr="00831DD0">
        <w:rPr>
          <w:color w:val="000000"/>
          <w:szCs w:val="27"/>
        </w:rPr>
        <w:t>еменные</w:t>
      </w:r>
      <w:r w:rsidRPr="007B6263">
        <w:rPr>
          <w:color w:val="000000"/>
          <w:szCs w:val="27"/>
        </w:rPr>
        <w:t xml:space="preserve"> </w:t>
      </w:r>
      <w:r w:rsidRPr="00831DD0">
        <w:rPr>
          <w:color w:val="000000"/>
          <w:szCs w:val="27"/>
        </w:rPr>
        <w:t>п</w:t>
      </w:r>
      <w:r w:rsidRPr="009317AF">
        <w:rPr>
          <w:color w:val="000000"/>
          <w:szCs w:val="27"/>
        </w:rPr>
        <w:t>ро</w:t>
      </w:r>
      <w:r w:rsidRPr="00831DD0">
        <w:rPr>
          <w:color w:val="000000"/>
          <w:szCs w:val="27"/>
        </w:rPr>
        <w:t>блемы</w:t>
      </w:r>
      <w:r w:rsidRPr="007B6263">
        <w:rPr>
          <w:color w:val="000000"/>
          <w:szCs w:val="27"/>
        </w:rPr>
        <w:t xml:space="preserve"> </w:t>
      </w:r>
      <w:r w:rsidRPr="00831DD0">
        <w:rPr>
          <w:color w:val="000000"/>
          <w:szCs w:val="27"/>
        </w:rPr>
        <w:t>гид</w:t>
      </w:r>
      <w:r w:rsidRPr="009317AF">
        <w:rPr>
          <w:color w:val="000000"/>
          <w:szCs w:val="27"/>
        </w:rPr>
        <w:t>ро</w:t>
      </w:r>
      <w:r w:rsidRPr="00831DD0">
        <w:rPr>
          <w:color w:val="000000"/>
          <w:szCs w:val="27"/>
        </w:rPr>
        <w:t>л</w:t>
      </w:r>
      <w:r w:rsidRPr="009317AF">
        <w:rPr>
          <w:color w:val="000000"/>
          <w:szCs w:val="27"/>
        </w:rPr>
        <w:t>о</w:t>
      </w:r>
      <w:r w:rsidRPr="00831DD0">
        <w:rPr>
          <w:color w:val="000000"/>
          <w:szCs w:val="27"/>
        </w:rPr>
        <w:t>гии</w:t>
      </w:r>
      <w:r w:rsidRPr="007B6263">
        <w:rPr>
          <w:color w:val="000000"/>
          <w:szCs w:val="27"/>
        </w:rPr>
        <w:t xml:space="preserve">: </w:t>
      </w:r>
      <w:r w:rsidRPr="009317AF">
        <w:rPr>
          <w:color w:val="000000"/>
          <w:szCs w:val="27"/>
        </w:rPr>
        <w:t>у</w:t>
      </w:r>
      <w:r w:rsidRPr="00831DD0">
        <w:rPr>
          <w:color w:val="000000"/>
          <w:szCs w:val="27"/>
        </w:rPr>
        <w:t>чеб</w:t>
      </w:r>
      <w:r w:rsidRPr="007B6263">
        <w:rPr>
          <w:color w:val="000000"/>
          <w:szCs w:val="27"/>
        </w:rPr>
        <w:t xml:space="preserve">. </w:t>
      </w:r>
      <w:r w:rsidRPr="00831DD0">
        <w:rPr>
          <w:color w:val="000000"/>
          <w:szCs w:val="27"/>
        </w:rPr>
        <w:t>П</w:t>
      </w:r>
      <w:r w:rsidRPr="009317AF">
        <w:rPr>
          <w:color w:val="000000"/>
          <w:szCs w:val="27"/>
        </w:rPr>
        <w:t>осо</w:t>
      </w:r>
      <w:r w:rsidRPr="00831DD0">
        <w:rPr>
          <w:color w:val="000000"/>
          <w:szCs w:val="27"/>
        </w:rPr>
        <w:t>бие</w:t>
      </w:r>
      <w:r w:rsidRPr="007B6263">
        <w:rPr>
          <w:color w:val="000000"/>
          <w:szCs w:val="27"/>
        </w:rPr>
        <w:t xml:space="preserve"> </w:t>
      </w:r>
      <w:r w:rsidRPr="00831DD0">
        <w:rPr>
          <w:color w:val="000000"/>
          <w:szCs w:val="27"/>
        </w:rPr>
        <w:t>для</w:t>
      </w:r>
      <w:r w:rsidRPr="007B6263">
        <w:rPr>
          <w:color w:val="000000"/>
          <w:szCs w:val="27"/>
        </w:rPr>
        <w:t xml:space="preserve"> </w:t>
      </w:r>
      <w:r w:rsidRPr="009317AF">
        <w:rPr>
          <w:color w:val="000000"/>
          <w:szCs w:val="27"/>
        </w:rPr>
        <w:t>с</w:t>
      </w:r>
      <w:r w:rsidRPr="00831DD0">
        <w:rPr>
          <w:color w:val="000000"/>
          <w:szCs w:val="27"/>
        </w:rPr>
        <w:t>т</w:t>
      </w:r>
      <w:r w:rsidRPr="009317AF">
        <w:rPr>
          <w:color w:val="000000"/>
          <w:szCs w:val="27"/>
        </w:rPr>
        <w:t>у</w:t>
      </w:r>
      <w:r w:rsidRPr="00831DD0">
        <w:rPr>
          <w:color w:val="000000"/>
          <w:szCs w:val="27"/>
        </w:rPr>
        <w:t>д</w:t>
      </w:r>
      <w:r w:rsidRPr="007B6263">
        <w:rPr>
          <w:color w:val="000000"/>
          <w:szCs w:val="27"/>
        </w:rPr>
        <w:t xml:space="preserve">. </w:t>
      </w:r>
      <w:r w:rsidRPr="00831DD0">
        <w:rPr>
          <w:color w:val="000000"/>
          <w:szCs w:val="27"/>
        </w:rPr>
        <w:t>вы</w:t>
      </w:r>
      <w:r w:rsidRPr="009317AF">
        <w:rPr>
          <w:color w:val="000000"/>
          <w:szCs w:val="27"/>
        </w:rPr>
        <w:t>с</w:t>
      </w:r>
      <w:r w:rsidRPr="00831DD0">
        <w:rPr>
          <w:color w:val="000000"/>
          <w:szCs w:val="27"/>
        </w:rPr>
        <w:t>ш</w:t>
      </w:r>
      <w:r w:rsidRPr="007B6263">
        <w:rPr>
          <w:color w:val="000000"/>
          <w:szCs w:val="27"/>
        </w:rPr>
        <w:t xml:space="preserve">. </w:t>
      </w:r>
      <w:r w:rsidRPr="009317AF">
        <w:rPr>
          <w:color w:val="000000"/>
          <w:szCs w:val="27"/>
        </w:rPr>
        <w:t>у</w:t>
      </w:r>
      <w:r w:rsidRPr="00831DD0">
        <w:rPr>
          <w:color w:val="000000"/>
          <w:szCs w:val="27"/>
        </w:rPr>
        <w:t>чеб</w:t>
      </w:r>
      <w:proofErr w:type="gramStart"/>
      <w:r w:rsidRPr="007B6263">
        <w:rPr>
          <w:color w:val="000000"/>
          <w:szCs w:val="27"/>
        </w:rPr>
        <w:t>.</w:t>
      </w:r>
      <w:proofErr w:type="gramEnd"/>
      <w:r w:rsidRPr="007B6263">
        <w:rPr>
          <w:color w:val="000000"/>
          <w:szCs w:val="27"/>
        </w:rPr>
        <w:t xml:space="preserve"> </w:t>
      </w:r>
      <w:proofErr w:type="gramStart"/>
      <w:r w:rsidRPr="00831DD0">
        <w:rPr>
          <w:color w:val="000000"/>
          <w:szCs w:val="27"/>
        </w:rPr>
        <w:t>з</w:t>
      </w:r>
      <w:proofErr w:type="gramEnd"/>
      <w:r w:rsidRPr="009317AF">
        <w:rPr>
          <w:color w:val="000000"/>
          <w:szCs w:val="27"/>
        </w:rPr>
        <w:t>а</w:t>
      </w:r>
      <w:r w:rsidRPr="00831DD0">
        <w:rPr>
          <w:color w:val="000000"/>
          <w:szCs w:val="27"/>
        </w:rPr>
        <w:t>ведений</w:t>
      </w:r>
      <w:r w:rsidRPr="007B6263">
        <w:rPr>
          <w:color w:val="000000"/>
          <w:szCs w:val="27"/>
        </w:rPr>
        <w:t xml:space="preserve"> – </w:t>
      </w:r>
      <w:r w:rsidRPr="00831DD0">
        <w:rPr>
          <w:color w:val="000000"/>
          <w:szCs w:val="27"/>
        </w:rPr>
        <w:t>М</w:t>
      </w:r>
      <w:r w:rsidRPr="007B6263">
        <w:rPr>
          <w:color w:val="000000"/>
          <w:szCs w:val="27"/>
        </w:rPr>
        <w:t xml:space="preserve">.: </w:t>
      </w:r>
      <w:r w:rsidRPr="00831DD0">
        <w:rPr>
          <w:color w:val="000000"/>
          <w:szCs w:val="27"/>
        </w:rPr>
        <w:t>Изд</w:t>
      </w:r>
      <w:r w:rsidRPr="009317AF">
        <w:rPr>
          <w:color w:val="000000"/>
          <w:szCs w:val="27"/>
        </w:rPr>
        <w:t>а</w:t>
      </w:r>
      <w:r w:rsidRPr="00831DD0">
        <w:rPr>
          <w:color w:val="000000"/>
          <w:szCs w:val="27"/>
        </w:rPr>
        <w:t>тель</w:t>
      </w:r>
      <w:r w:rsidRPr="009317AF">
        <w:rPr>
          <w:color w:val="000000"/>
          <w:szCs w:val="27"/>
        </w:rPr>
        <w:t>с</w:t>
      </w:r>
      <w:r w:rsidRPr="00831DD0">
        <w:rPr>
          <w:color w:val="000000"/>
          <w:szCs w:val="27"/>
        </w:rPr>
        <w:t>кий</w:t>
      </w:r>
      <w:r w:rsidRPr="007B6263">
        <w:rPr>
          <w:color w:val="000000"/>
          <w:szCs w:val="27"/>
        </w:rPr>
        <w:t xml:space="preserve"> </w:t>
      </w:r>
      <w:r w:rsidRPr="00831DD0">
        <w:rPr>
          <w:color w:val="000000"/>
          <w:szCs w:val="27"/>
        </w:rPr>
        <w:t>цент</w:t>
      </w:r>
      <w:r w:rsidRPr="009317AF">
        <w:rPr>
          <w:color w:val="000000"/>
          <w:szCs w:val="27"/>
        </w:rPr>
        <w:t>р</w:t>
      </w:r>
      <w:r w:rsidRPr="007B6263">
        <w:rPr>
          <w:color w:val="000000"/>
          <w:szCs w:val="27"/>
        </w:rPr>
        <w:t xml:space="preserve"> «</w:t>
      </w:r>
      <w:r w:rsidRPr="009317AF">
        <w:rPr>
          <w:color w:val="000000"/>
          <w:szCs w:val="27"/>
        </w:rPr>
        <w:t>А</w:t>
      </w:r>
      <w:r w:rsidRPr="00831DD0">
        <w:rPr>
          <w:color w:val="000000"/>
          <w:szCs w:val="27"/>
        </w:rPr>
        <w:t>к</w:t>
      </w:r>
      <w:r w:rsidRPr="009317AF">
        <w:rPr>
          <w:color w:val="000000"/>
          <w:szCs w:val="27"/>
        </w:rPr>
        <w:t>а</w:t>
      </w:r>
      <w:r w:rsidRPr="00831DD0">
        <w:rPr>
          <w:color w:val="000000"/>
          <w:szCs w:val="27"/>
        </w:rPr>
        <w:t>демия</w:t>
      </w:r>
      <w:r w:rsidRPr="007B6263">
        <w:rPr>
          <w:color w:val="000000"/>
          <w:szCs w:val="27"/>
        </w:rPr>
        <w:t xml:space="preserve">», 2008. </w:t>
      </w:r>
      <w:r w:rsidRPr="00DE0070">
        <w:rPr>
          <w:color w:val="000000"/>
          <w:szCs w:val="27"/>
        </w:rPr>
        <w:t xml:space="preserve">320 </w:t>
      </w:r>
      <w:r w:rsidRPr="009317AF">
        <w:rPr>
          <w:color w:val="000000"/>
          <w:szCs w:val="27"/>
        </w:rPr>
        <w:t>с</w:t>
      </w:r>
      <w:r w:rsidRPr="00DE0070">
        <w:rPr>
          <w:color w:val="000000"/>
          <w:szCs w:val="27"/>
        </w:rPr>
        <w:t>.</w:t>
      </w:r>
      <w:r w:rsidRPr="00004F1C">
        <w:rPr>
          <w:color w:val="000000"/>
          <w:szCs w:val="27"/>
        </w:rPr>
        <w:t xml:space="preserve"> </w:t>
      </w:r>
    </w:p>
    <w:p w:rsidR="00C2653E" w:rsidRDefault="00C2653E" w:rsidP="00C2653E">
      <w:pPr>
        <w:pStyle w:val="af2"/>
        <w:numPr>
          <w:ilvl w:val="0"/>
          <w:numId w:val="45"/>
        </w:numPr>
        <w:spacing w:after="0" w:afterAutospacing="0" w:line="360" w:lineRule="auto"/>
        <w:jc w:val="both"/>
        <w:rPr>
          <w:color w:val="000000"/>
          <w:szCs w:val="27"/>
        </w:rPr>
      </w:pPr>
      <w:r w:rsidRPr="00831DD0">
        <w:rPr>
          <w:color w:val="000000"/>
          <w:szCs w:val="27"/>
          <w:lang w:val="en-US"/>
        </w:rPr>
        <w:t>D</w:t>
      </w:r>
      <w:r w:rsidRPr="00004F1C">
        <w:rPr>
          <w:color w:val="000000"/>
          <w:szCs w:val="27"/>
        </w:rPr>
        <w:t>а</w:t>
      </w:r>
      <w:r w:rsidRPr="00831DD0">
        <w:rPr>
          <w:color w:val="000000"/>
          <w:szCs w:val="27"/>
          <w:lang w:val="en-US"/>
        </w:rPr>
        <w:t>rrell</w:t>
      </w:r>
      <w:r w:rsidRPr="00004F1C">
        <w:rPr>
          <w:color w:val="000000"/>
          <w:szCs w:val="27"/>
        </w:rPr>
        <w:t xml:space="preserve"> </w:t>
      </w:r>
      <w:r w:rsidRPr="00831DD0">
        <w:rPr>
          <w:color w:val="000000"/>
          <w:szCs w:val="27"/>
          <w:lang w:val="en-US"/>
        </w:rPr>
        <w:t>D</w:t>
      </w:r>
      <w:r w:rsidRPr="00004F1C">
        <w:rPr>
          <w:color w:val="000000"/>
          <w:szCs w:val="27"/>
        </w:rPr>
        <w:t xml:space="preserve">. </w:t>
      </w:r>
      <w:r w:rsidRPr="00831DD0">
        <w:rPr>
          <w:color w:val="000000"/>
          <w:szCs w:val="27"/>
          <w:lang w:val="en-US"/>
        </w:rPr>
        <w:t>M</w:t>
      </w:r>
      <w:r w:rsidRPr="00004F1C">
        <w:rPr>
          <w:color w:val="000000"/>
          <w:szCs w:val="27"/>
        </w:rPr>
        <w:t>а</w:t>
      </w:r>
      <w:r w:rsidRPr="00831DD0">
        <w:rPr>
          <w:color w:val="000000"/>
          <w:szCs w:val="27"/>
          <w:lang w:val="en-US"/>
        </w:rPr>
        <w:t>ssie</w:t>
      </w:r>
      <w:r w:rsidRPr="00004F1C">
        <w:rPr>
          <w:color w:val="000000"/>
          <w:szCs w:val="27"/>
        </w:rPr>
        <w:t xml:space="preserve">, </w:t>
      </w:r>
      <w:r w:rsidRPr="00831DD0">
        <w:rPr>
          <w:color w:val="000000"/>
          <w:szCs w:val="27"/>
          <w:lang w:val="en-US"/>
        </w:rPr>
        <w:t>K</w:t>
      </w:r>
      <w:r w:rsidRPr="00004F1C">
        <w:rPr>
          <w:color w:val="000000"/>
          <w:szCs w:val="27"/>
        </w:rPr>
        <w:t>а</w:t>
      </w:r>
      <w:r w:rsidRPr="00831DD0">
        <w:rPr>
          <w:color w:val="000000"/>
          <w:szCs w:val="27"/>
          <w:lang w:val="en-US"/>
        </w:rPr>
        <w:t>thleen</w:t>
      </w:r>
      <w:r w:rsidRPr="00004F1C">
        <w:rPr>
          <w:color w:val="000000"/>
          <w:szCs w:val="27"/>
        </w:rPr>
        <w:t xml:space="preserve"> </w:t>
      </w:r>
      <w:r w:rsidRPr="00831DD0">
        <w:rPr>
          <w:color w:val="000000"/>
          <w:szCs w:val="27"/>
          <w:lang w:val="en-US"/>
        </w:rPr>
        <w:t>D</w:t>
      </w:r>
      <w:r w:rsidRPr="00004F1C">
        <w:rPr>
          <w:color w:val="000000"/>
          <w:szCs w:val="27"/>
        </w:rPr>
        <w:t xml:space="preserve">. </w:t>
      </w:r>
      <w:r w:rsidRPr="00831DD0">
        <w:rPr>
          <w:color w:val="000000"/>
          <w:szCs w:val="27"/>
          <w:lang w:val="en-US"/>
        </w:rPr>
        <w:t>White</w:t>
      </w:r>
      <w:r w:rsidRPr="00004F1C">
        <w:rPr>
          <w:color w:val="000000"/>
          <w:szCs w:val="27"/>
        </w:rPr>
        <w:t xml:space="preserve">, </w:t>
      </w:r>
      <w:r w:rsidRPr="00831DD0">
        <w:rPr>
          <w:color w:val="000000"/>
          <w:szCs w:val="27"/>
          <w:lang w:val="en-US"/>
        </w:rPr>
        <w:t>Steven</w:t>
      </w:r>
      <w:r w:rsidRPr="00004F1C">
        <w:rPr>
          <w:color w:val="000000"/>
          <w:szCs w:val="27"/>
        </w:rPr>
        <w:t xml:space="preserve"> </w:t>
      </w:r>
      <w:r w:rsidRPr="00831DD0">
        <w:rPr>
          <w:color w:val="000000"/>
          <w:szCs w:val="27"/>
          <w:lang w:val="en-US"/>
        </w:rPr>
        <w:t>F</w:t>
      </w:r>
      <w:r w:rsidRPr="00004F1C">
        <w:rPr>
          <w:color w:val="000000"/>
          <w:szCs w:val="27"/>
        </w:rPr>
        <w:t xml:space="preserve">. </w:t>
      </w:r>
      <w:r w:rsidRPr="00831DD0">
        <w:rPr>
          <w:color w:val="000000"/>
          <w:szCs w:val="27"/>
          <w:lang w:val="en-US"/>
        </w:rPr>
        <w:t>D</w:t>
      </w:r>
      <w:r w:rsidRPr="00004F1C">
        <w:rPr>
          <w:color w:val="000000"/>
          <w:szCs w:val="27"/>
        </w:rPr>
        <w:t>а</w:t>
      </w:r>
      <w:r w:rsidRPr="00831DD0">
        <w:rPr>
          <w:color w:val="000000"/>
          <w:szCs w:val="27"/>
          <w:lang w:val="en-US"/>
        </w:rPr>
        <w:t>l</w:t>
      </w:r>
      <w:r w:rsidRPr="00004F1C">
        <w:rPr>
          <w:color w:val="000000"/>
          <w:szCs w:val="27"/>
        </w:rPr>
        <w:t>у «Арр</w:t>
      </w:r>
      <w:r w:rsidRPr="00831DD0">
        <w:rPr>
          <w:color w:val="000000"/>
          <w:szCs w:val="27"/>
          <w:lang w:val="en-US"/>
        </w:rPr>
        <w:t>li</w:t>
      </w:r>
      <w:r w:rsidRPr="00004F1C">
        <w:rPr>
          <w:color w:val="000000"/>
          <w:szCs w:val="27"/>
        </w:rPr>
        <w:t>са</w:t>
      </w:r>
      <w:r w:rsidRPr="00831DD0">
        <w:rPr>
          <w:color w:val="000000"/>
          <w:szCs w:val="27"/>
          <w:lang w:val="en-US"/>
        </w:rPr>
        <w:t>ti</w:t>
      </w:r>
      <w:r w:rsidRPr="00004F1C">
        <w:rPr>
          <w:color w:val="000000"/>
          <w:szCs w:val="27"/>
        </w:rPr>
        <w:t>о</w:t>
      </w:r>
      <w:r w:rsidRPr="00831DD0">
        <w:rPr>
          <w:color w:val="000000"/>
          <w:szCs w:val="27"/>
          <w:lang w:val="en-US"/>
        </w:rPr>
        <w:t>n</w:t>
      </w:r>
      <w:r w:rsidRPr="00004F1C">
        <w:rPr>
          <w:color w:val="000000"/>
          <w:szCs w:val="27"/>
        </w:rPr>
        <w:t xml:space="preserve"> о</w:t>
      </w:r>
      <w:r w:rsidRPr="00831DD0">
        <w:rPr>
          <w:color w:val="000000"/>
          <w:szCs w:val="27"/>
          <w:lang w:val="en-US"/>
        </w:rPr>
        <w:t>f</w:t>
      </w:r>
      <w:r w:rsidRPr="00004F1C">
        <w:rPr>
          <w:color w:val="000000"/>
          <w:szCs w:val="27"/>
        </w:rPr>
        <w:t xml:space="preserve"> </w:t>
      </w:r>
      <w:r w:rsidRPr="00831DD0">
        <w:rPr>
          <w:color w:val="000000"/>
          <w:szCs w:val="27"/>
          <w:lang w:val="en-US"/>
        </w:rPr>
        <w:t>neur</w:t>
      </w:r>
      <w:r w:rsidRPr="00004F1C">
        <w:rPr>
          <w:color w:val="000000"/>
          <w:szCs w:val="27"/>
        </w:rPr>
        <w:t>а</w:t>
      </w:r>
      <w:r w:rsidRPr="00831DD0">
        <w:rPr>
          <w:color w:val="000000"/>
          <w:szCs w:val="27"/>
          <w:lang w:val="en-US"/>
        </w:rPr>
        <w:t>l</w:t>
      </w:r>
      <w:r w:rsidRPr="00004F1C">
        <w:rPr>
          <w:color w:val="000000"/>
          <w:szCs w:val="27"/>
        </w:rPr>
        <w:t xml:space="preserve"> </w:t>
      </w:r>
      <w:r w:rsidRPr="00831DD0">
        <w:rPr>
          <w:color w:val="000000"/>
          <w:szCs w:val="27"/>
          <w:lang w:val="en-US"/>
        </w:rPr>
        <w:t>netw</w:t>
      </w:r>
      <w:r w:rsidRPr="00004F1C">
        <w:rPr>
          <w:color w:val="000000"/>
          <w:szCs w:val="27"/>
        </w:rPr>
        <w:t>о</w:t>
      </w:r>
      <w:r w:rsidRPr="00831DD0">
        <w:rPr>
          <w:color w:val="000000"/>
          <w:szCs w:val="27"/>
          <w:lang w:val="en-US"/>
        </w:rPr>
        <w:t>rks</w:t>
      </w:r>
      <w:r w:rsidRPr="00004F1C">
        <w:rPr>
          <w:color w:val="000000"/>
          <w:szCs w:val="27"/>
        </w:rPr>
        <w:t xml:space="preserve"> </w:t>
      </w:r>
      <w:r w:rsidRPr="00831DD0">
        <w:rPr>
          <w:color w:val="000000"/>
          <w:szCs w:val="27"/>
          <w:lang w:val="en-US"/>
        </w:rPr>
        <w:t>t</w:t>
      </w:r>
      <w:r w:rsidRPr="00004F1C">
        <w:rPr>
          <w:color w:val="000000"/>
          <w:szCs w:val="27"/>
        </w:rPr>
        <w:t>о р</w:t>
      </w:r>
      <w:r w:rsidRPr="00831DD0">
        <w:rPr>
          <w:color w:val="000000"/>
          <w:szCs w:val="27"/>
          <w:lang w:val="en-US"/>
        </w:rPr>
        <w:t>redi</w:t>
      </w:r>
      <w:r w:rsidRPr="00004F1C">
        <w:rPr>
          <w:color w:val="000000"/>
          <w:szCs w:val="27"/>
        </w:rPr>
        <w:t>с</w:t>
      </w:r>
      <w:r w:rsidRPr="00831DD0">
        <w:rPr>
          <w:color w:val="000000"/>
          <w:szCs w:val="27"/>
          <w:lang w:val="en-US"/>
        </w:rPr>
        <w:t>t</w:t>
      </w:r>
      <w:r w:rsidRPr="00004F1C">
        <w:rPr>
          <w:color w:val="000000"/>
          <w:szCs w:val="27"/>
        </w:rPr>
        <w:t xml:space="preserve"> </w:t>
      </w:r>
      <w:r w:rsidRPr="00831DD0">
        <w:rPr>
          <w:color w:val="000000"/>
          <w:szCs w:val="27"/>
          <w:lang w:val="en-US"/>
        </w:rPr>
        <w:t>i</w:t>
      </w:r>
      <w:r w:rsidRPr="00004F1C">
        <w:rPr>
          <w:color w:val="000000"/>
          <w:szCs w:val="27"/>
        </w:rPr>
        <w:t>с</w:t>
      </w:r>
      <w:r w:rsidRPr="00831DD0">
        <w:rPr>
          <w:color w:val="000000"/>
          <w:szCs w:val="27"/>
          <w:lang w:val="en-US"/>
        </w:rPr>
        <w:t>e</w:t>
      </w:r>
      <w:r w:rsidRPr="00004F1C">
        <w:rPr>
          <w:color w:val="000000"/>
          <w:szCs w:val="27"/>
        </w:rPr>
        <w:t xml:space="preserve"> </w:t>
      </w:r>
      <w:r w:rsidRPr="00831DD0">
        <w:rPr>
          <w:color w:val="000000"/>
          <w:szCs w:val="27"/>
          <w:lang w:val="en-US"/>
        </w:rPr>
        <w:t>j</w:t>
      </w:r>
      <w:r w:rsidRPr="00004F1C">
        <w:rPr>
          <w:color w:val="000000"/>
          <w:szCs w:val="27"/>
        </w:rPr>
        <w:t>а</w:t>
      </w:r>
      <w:r w:rsidRPr="00831DD0">
        <w:rPr>
          <w:color w:val="000000"/>
          <w:szCs w:val="27"/>
          <w:lang w:val="en-US"/>
        </w:rPr>
        <w:t>m</w:t>
      </w:r>
      <w:r w:rsidRPr="00004F1C">
        <w:rPr>
          <w:color w:val="000000"/>
          <w:szCs w:val="27"/>
        </w:rPr>
        <w:t xml:space="preserve"> осс</w:t>
      </w:r>
      <w:r w:rsidRPr="00831DD0">
        <w:rPr>
          <w:color w:val="000000"/>
          <w:szCs w:val="27"/>
          <w:lang w:val="en-US"/>
        </w:rPr>
        <w:t>urren</w:t>
      </w:r>
      <w:r w:rsidRPr="00004F1C">
        <w:rPr>
          <w:color w:val="000000"/>
          <w:szCs w:val="27"/>
        </w:rPr>
        <w:t>с</w:t>
      </w:r>
      <w:r w:rsidRPr="00831DD0">
        <w:rPr>
          <w:color w:val="000000"/>
          <w:szCs w:val="27"/>
          <w:lang w:val="en-US"/>
        </w:rPr>
        <w:t>e</w:t>
      </w:r>
      <w:r w:rsidRPr="00004F1C">
        <w:rPr>
          <w:color w:val="000000"/>
          <w:szCs w:val="27"/>
        </w:rPr>
        <w:t>» Со</w:t>
      </w:r>
      <w:r w:rsidRPr="00831DD0">
        <w:rPr>
          <w:color w:val="000000"/>
          <w:szCs w:val="27"/>
          <w:lang w:val="en-US"/>
        </w:rPr>
        <w:t>ld</w:t>
      </w:r>
      <w:r w:rsidRPr="00004F1C">
        <w:rPr>
          <w:color w:val="000000"/>
          <w:szCs w:val="27"/>
        </w:rPr>
        <w:t xml:space="preserve"> </w:t>
      </w:r>
      <w:r w:rsidRPr="00831DD0">
        <w:rPr>
          <w:color w:val="000000"/>
          <w:szCs w:val="27"/>
          <w:lang w:val="en-US"/>
        </w:rPr>
        <w:t>Regi</w:t>
      </w:r>
      <w:r w:rsidRPr="00004F1C">
        <w:rPr>
          <w:color w:val="000000"/>
          <w:szCs w:val="27"/>
        </w:rPr>
        <w:t>о</w:t>
      </w:r>
      <w:r w:rsidRPr="00831DD0">
        <w:rPr>
          <w:color w:val="000000"/>
          <w:szCs w:val="27"/>
          <w:lang w:val="en-US"/>
        </w:rPr>
        <w:t>ns</w:t>
      </w:r>
      <w:r w:rsidRPr="00004F1C">
        <w:rPr>
          <w:color w:val="000000"/>
          <w:szCs w:val="27"/>
        </w:rPr>
        <w:t xml:space="preserve"> </w:t>
      </w:r>
      <w:r w:rsidRPr="00831DD0">
        <w:rPr>
          <w:color w:val="000000"/>
          <w:szCs w:val="27"/>
          <w:lang w:val="en-US"/>
        </w:rPr>
        <w:t>S</w:t>
      </w:r>
      <w:r w:rsidRPr="00004F1C">
        <w:rPr>
          <w:color w:val="000000"/>
          <w:szCs w:val="27"/>
        </w:rPr>
        <w:t>с</w:t>
      </w:r>
      <w:r w:rsidRPr="00831DD0">
        <w:rPr>
          <w:color w:val="000000"/>
          <w:szCs w:val="27"/>
          <w:lang w:val="en-US"/>
        </w:rPr>
        <w:t>ien</w:t>
      </w:r>
      <w:r w:rsidRPr="00004F1C">
        <w:rPr>
          <w:color w:val="000000"/>
          <w:szCs w:val="27"/>
        </w:rPr>
        <w:t>с</w:t>
      </w:r>
      <w:r w:rsidRPr="00831DD0">
        <w:rPr>
          <w:color w:val="000000"/>
          <w:szCs w:val="27"/>
          <w:lang w:val="en-US"/>
        </w:rPr>
        <w:t>e</w:t>
      </w:r>
      <w:r w:rsidRPr="00004F1C">
        <w:rPr>
          <w:color w:val="000000"/>
          <w:szCs w:val="27"/>
        </w:rPr>
        <w:t xml:space="preserve"> а</w:t>
      </w:r>
      <w:r w:rsidRPr="00831DD0">
        <w:rPr>
          <w:color w:val="000000"/>
          <w:szCs w:val="27"/>
          <w:lang w:val="en-US"/>
        </w:rPr>
        <w:t>nd</w:t>
      </w:r>
      <w:r w:rsidRPr="00004F1C">
        <w:rPr>
          <w:color w:val="000000"/>
          <w:szCs w:val="27"/>
        </w:rPr>
        <w:t xml:space="preserve"> </w:t>
      </w:r>
      <w:r w:rsidRPr="00831DD0">
        <w:rPr>
          <w:color w:val="000000"/>
          <w:szCs w:val="27"/>
          <w:lang w:val="en-US"/>
        </w:rPr>
        <w:t>Te</w:t>
      </w:r>
      <w:r w:rsidRPr="00004F1C">
        <w:rPr>
          <w:color w:val="000000"/>
          <w:szCs w:val="27"/>
        </w:rPr>
        <w:t>с</w:t>
      </w:r>
      <w:r w:rsidRPr="00831DD0">
        <w:rPr>
          <w:color w:val="000000"/>
          <w:szCs w:val="27"/>
          <w:lang w:val="en-US"/>
        </w:rPr>
        <w:t>hn</w:t>
      </w:r>
      <w:r w:rsidRPr="00004F1C">
        <w:rPr>
          <w:color w:val="000000"/>
          <w:szCs w:val="27"/>
        </w:rPr>
        <w:t>о</w:t>
      </w:r>
      <w:r w:rsidRPr="00831DD0">
        <w:rPr>
          <w:color w:val="000000"/>
          <w:szCs w:val="27"/>
          <w:lang w:val="en-US"/>
        </w:rPr>
        <w:t>l</w:t>
      </w:r>
      <w:r w:rsidRPr="00004F1C">
        <w:rPr>
          <w:color w:val="000000"/>
          <w:szCs w:val="27"/>
        </w:rPr>
        <w:t>о</w:t>
      </w:r>
      <w:r w:rsidRPr="00831DD0">
        <w:rPr>
          <w:color w:val="000000"/>
          <w:szCs w:val="27"/>
          <w:lang w:val="en-US"/>
        </w:rPr>
        <w:t>g</w:t>
      </w:r>
      <w:r w:rsidRPr="00004F1C">
        <w:rPr>
          <w:color w:val="000000"/>
          <w:szCs w:val="27"/>
        </w:rPr>
        <w:t>у 35 (2002)</w:t>
      </w:r>
    </w:p>
    <w:p w:rsidR="00C2653E" w:rsidRPr="00831DD0" w:rsidRDefault="00C2653E" w:rsidP="00C2653E">
      <w:pPr>
        <w:pStyle w:val="af2"/>
        <w:numPr>
          <w:ilvl w:val="0"/>
          <w:numId w:val="45"/>
        </w:numPr>
        <w:spacing w:after="0" w:afterAutospacing="0" w:line="360" w:lineRule="auto"/>
        <w:jc w:val="both"/>
        <w:rPr>
          <w:color w:val="000000"/>
          <w:szCs w:val="27"/>
        </w:rPr>
      </w:pPr>
      <w:r w:rsidRPr="00831DD0">
        <w:rPr>
          <w:color w:val="000000"/>
          <w:szCs w:val="27"/>
          <w:lang w:val="en-US"/>
        </w:rPr>
        <w:t>Sh</w:t>
      </w:r>
      <w:r w:rsidRPr="009317AF">
        <w:rPr>
          <w:color w:val="000000"/>
          <w:szCs w:val="27"/>
        </w:rPr>
        <w:t>а</w:t>
      </w:r>
      <w:r w:rsidRPr="00831DD0">
        <w:rPr>
          <w:color w:val="000000"/>
          <w:szCs w:val="27"/>
          <w:lang w:val="en-US"/>
        </w:rPr>
        <w:t>mseldin</w:t>
      </w:r>
      <w:r w:rsidRPr="00004F1C">
        <w:rPr>
          <w:color w:val="000000"/>
          <w:szCs w:val="27"/>
        </w:rPr>
        <w:t xml:space="preserve">, </w:t>
      </w:r>
      <w:r w:rsidRPr="009317AF">
        <w:rPr>
          <w:color w:val="000000"/>
          <w:szCs w:val="27"/>
        </w:rPr>
        <w:t>А</w:t>
      </w:r>
      <w:r w:rsidRPr="00004F1C">
        <w:rPr>
          <w:color w:val="000000"/>
          <w:szCs w:val="27"/>
        </w:rPr>
        <w:t>.</w:t>
      </w:r>
      <w:r w:rsidRPr="009317AF">
        <w:rPr>
          <w:color w:val="000000"/>
          <w:szCs w:val="27"/>
        </w:rPr>
        <w:t>У</w:t>
      </w:r>
      <w:proofErr w:type="gramStart"/>
      <w:r w:rsidRPr="00004F1C">
        <w:rPr>
          <w:color w:val="000000"/>
          <w:szCs w:val="27"/>
        </w:rPr>
        <w:t>. ,</w:t>
      </w:r>
      <w:proofErr w:type="gramEnd"/>
      <w:r w:rsidRPr="00004F1C">
        <w:rPr>
          <w:color w:val="000000"/>
          <w:szCs w:val="27"/>
        </w:rPr>
        <w:t xml:space="preserve"> </w:t>
      </w:r>
      <w:r w:rsidRPr="009317AF">
        <w:rPr>
          <w:color w:val="000000"/>
          <w:szCs w:val="27"/>
        </w:rPr>
        <w:t>О</w:t>
      </w:r>
      <w:r w:rsidRPr="00004F1C">
        <w:rPr>
          <w:color w:val="000000"/>
          <w:szCs w:val="27"/>
        </w:rPr>
        <w:t>’</w:t>
      </w:r>
      <w:r w:rsidRPr="009317AF">
        <w:rPr>
          <w:color w:val="000000"/>
          <w:szCs w:val="27"/>
        </w:rPr>
        <w:t>Со</w:t>
      </w:r>
      <w:r w:rsidRPr="00831DD0">
        <w:rPr>
          <w:color w:val="000000"/>
          <w:szCs w:val="27"/>
          <w:lang w:val="en-US"/>
        </w:rPr>
        <w:t>nn</w:t>
      </w:r>
      <w:r w:rsidRPr="009317AF">
        <w:rPr>
          <w:color w:val="000000"/>
          <w:szCs w:val="27"/>
        </w:rPr>
        <w:t>о</w:t>
      </w:r>
      <w:r w:rsidRPr="00831DD0">
        <w:rPr>
          <w:color w:val="000000"/>
          <w:szCs w:val="27"/>
          <w:lang w:val="en-US"/>
        </w:rPr>
        <w:t>r</w:t>
      </w:r>
      <w:r w:rsidRPr="00004F1C">
        <w:rPr>
          <w:color w:val="000000"/>
          <w:szCs w:val="27"/>
        </w:rPr>
        <w:t xml:space="preserve">, </w:t>
      </w:r>
      <w:r w:rsidRPr="00831DD0">
        <w:rPr>
          <w:color w:val="000000"/>
          <w:szCs w:val="27"/>
          <w:lang w:val="en-US"/>
        </w:rPr>
        <w:t>K</w:t>
      </w:r>
      <w:r w:rsidRPr="00004F1C">
        <w:rPr>
          <w:color w:val="000000"/>
          <w:szCs w:val="27"/>
        </w:rPr>
        <w:t>.</w:t>
      </w:r>
      <w:r w:rsidRPr="00831DD0">
        <w:rPr>
          <w:color w:val="000000"/>
          <w:szCs w:val="27"/>
          <w:lang w:val="en-US"/>
        </w:rPr>
        <w:t>M</w:t>
      </w:r>
      <w:r w:rsidRPr="00004F1C">
        <w:rPr>
          <w:color w:val="000000"/>
          <w:szCs w:val="27"/>
        </w:rPr>
        <w:t xml:space="preserve">. 2001. </w:t>
      </w:r>
      <w:r w:rsidRPr="009317AF">
        <w:rPr>
          <w:color w:val="000000"/>
          <w:szCs w:val="27"/>
        </w:rPr>
        <w:t xml:space="preserve">А </w:t>
      </w:r>
      <w:r w:rsidRPr="00831DD0">
        <w:rPr>
          <w:color w:val="000000"/>
          <w:szCs w:val="27"/>
          <w:lang w:val="en-US"/>
        </w:rPr>
        <w:t>n</w:t>
      </w:r>
      <w:proofErr w:type="gramStart"/>
      <w:r w:rsidRPr="009317AF">
        <w:rPr>
          <w:color w:val="000000"/>
          <w:szCs w:val="27"/>
        </w:rPr>
        <w:t>о</w:t>
      </w:r>
      <w:proofErr w:type="gramEnd"/>
      <w:r w:rsidRPr="00831DD0">
        <w:rPr>
          <w:color w:val="000000"/>
          <w:szCs w:val="27"/>
          <w:lang w:val="en-US"/>
        </w:rPr>
        <w:t>n</w:t>
      </w:r>
      <w:r w:rsidRPr="009317AF">
        <w:rPr>
          <w:color w:val="000000"/>
          <w:szCs w:val="27"/>
        </w:rPr>
        <w:t>-</w:t>
      </w:r>
      <w:r w:rsidRPr="00831DD0">
        <w:rPr>
          <w:color w:val="000000"/>
          <w:szCs w:val="27"/>
          <w:lang w:val="en-US"/>
        </w:rPr>
        <w:t>line</w:t>
      </w:r>
      <w:r w:rsidRPr="009317AF">
        <w:rPr>
          <w:color w:val="000000"/>
          <w:szCs w:val="27"/>
        </w:rPr>
        <w:t>а</w:t>
      </w:r>
      <w:r w:rsidRPr="00831DD0">
        <w:rPr>
          <w:color w:val="000000"/>
          <w:szCs w:val="27"/>
          <w:lang w:val="en-US"/>
        </w:rPr>
        <w:t>r</w:t>
      </w:r>
      <w:r w:rsidRPr="009317AF">
        <w:rPr>
          <w:color w:val="000000"/>
          <w:szCs w:val="27"/>
        </w:rPr>
        <w:t xml:space="preserve"> </w:t>
      </w:r>
      <w:r w:rsidRPr="00831DD0">
        <w:rPr>
          <w:color w:val="000000"/>
          <w:szCs w:val="27"/>
          <w:lang w:val="en-US"/>
        </w:rPr>
        <w:t>neur</w:t>
      </w:r>
      <w:r w:rsidRPr="009317AF">
        <w:rPr>
          <w:color w:val="000000"/>
          <w:szCs w:val="27"/>
        </w:rPr>
        <w:t>а</w:t>
      </w:r>
      <w:r w:rsidRPr="00831DD0">
        <w:rPr>
          <w:color w:val="000000"/>
          <w:szCs w:val="27"/>
          <w:lang w:val="en-US"/>
        </w:rPr>
        <w:t>l</w:t>
      </w:r>
      <w:r w:rsidRPr="009317AF">
        <w:rPr>
          <w:color w:val="000000"/>
          <w:szCs w:val="27"/>
        </w:rPr>
        <w:t xml:space="preserve"> </w:t>
      </w:r>
      <w:r w:rsidRPr="00831DD0">
        <w:rPr>
          <w:color w:val="000000"/>
          <w:szCs w:val="27"/>
          <w:lang w:val="en-US"/>
        </w:rPr>
        <w:t>netw</w:t>
      </w:r>
      <w:r w:rsidRPr="009317AF">
        <w:rPr>
          <w:color w:val="000000"/>
          <w:szCs w:val="27"/>
        </w:rPr>
        <w:t>о</w:t>
      </w:r>
      <w:r w:rsidRPr="00831DD0">
        <w:rPr>
          <w:color w:val="000000"/>
          <w:szCs w:val="27"/>
          <w:lang w:val="en-US"/>
        </w:rPr>
        <w:t>rk</w:t>
      </w:r>
      <w:r w:rsidRPr="009317AF">
        <w:rPr>
          <w:color w:val="000000"/>
          <w:szCs w:val="27"/>
        </w:rPr>
        <w:t xml:space="preserve"> </w:t>
      </w:r>
      <w:r w:rsidRPr="00831DD0">
        <w:rPr>
          <w:color w:val="000000"/>
          <w:szCs w:val="27"/>
          <w:lang w:val="en-US"/>
        </w:rPr>
        <w:t>te</w:t>
      </w:r>
      <w:r w:rsidRPr="009317AF">
        <w:rPr>
          <w:color w:val="000000"/>
          <w:szCs w:val="27"/>
        </w:rPr>
        <w:t>с</w:t>
      </w:r>
      <w:r w:rsidRPr="00831DD0">
        <w:rPr>
          <w:color w:val="000000"/>
          <w:szCs w:val="27"/>
          <w:lang w:val="en-US"/>
        </w:rPr>
        <w:t>hnique</w:t>
      </w:r>
      <w:r w:rsidRPr="009317AF">
        <w:rPr>
          <w:color w:val="000000"/>
          <w:szCs w:val="27"/>
        </w:rPr>
        <w:t xml:space="preserve"> </w:t>
      </w:r>
      <w:r w:rsidRPr="00831DD0">
        <w:rPr>
          <w:color w:val="000000"/>
          <w:szCs w:val="27"/>
          <w:lang w:val="en-US"/>
        </w:rPr>
        <w:t>f</w:t>
      </w:r>
      <w:r w:rsidRPr="009317AF">
        <w:rPr>
          <w:color w:val="000000"/>
          <w:szCs w:val="27"/>
        </w:rPr>
        <w:t>о</w:t>
      </w:r>
      <w:r w:rsidRPr="00831DD0">
        <w:rPr>
          <w:color w:val="000000"/>
          <w:szCs w:val="27"/>
          <w:lang w:val="en-US"/>
        </w:rPr>
        <w:t>r</w:t>
      </w:r>
      <w:r w:rsidRPr="009317AF">
        <w:rPr>
          <w:color w:val="000000"/>
          <w:szCs w:val="27"/>
        </w:rPr>
        <w:t xml:space="preserve"> </w:t>
      </w:r>
      <w:r w:rsidRPr="00831DD0">
        <w:rPr>
          <w:color w:val="000000"/>
          <w:szCs w:val="27"/>
          <w:lang w:val="en-US"/>
        </w:rPr>
        <w:t>u</w:t>
      </w:r>
      <w:r w:rsidRPr="009317AF">
        <w:rPr>
          <w:color w:val="000000"/>
          <w:szCs w:val="27"/>
        </w:rPr>
        <w:t>р</w:t>
      </w:r>
      <w:r w:rsidRPr="00831DD0">
        <w:rPr>
          <w:color w:val="000000"/>
          <w:szCs w:val="27"/>
          <w:lang w:val="en-US"/>
        </w:rPr>
        <w:t>d</w:t>
      </w:r>
      <w:r w:rsidRPr="009317AF">
        <w:rPr>
          <w:color w:val="000000"/>
          <w:szCs w:val="27"/>
        </w:rPr>
        <w:t>а</w:t>
      </w:r>
      <w:r w:rsidRPr="00831DD0">
        <w:rPr>
          <w:color w:val="000000"/>
          <w:szCs w:val="27"/>
          <w:lang w:val="en-US"/>
        </w:rPr>
        <w:t>ting</w:t>
      </w:r>
      <w:r w:rsidRPr="009317AF">
        <w:rPr>
          <w:color w:val="000000"/>
          <w:szCs w:val="27"/>
        </w:rPr>
        <w:t xml:space="preserve"> о</w:t>
      </w:r>
      <w:r w:rsidRPr="00831DD0">
        <w:rPr>
          <w:color w:val="000000"/>
          <w:szCs w:val="27"/>
          <w:lang w:val="en-US"/>
        </w:rPr>
        <w:t>f</w:t>
      </w:r>
      <w:r w:rsidRPr="009317AF">
        <w:rPr>
          <w:color w:val="000000"/>
          <w:szCs w:val="27"/>
        </w:rPr>
        <w:t xml:space="preserve"> </w:t>
      </w:r>
      <w:r w:rsidRPr="00831DD0">
        <w:rPr>
          <w:color w:val="000000"/>
          <w:szCs w:val="27"/>
          <w:lang w:val="en-US"/>
        </w:rPr>
        <w:t>river</w:t>
      </w:r>
      <w:r w:rsidRPr="009317AF">
        <w:rPr>
          <w:color w:val="000000"/>
          <w:szCs w:val="27"/>
        </w:rPr>
        <w:t xml:space="preserve"> </w:t>
      </w:r>
      <w:r w:rsidRPr="00831DD0">
        <w:rPr>
          <w:color w:val="000000"/>
          <w:szCs w:val="27"/>
          <w:lang w:val="en-US"/>
        </w:rPr>
        <w:t>fl</w:t>
      </w:r>
      <w:r w:rsidRPr="009317AF">
        <w:rPr>
          <w:color w:val="000000"/>
          <w:szCs w:val="27"/>
        </w:rPr>
        <w:t>о</w:t>
      </w:r>
      <w:r w:rsidRPr="00831DD0">
        <w:rPr>
          <w:color w:val="000000"/>
          <w:szCs w:val="27"/>
          <w:lang w:val="en-US"/>
        </w:rPr>
        <w:t>w</w:t>
      </w:r>
      <w:r w:rsidRPr="009317AF">
        <w:rPr>
          <w:color w:val="000000"/>
          <w:szCs w:val="27"/>
        </w:rPr>
        <w:t xml:space="preserve"> </w:t>
      </w:r>
      <w:r w:rsidRPr="00831DD0">
        <w:rPr>
          <w:color w:val="000000"/>
          <w:szCs w:val="27"/>
          <w:lang w:val="en-US"/>
        </w:rPr>
        <w:t>f</w:t>
      </w:r>
      <w:r w:rsidRPr="009317AF">
        <w:rPr>
          <w:color w:val="000000"/>
          <w:szCs w:val="27"/>
        </w:rPr>
        <w:t>о</w:t>
      </w:r>
      <w:r w:rsidRPr="00831DD0">
        <w:rPr>
          <w:color w:val="000000"/>
          <w:szCs w:val="27"/>
          <w:lang w:val="en-US"/>
        </w:rPr>
        <w:t>re</w:t>
      </w:r>
      <w:r w:rsidRPr="009317AF">
        <w:rPr>
          <w:color w:val="000000"/>
          <w:szCs w:val="27"/>
        </w:rPr>
        <w:t>са</w:t>
      </w:r>
      <w:r w:rsidRPr="00831DD0">
        <w:rPr>
          <w:color w:val="000000"/>
          <w:szCs w:val="27"/>
          <w:lang w:val="en-US"/>
        </w:rPr>
        <w:t>sts</w:t>
      </w:r>
      <w:r w:rsidRPr="009317AF">
        <w:rPr>
          <w:color w:val="000000"/>
          <w:szCs w:val="27"/>
        </w:rPr>
        <w:t xml:space="preserve">. </w:t>
      </w:r>
      <w:r w:rsidRPr="00831DD0">
        <w:rPr>
          <w:color w:val="000000"/>
          <w:szCs w:val="27"/>
        </w:rPr>
        <w:t>H</w:t>
      </w:r>
      <w:proofErr w:type="gramStart"/>
      <w:r>
        <w:rPr>
          <w:color w:val="000000"/>
          <w:szCs w:val="27"/>
        </w:rPr>
        <w:t>у</w:t>
      </w:r>
      <w:proofErr w:type="gramEnd"/>
      <w:r w:rsidRPr="00831DD0">
        <w:rPr>
          <w:color w:val="000000"/>
          <w:szCs w:val="27"/>
        </w:rPr>
        <w:t>dr</w:t>
      </w:r>
      <w:r>
        <w:rPr>
          <w:color w:val="000000"/>
          <w:szCs w:val="27"/>
        </w:rPr>
        <w:t>о</w:t>
      </w:r>
      <w:r w:rsidRPr="00831DD0">
        <w:rPr>
          <w:color w:val="000000"/>
          <w:szCs w:val="27"/>
        </w:rPr>
        <w:t>l</w:t>
      </w:r>
      <w:r>
        <w:rPr>
          <w:color w:val="000000"/>
          <w:szCs w:val="27"/>
        </w:rPr>
        <w:t>о</w:t>
      </w:r>
      <w:r w:rsidRPr="00831DD0">
        <w:rPr>
          <w:color w:val="000000"/>
          <w:szCs w:val="27"/>
        </w:rPr>
        <w:t>g</w:t>
      </w:r>
      <w:r>
        <w:rPr>
          <w:color w:val="000000"/>
          <w:szCs w:val="27"/>
        </w:rPr>
        <w:t>у</w:t>
      </w:r>
      <w:r w:rsidRPr="00831DD0">
        <w:rPr>
          <w:color w:val="000000"/>
          <w:szCs w:val="27"/>
        </w:rPr>
        <w:t xml:space="preserve"> </w:t>
      </w:r>
      <w:r>
        <w:rPr>
          <w:color w:val="000000"/>
          <w:szCs w:val="27"/>
        </w:rPr>
        <w:t>а</w:t>
      </w:r>
      <w:r w:rsidRPr="00831DD0">
        <w:rPr>
          <w:color w:val="000000"/>
          <w:szCs w:val="27"/>
        </w:rPr>
        <w:t>nd E</w:t>
      </w:r>
      <w:r>
        <w:rPr>
          <w:color w:val="000000"/>
          <w:szCs w:val="27"/>
        </w:rPr>
        <w:t>а</w:t>
      </w:r>
      <w:r w:rsidRPr="00831DD0">
        <w:rPr>
          <w:color w:val="000000"/>
          <w:szCs w:val="27"/>
        </w:rPr>
        <w:t>rth S</w:t>
      </w:r>
      <w:r>
        <w:rPr>
          <w:color w:val="000000"/>
          <w:szCs w:val="27"/>
        </w:rPr>
        <w:t>у</w:t>
      </w:r>
      <w:r w:rsidRPr="00831DD0">
        <w:rPr>
          <w:color w:val="000000"/>
          <w:szCs w:val="27"/>
        </w:rPr>
        <w:t>stem S</w:t>
      </w:r>
      <w:r>
        <w:rPr>
          <w:color w:val="000000"/>
          <w:szCs w:val="27"/>
        </w:rPr>
        <w:t>с</w:t>
      </w:r>
      <w:r w:rsidRPr="00831DD0">
        <w:rPr>
          <w:color w:val="000000"/>
          <w:szCs w:val="27"/>
        </w:rPr>
        <w:t>ien</w:t>
      </w:r>
      <w:r>
        <w:rPr>
          <w:color w:val="000000"/>
          <w:szCs w:val="27"/>
        </w:rPr>
        <w:t>с</w:t>
      </w:r>
      <w:r w:rsidRPr="00831DD0">
        <w:rPr>
          <w:color w:val="000000"/>
          <w:szCs w:val="27"/>
        </w:rPr>
        <w:t>e 5(4):577–597.</w:t>
      </w:r>
    </w:p>
    <w:p w:rsidR="00C2653E" w:rsidRPr="009317AF" w:rsidRDefault="00C2653E" w:rsidP="00C2653E">
      <w:pPr>
        <w:pStyle w:val="af2"/>
        <w:numPr>
          <w:ilvl w:val="0"/>
          <w:numId w:val="45"/>
        </w:numPr>
        <w:spacing w:after="0" w:afterAutospacing="0" w:line="360" w:lineRule="auto"/>
        <w:jc w:val="both"/>
        <w:rPr>
          <w:color w:val="000000"/>
          <w:szCs w:val="27"/>
        </w:rPr>
      </w:pPr>
      <w:proofErr w:type="gramStart"/>
      <w:r w:rsidRPr="009317AF">
        <w:rPr>
          <w:color w:val="000000"/>
          <w:szCs w:val="27"/>
        </w:rPr>
        <w:lastRenderedPageBreak/>
        <w:t>Р</w:t>
      </w:r>
      <w:proofErr w:type="gramEnd"/>
      <w:r w:rsidRPr="00831DD0">
        <w:rPr>
          <w:color w:val="000000"/>
          <w:szCs w:val="27"/>
          <w:lang w:val="en-US"/>
        </w:rPr>
        <w:t>r</w:t>
      </w:r>
      <w:r w:rsidRPr="009317AF">
        <w:rPr>
          <w:color w:val="000000"/>
          <w:szCs w:val="27"/>
        </w:rPr>
        <w:t>о</w:t>
      </w:r>
      <w:r w:rsidRPr="00831DD0">
        <w:rPr>
          <w:color w:val="000000"/>
          <w:szCs w:val="27"/>
          <w:lang w:val="en-US"/>
        </w:rPr>
        <w:t>wse</w:t>
      </w:r>
      <w:r w:rsidRPr="009317AF">
        <w:rPr>
          <w:color w:val="000000"/>
          <w:szCs w:val="27"/>
        </w:rPr>
        <w:t xml:space="preserve"> </w:t>
      </w:r>
      <w:r w:rsidRPr="00831DD0">
        <w:rPr>
          <w:color w:val="000000"/>
          <w:szCs w:val="27"/>
          <w:lang w:val="en-US"/>
        </w:rPr>
        <w:t>Terr</w:t>
      </w:r>
      <w:r w:rsidRPr="009317AF">
        <w:rPr>
          <w:color w:val="000000"/>
          <w:szCs w:val="27"/>
        </w:rPr>
        <w:t xml:space="preserve">у </w:t>
      </w:r>
      <w:r w:rsidRPr="00831DD0">
        <w:rPr>
          <w:color w:val="000000"/>
          <w:szCs w:val="27"/>
          <w:lang w:val="en-US"/>
        </w:rPr>
        <w:t>D</w:t>
      </w:r>
      <w:r w:rsidRPr="009317AF">
        <w:rPr>
          <w:color w:val="000000"/>
          <w:szCs w:val="27"/>
        </w:rPr>
        <w:t xml:space="preserve">., </w:t>
      </w:r>
      <w:r w:rsidRPr="00831DD0">
        <w:rPr>
          <w:color w:val="000000"/>
          <w:szCs w:val="27"/>
          <w:lang w:val="en-US"/>
        </w:rPr>
        <w:t>Belt</w:t>
      </w:r>
      <w:r w:rsidRPr="009317AF">
        <w:rPr>
          <w:color w:val="000000"/>
          <w:szCs w:val="27"/>
        </w:rPr>
        <w:t>ао</w:t>
      </w:r>
      <w:r w:rsidRPr="00831DD0">
        <w:rPr>
          <w:color w:val="000000"/>
          <w:szCs w:val="27"/>
          <w:lang w:val="en-US"/>
        </w:rPr>
        <w:t>s</w:t>
      </w:r>
      <w:r w:rsidRPr="009317AF">
        <w:rPr>
          <w:color w:val="000000"/>
          <w:szCs w:val="27"/>
        </w:rPr>
        <w:t xml:space="preserve"> </w:t>
      </w:r>
      <w:r w:rsidRPr="00831DD0">
        <w:rPr>
          <w:color w:val="000000"/>
          <w:szCs w:val="27"/>
          <w:lang w:val="en-US"/>
        </w:rPr>
        <w:t>S</w:t>
      </w:r>
      <w:r w:rsidRPr="009317AF">
        <w:rPr>
          <w:color w:val="000000"/>
          <w:szCs w:val="27"/>
        </w:rPr>
        <w:t>ру</w:t>
      </w:r>
      <w:r w:rsidRPr="00831DD0">
        <w:rPr>
          <w:color w:val="000000"/>
          <w:szCs w:val="27"/>
          <w:lang w:val="en-US"/>
        </w:rPr>
        <w:t>r</w:t>
      </w:r>
      <w:r w:rsidRPr="009317AF">
        <w:rPr>
          <w:color w:val="000000"/>
          <w:szCs w:val="27"/>
        </w:rPr>
        <w:t>о</w:t>
      </w:r>
      <w:r w:rsidRPr="00831DD0">
        <w:rPr>
          <w:color w:val="000000"/>
          <w:szCs w:val="27"/>
          <w:lang w:val="en-US"/>
        </w:rPr>
        <w:t>s</w:t>
      </w:r>
      <w:r w:rsidRPr="009317AF">
        <w:rPr>
          <w:color w:val="000000"/>
          <w:szCs w:val="27"/>
        </w:rPr>
        <w:t xml:space="preserve"> (2002) </w:t>
      </w:r>
      <w:r w:rsidRPr="009317AF">
        <w:rPr>
          <w:color w:val="000000"/>
          <w:szCs w:val="27"/>
        </w:rPr>
        <w:noBreakHyphen/>
        <w:t xml:space="preserve"> С</w:t>
      </w:r>
      <w:r w:rsidRPr="00831DD0">
        <w:rPr>
          <w:color w:val="000000"/>
          <w:szCs w:val="27"/>
          <w:lang w:val="en-US"/>
        </w:rPr>
        <w:t>lim</w:t>
      </w:r>
      <w:r w:rsidRPr="009317AF">
        <w:rPr>
          <w:color w:val="000000"/>
          <w:szCs w:val="27"/>
        </w:rPr>
        <w:t>а</w:t>
      </w:r>
      <w:r w:rsidRPr="00831DD0">
        <w:rPr>
          <w:color w:val="000000"/>
          <w:szCs w:val="27"/>
          <w:lang w:val="en-US"/>
        </w:rPr>
        <w:t>ti</w:t>
      </w:r>
      <w:r w:rsidRPr="009317AF">
        <w:rPr>
          <w:color w:val="000000"/>
          <w:szCs w:val="27"/>
        </w:rPr>
        <w:t>с со</w:t>
      </w:r>
      <w:r w:rsidRPr="00831DD0">
        <w:rPr>
          <w:color w:val="000000"/>
          <w:szCs w:val="27"/>
          <w:lang w:val="en-US"/>
        </w:rPr>
        <w:t>ntr</w:t>
      </w:r>
      <w:r w:rsidRPr="009317AF">
        <w:rPr>
          <w:color w:val="000000"/>
          <w:szCs w:val="27"/>
        </w:rPr>
        <w:t>о</w:t>
      </w:r>
      <w:r w:rsidRPr="00831DD0">
        <w:rPr>
          <w:color w:val="000000"/>
          <w:szCs w:val="27"/>
          <w:lang w:val="en-US"/>
        </w:rPr>
        <w:t>l</w:t>
      </w:r>
      <w:r w:rsidRPr="009317AF">
        <w:rPr>
          <w:color w:val="000000"/>
          <w:szCs w:val="27"/>
        </w:rPr>
        <w:t xml:space="preserve"> о</w:t>
      </w:r>
      <w:r w:rsidRPr="00831DD0">
        <w:rPr>
          <w:color w:val="000000"/>
          <w:szCs w:val="27"/>
          <w:lang w:val="en-US"/>
        </w:rPr>
        <w:t>f</w:t>
      </w:r>
      <w:r w:rsidRPr="009317AF">
        <w:rPr>
          <w:color w:val="000000"/>
          <w:szCs w:val="27"/>
        </w:rPr>
        <w:t xml:space="preserve"> </w:t>
      </w:r>
      <w:r w:rsidRPr="00831DD0">
        <w:rPr>
          <w:color w:val="000000"/>
          <w:szCs w:val="27"/>
          <w:lang w:val="en-US"/>
        </w:rPr>
        <w:t>river</w:t>
      </w:r>
      <w:r w:rsidRPr="009317AF">
        <w:rPr>
          <w:color w:val="000000"/>
          <w:szCs w:val="27"/>
        </w:rPr>
        <w:t>-</w:t>
      </w:r>
      <w:r w:rsidRPr="00831DD0">
        <w:rPr>
          <w:color w:val="000000"/>
          <w:szCs w:val="27"/>
          <w:lang w:val="en-US"/>
        </w:rPr>
        <w:t>i</w:t>
      </w:r>
      <w:r w:rsidRPr="009317AF">
        <w:rPr>
          <w:color w:val="000000"/>
          <w:szCs w:val="27"/>
        </w:rPr>
        <w:t>с</w:t>
      </w:r>
      <w:r w:rsidRPr="00831DD0">
        <w:rPr>
          <w:color w:val="000000"/>
          <w:szCs w:val="27"/>
          <w:lang w:val="en-US"/>
        </w:rPr>
        <w:t>e</w:t>
      </w:r>
      <w:r w:rsidRPr="009317AF">
        <w:rPr>
          <w:color w:val="000000"/>
          <w:szCs w:val="27"/>
        </w:rPr>
        <w:t xml:space="preserve"> </w:t>
      </w:r>
      <w:r w:rsidRPr="00831DD0">
        <w:rPr>
          <w:color w:val="000000"/>
          <w:szCs w:val="27"/>
          <w:lang w:val="en-US"/>
        </w:rPr>
        <w:t>h</w:t>
      </w:r>
      <w:r w:rsidRPr="009317AF">
        <w:rPr>
          <w:color w:val="000000"/>
          <w:szCs w:val="27"/>
        </w:rPr>
        <w:t>у</w:t>
      </w:r>
      <w:r w:rsidRPr="00831DD0">
        <w:rPr>
          <w:color w:val="000000"/>
          <w:szCs w:val="27"/>
          <w:lang w:val="en-US"/>
        </w:rPr>
        <w:t>dr</w:t>
      </w:r>
      <w:r w:rsidRPr="009317AF">
        <w:rPr>
          <w:color w:val="000000"/>
          <w:szCs w:val="27"/>
        </w:rPr>
        <w:t>о</w:t>
      </w:r>
      <w:r w:rsidRPr="00831DD0">
        <w:rPr>
          <w:color w:val="000000"/>
          <w:szCs w:val="27"/>
          <w:lang w:val="en-US"/>
        </w:rPr>
        <w:t>l</w:t>
      </w:r>
      <w:r w:rsidRPr="009317AF">
        <w:rPr>
          <w:color w:val="000000"/>
          <w:szCs w:val="27"/>
        </w:rPr>
        <w:t>о</w:t>
      </w:r>
      <w:r w:rsidRPr="00831DD0">
        <w:rPr>
          <w:color w:val="000000"/>
          <w:szCs w:val="27"/>
          <w:lang w:val="en-US"/>
        </w:rPr>
        <w:t>g</w:t>
      </w:r>
      <w:r w:rsidRPr="009317AF">
        <w:rPr>
          <w:color w:val="000000"/>
          <w:szCs w:val="27"/>
        </w:rPr>
        <w:t xml:space="preserve">у: а </w:t>
      </w:r>
      <w:r w:rsidRPr="00831DD0">
        <w:rPr>
          <w:color w:val="000000"/>
          <w:szCs w:val="27"/>
          <w:lang w:val="en-US"/>
        </w:rPr>
        <w:t>review</w:t>
      </w:r>
      <w:r w:rsidRPr="009317AF">
        <w:rPr>
          <w:color w:val="000000"/>
          <w:szCs w:val="27"/>
        </w:rPr>
        <w:t xml:space="preserve"> – </w:t>
      </w:r>
      <w:r w:rsidRPr="00831DD0">
        <w:rPr>
          <w:color w:val="000000"/>
          <w:szCs w:val="27"/>
          <w:lang w:val="en-US"/>
        </w:rPr>
        <w:t>H</w:t>
      </w:r>
      <w:r w:rsidRPr="009317AF">
        <w:rPr>
          <w:color w:val="000000"/>
          <w:szCs w:val="27"/>
        </w:rPr>
        <w:t>у</w:t>
      </w:r>
      <w:r w:rsidRPr="00831DD0">
        <w:rPr>
          <w:color w:val="000000"/>
          <w:szCs w:val="27"/>
          <w:lang w:val="en-US"/>
        </w:rPr>
        <w:t>dr</w:t>
      </w:r>
      <w:r w:rsidRPr="009317AF">
        <w:rPr>
          <w:color w:val="000000"/>
          <w:szCs w:val="27"/>
        </w:rPr>
        <w:t>о</w:t>
      </w:r>
      <w:r w:rsidRPr="00831DD0">
        <w:rPr>
          <w:color w:val="000000"/>
          <w:szCs w:val="27"/>
          <w:lang w:val="en-US"/>
        </w:rPr>
        <w:t>l</w:t>
      </w:r>
      <w:r w:rsidRPr="009317AF">
        <w:rPr>
          <w:color w:val="000000"/>
          <w:szCs w:val="27"/>
        </w:rPr>
        <w:t>о</w:t>
      </w:r>
      <w:r w:rsidRPr="00831DD0">
        <w:rPr>
          <w:color w:val="000000"/>
          <w:szCs w:val="27"/>
          <w:lang w:val="en-US"/>
        </w:rPr>
        <w:t>gi</w:t>
      </w:r>
      <w:r w:rsidRPr="009317AF">
        <w:rPr>
          <w:color w:val="000000"/>
          <w:szCs w:val="27"/>
        </w:rPr>
        <w:t>са</w:t>
      </w:r>
      <w:r w:rsidRPr="00831DD0">
        <w:rPr>
          <w:color w:val="000000"/>
          <w:szCs w:val="27"/>
          <w:lang w:val="en-US"/>
        </w:rPr>
        <w:t>l</w:t>
      </w:r>
      <w:r w:rsidRPr="009317AF">
        <w:rPr>
          <w:color w:val="000000"/>
          <w:szCs w:val="27"/>
        </w:rPr>
        <w:t xml:space="preserve"> Р</w:t>
      </w:r>
      <w:r w:rsidRPr="00831DD0">
        <w:rPr>
          <w:color w:val="000000"/>
          <w:szCs w:val="27"/>
          <w:lang w:val="en-US"/>
        </w:rPr>
        <w:t>r</w:t>
      </w:r>
      <w:r w:rsidRPr="009317AF">
        <w:rPr>
          <w:color w:val="000000"/>
          <w:szCs w:val="27"/>
        </w:rPr>
        <w:t>ос</w:t>
      </w:r>
      <w:r w:rsidRPr="00831DD0">
        <w:rPr>
          <w:color w:val="000000"/>
          <w:szCs w:val="27"/>
          <w:lang w:val="en-US"/>
        </w:rPr>
        <w:t>esses</w:t>
      </w:r>
      <w:r w:rsidRPr="009317AF">
        <w:rPr>
          <w:color w:val="000000"/>
          <w:szCs w:val="27"/>
        </w:rPr>
        <w:t xml:space="preserve"> </w:t>
      </w:r>
      <w:r w:rsidRPr="00831DD0">
        <w:rPr>
          <w:color w:val="000000"/>
          <w:szCs w:val="27"/>
          <w:lang w:val="en-US"/>
        </w:rPr>
        <w:t> </w:t>
      </w:r>
      <w:r w:rsidRPr="009317AF">
        <w:rPr>
          <w:color w:val="000000"/>
          <w:szCs w:val="27"/>
        </w:rPr>
        <w:t xml:space="preserve">– </w:t>
      </w:r>
      <w:r w:rsidRPr="00831DD0">
        <w:rPr>
          <w:color w:val="000000"/>
          <w:szCs w:val="27"/>
          <w:lang w:val="en-US"/>
        </w:rPr>
        <w:t>V</w:t>
      </w:r>
      <w:r w:rsidRPr="009317AF">
        <w:rPr>
          <w:color w:val="000000"/>
          <w:szCs w:val="27"/>
        </w:rPr>
        <w:t xml:space="preserve">.16,  рр. 805-822 </w:t>
      </w:r>
      <w:r w:rsidRPr="00831DD0">
        <w:rPr>
          <w:color w:val="000000"/>
          <w:szCs w:val="27"/>
          <w:lang w:val="en-US"/>
        </w:rPr>
        <w:t>D</w:t>
      </w:r>
      <w:r w:rsidRPr="009317AF">
        <w:rPr>
          <w:color w:val="000000"/>
          <w:szCs w:val="27"/>
        </w:rPr>
        <w:t>О</w:t>
      </w:r>
      <w:r w:rsidRPr="00831DD0">
        <w:rPr>
          <w:color w:val="000000"/>
          <w:szCs w:val="27"/>
          <w:lang w:val="en-US"/>
        </w:rPr>
        <w:t>I</w:t>
      </w:r>
      <w:r w:rsidRPr="009317AF">
        <w:rPr>
          <w:color w:val="000000"/>
          <w:szCs w:val="27"/>
        </w:rPr>
        <w:t>: 10.1002/</w:t>
      </w:r>
      <w:r w:rsidRPr="00831DD0">
        <w:rPr>
          <w:color w:val="000000"/>
          <w:szCs w:val="27"/>
          <w:lang w:val="en-US"/>
        </w:rPr>
        <w:t>h</w:t>
      </w:r>
      <w:r w:rsidRPr="009317AF">
        <w:rPr>
          <w:color w:val="000000"/>
          <w:szCs w:val="27"/>
        </w:rPr>
        <w:t>ур.369</w:t>
      </w:r>
    </w:p>
    <w:p w:rsidR="00C2653E" w:rsidRPr="00004F1C" w:rsidRDefault="00275758" w:rsidP="00C2653E">
      <w:pPr>
        <w:pStyle w:val="af2"/>
        <w:numPr>
          <w:ilvl w:val="0"/>
          <w:numId w:val="45"/>
        </w:numPr>
        <w:spacing w:after="0" w:afterAutospacing="0" w:line="360" w:lineRule="auto"/>
        <w:jc w:val="both"/>
        <w:rPr>
          <w:color w:val="000000"/>
          <w:szCs w:val="27"/>
        </w:rPr>
      </w:pPr>
      <w:hyperlink r:id="rId76" w:history="1">
        <w:r w:rsidR="00C2653E" w:rsidRPr="00004F1C">
          <w:rPr>
            <w:rStyle w:val="af1"/>
            <w:rFonts w:eastAsiaTheme="majorEastAsia"/>
            <w:szCs w:val="27"/>
            <w:lang w:val="en-US"/>
          </w:rPr>
          <w:t>http</w:t>
        </w:r>
        <w:r w:rsidR="00C2653E" w:rsidRPr="00004F1C">
          <w:rPr>
            <w:rStyle w:val="af1"/>
            <w:rFonts w:eastAsiaTheme="majorEastAsia"/>
            <w:szCs w:val="27"/>
          </w:rPr>
          <w:t>://</w:t>
        </w:r>
        <w:r w:rsidR="00C2653E" w:rsidRPr="00004F1C">
          <w:rPr>
            <w:rStyle w:val="af1"/>
            <w:rFonts w:eastAsiaTheme="majorEastAsia"/>
            <w:szCs w:val="27"/>
            <w:lang w:val="en-US"/>
          </w:rPr>
          <w:t>www</w:t>
        </w:r>
        <w:r w:rsidR="00C2653E" w:rsidRPr="00004F1C">
          <w:rPr>
            <w:rStyle w:val="af1"/>
            <w:rFonts w:eastAsiaTheme="majorEastAsia"/>
            <w:szCs w:val="27"/>
          </w:rPr>
          <w:t>.</w:t>
        </w:r>
        <w:r w:rsidR="00C2653E" w:rsidRPr="00004F1C">
          <w:rPr>
            <w:rStyle w:val="af1"/>
            <w:rFonts w:eastAsiaTheme="majorEastAsia"/>
            <w:szCs w:val="27"/>
            <w:lang w:val="en-US"/>
          </w:rPr>
          <w:t>ipcc</w:t>
        </w:r>
        <w:r w:rsidR="00C2653E" w:rsidRPr="00004F1C">
          <w:rPr>
            <w:rStyle w:val="af1"/>
            <w:rFonts w:eastAsiaTheme="majorEastAsia"/>
            <w:szCs w:val="27"/>
          </w:rPr>
          <w:t>.</w:t>
        </w:r>
        <w:r w:rsidR="00C2653E" w:rsidRPr="00004F1C">
          <w:rPr>
            <w:rStyle w:val="af1"/>
            <w:rFonts w:eastAsiaTheme="majorEastAsia"/>
            <w:szCs w:val="27"/>
            <w:lang w:val="en-US"/>
          </w:rPr>
          <w:t>ch</w:t>
        </w:r>
        <w:r w:rsidR="00C2653E" w:rsidRPr="00004F1C">
          <w:rPr>
            <w:rStyle w:val="af1"/>
            <w:rFonts w:eastAsiaTheme="majorEastAsia"/>
            <w:szCs w:val="27"/>
          </w:rPr>
          <w:t>/</w:t>
        </w:r>
        <w:r w:rsidR="00C2653E" w:rsidRPr="00004F1C">
          <w:rPr>
            <w:rStyle w:val="af1"/>
            <w:rFonts w:eastAsiaTheme="majorEastAsia"/>
            <w:szCs w:val="27"/>
            <w:lang w:val="en-US"/>
          </w:rPr>
          <w:t>pdf</w:t>
        </w:r>
        <w:r w:rsidR="00C2653E" w:rsidRPr="00004F1C">
          <w:rPr>
            <w:rStyle w:val="af1"/>
            <w:rFonts w:eastAsiaTheme="majorEastAsia"/>
            <w:szCs w:val="27"/>
          </w:rPr>
          <w:t>/</w:t>
        </w:r>
        <w:r w:rsidR="00C2653E" w:rsidRPr="00004F1C">
          <w:rPr>
            <w:rStyle w:val="af1"/>
            <w:rFonts w:eastAsiaTheme="majorEastAsia"/>
            <w:szCs w:val="27"/>
            <w:lang w:val="en-US"/>
          </w:rPr>
          <w:t>assessment</w:t>
        </w:r>
        <w:r w:rsidR="00C2653E" w:rsidRPr="00004F1C">
          <w:rPr>
            <w:rStyle w:val="af1"/>
            <w:rFonts w:eastAsiaTheme="majorEastAsia"/>
            <w:szCs w:val="27"/>
          </w:rPr>
          <w:t>-</w:t>
        </w:r>
        <w:r w:rsidR="00C2653E" w:rsidRPr="00004F1C">
          <w:rPr>
            <w:rStyle w:val="af1"/>
            <w:rFonts w:eastAsiaTheme="majorEastAsia"/>
            <w:szCs w:val="27"/>
            <w:lang w:val="en-US"/>
          </w:rPr>
          <w:t>report</w:t>
        </w:r>
        <w:r w:rsidR="00C2653E" w:rsidRPr="00004F1C">
          <w:rPr>
            <w:rStyle w:val="af1"/>
            <w:rFonts w:eastAsiaTheme="majorEastAsia"/>
            <w:szCs w:val="27"/>
          </w:rPr>
          <w:t>/</w:t>
        </w:r>
        <w:r w:rsidR="00C2653E" w:rsidRPr="00004F1C">
          <w:rPr>
            <w:rStyle w:val="af1"/>
            <w:rFonts w:eastAsiaTheme="majorEastAsia"/>
            <w:szCs w:val="27"/>
            <w:lang w:val="en-US"/>
          </w:rPr>
          <w:t>ar</w:t>
        </w:r>
        <w:r w:rsidR="00C2653E" w:rsidRPr="00004F1C">
          <w:rPr>
            <w:rStyle w:val="af1"/>
            <w:rFonts w:eastAsiaTheme="majorEastAsia"/>
            <w:szCs w:val="27"/>
          </w:rPr>
          <w:t>5/</w:t>
        </w:r>
        <w:r w:rsidR="00C2653E" w:rsidRPr="00004F1C">
          <w:rPr>
            <w:rStyle w:val="af1"/>
            <w:rFonts w:eastAsiaTheme="majorEastAsia"/>
            <w:szCs w:val="27"/>
            <w:lang w:val="en-US"/>
          </w:rPr>
          <w:t>syr</w:t>
        </w:r>
        <w:r w:rsidR="00C2653E" w:rsidRPr="00004F1C">
          <w:rPr>
            <w:rStyle w:val="af1"/>
            <w:rFonts w:eastAsiaTheme="majorEastAsia"/>
            <w:szCs w:val="27"/>
          </w:rPr>
          <w:t>/</w:t>
        </w:r>
        <w:r w:rsidR="00C2653E" w:rsidRPr="00004F1C">
          <w:rPr>
            <w:rStyle w:val="af1"/>
            <w:rFonts w:eastAsiaTheme="majorEastAsia"/>
            <w:szCs w:val="27"/>
            <w:lang w:val="en-US"/>
          </w:rPr>
          <w:t>AR</w:t>
        </w:r>
        <w:r w:rsidR="00C2653E" w:rsidRPr="00004F1C">
          <w:rPr>
            <w:rStyle w:val="af1"/>
            <w:rFonts w:eastAsiaTheme="majorEastAsia"/>
            <w:szCs w:val="27"/>
          </w:rPr>
          <w:t>5_</w:t>
        </w:r>
        <w:r w:rsidR="00C2653E" w:rsidRPr="00004F1C">
          <w:rPr>
            <w:rStyle w:val="af1"/>
            <w:rFonts w:eastAsiaTheme="majorEastAsia"/>
            <w:szCs w:val="27"/>
            <w:lang w:val="en-US"/>
          </w:rPr>
          <w:t>SYR</w:t>
        </w:r>
        <w:r w:rsidR="00C2653E" w:rsidRPr="00004F1C">
          <w:rPr>
            <w:rStyle w:val="af1"/>
            <w:rFonts w:eastAsiaTheme="majorEastAsia"/>
            <w:szCs w:val="27"/>
          </w:rPr>
          <w:t>_</w:t>
        </w:r>
        <w:r w:rsidR="00C2653E" w:rsidRPr="00004F1C">
          <w:rPr>
            <w:rStyle w:val="af1"/>
            <w:rFonts w:eastAsiaTheme="majorEastAsia"/>
            <w:szCs w:val="27"/>
            <w:lang w:val="en-US"/>
          </w:rPr>
          <w:t>FINAL</w:t>
        </w:r>
        <w:r w:rsidR="00C2653E" w:rsidRPr="00004F1C">
          <w:rPr>
            <w:rStyle w:val="af1"/>
            <w:rFonts w:eastAsiaTheme="majorEastAsia"/>
            <w:szCs w:val="27"/>
          </w:rPr>
          <w:t>_</w:t>
        </w:r>
        <w:r w:rsidR="00C2653E" w:rsidRPr="00004F1C">
          <w:rPr>
            <w:rStyle w:val="af1"/>
            <w:rFonts w:eastAsiaTheme="majorEastAsia"/>
            <w:szCs w:val="27"/>
            <w:lang w:val="en-US"/>
          </w:rPr>
          <w:t>SPM</w:t>
        </w:r>
        <w:r w:rsidR="00C2653E" w:rsidRPr="00004F1C">
          <w:rPr>
            <w:rStyle w:val="af1"/>
            <w:rFonts w:eastAsiaTheme="majorEastAsia"/>
            <w:szCs w:val="27"/>
          </w:rPr>
          <w:t>.</w:t>
        </w:r>
        <w:r w:rsidR="00C2653E" w:rsidRPr="00004F1C">
          <w:rPr>
            <w:rStyle w:val="af1"/>
            <w:rFonts w:eastAsiaTheme="majorEastAsia"/>
            <w:szCs w:val="27"/>
            <w:lang w:val="en-US"/>
          </w:rPr>
          <w:t>pdf</w:t>
        </w:r>
      </w:hyperlink>
    </w:p>
    <w:p w:rsidR="00C2653E" w:rsidRPr="00004F1C" w:rsidRDefault="00C2653E" w:rsidP="00C2653E">
      <w:pPr>
        <w:pStyle w:val="af2"/>
        <w:numPr>
          <w:ilvl w:val="0"/>
          <w:numId w:val="45"/>
        </w:numPr>
        <w:spacing w:after="0" w:afterAutospacing="0" w:line="360" w:lineRule="auto"/>
        <w:jc w:val="both"/>
        <w:rPr>
          <w:color w:val="000000"/>
          <w:szCs w:val="27"/>
        </w:rPr>
      </w:pPr>
      <w:r w:rsidRPr="00831DD0">
        <w:rPr>
          <w:color w:val="000000"/>
          <w:szCs w:val="27"/>
          <w:lang w:val="en-US"/>
        </w:rPr>
        <w:t>htt</w:t>
      </w:r>
      <w:r w:rsidRPr="00004F1C">
        <w:rPr>
          <w:color w:val="000000"/>
          <w:szCs w:val="27"/>
        </w:rPr>
        <w:t>р://</w:t>
      </w:r>
      <w:r w:rsidRPr="00831DD0">
        <w:rPr>
          <w:color w:val="000000"/>
          <w:szCs w:val="27"/>
          <w:lang w:val="en-US"/>
        </w:rPr>
        <w:t>iktdk</w:t>
      </w:r>
      <w:r w:rsidRPr="00004F1C">
        <w:rPr>
          <w:color w:val="000000"/>
          <w:szCs w:val="27"/>
        </w:rPr>
        <w:t>.</w:t>
      </w:r>
      <w:r w:rsidRPr="00831DD0">
        <w:rPr>
          <w:color w:val="000000"/>
          <w:szCs w:val="27"/>
          <w:lang w:val="en-US"/>
        </w:rPr>
        <w:t>d</w:t>
      </w:r>
      <w:r w:rsidRPr="00004F1C">
        <w:rPr>
          <w:color w:val="000000"/>
          <w:szCs w:val="27"/>
        </w:rPr>
        <w:t>сс.</w:t>
      </w:r>
      <w:r w:rsidRPr="00831DD0">
        <w:rPr>
          <w:color w:val="000000"/>
          <w:szCs w:val="27"/>
          <w:lang w:val="en-US"/>
        </w:rPr>
        <w:t>ttu</w:t>
      </w:r>
      <w:r w:rsidRPr="00004F1C">
        <w:rPr>
          <w:color w:val="000000"/>
          <w:szCs w:val="27"/>
        </w:rPr>
        <w:t>.</w:t>
      </w:r>
      <w:r w:rsidRPr="00831DD0">
        <w:rPr>
          <w:color w:val="000000"/>
          <w:szCs w:val="27"/>
          <w:lang w:val="en-US"/>
        </w:rPr>
        <w:t>ee</w:t>
      </w:r>
      <w:r w:rsidRPr="00004F1C">
        <w:rPr>
          <w:color w:val="000000"/>
          <w:szCs w:val="27"/>
        </w:rPr>
        <w:t>/</w:t>
      </w:r>
      <w:r w:rsidRPr="00831DD0">
        <w:rPr>
          <w:color w:val="000000"/>
          <w:szCs w:val="27"/>
          <w:lang w:val="en-US"/>
        </w:rPr>
        <w:t>d</w:t>
      </w:r>
      <w:r w:rsidRPr="00004F1C">
        <w:rPr>
          <w:color w:val="000000"/>
          <w:szCs w:val="27"/>
        </w:rPr>
        <w:t>а</w:t>
      </w:r>
      <w:r w:rsidRPr="00831DD0">
        <w:rPr>
          <w:color w:val="000000"/>
          <w:szCs w:val="27"/>
          <w:lang w:val="en-US"/>
        </w:rPr>
        <w:t>t</w:t>
      </w:r>
      <w:r w:rsidRPr="00004F1C">
        <w:rPr>
          <w:color w:val="000000"/>
          <w:szCs w:val="27"/>
        </w:rPr>
        <w:t>а/</w:t>
      </w:r>
      <w:r w:rsidRPr="00831DD0">
        <w:rPr>
          <w:color w:val="000000"/>
          <w:szCs w:val="27"/>
          <w:lang w:val="en-US"/>
        </w:rPr>
        <w:t>guests</w:t>
      </w:r>
      <w:r w:rsidRPr="00004F1C">
        <w:rPr>
          <w:color w:val="000000"/>
          <w:szCs w:val="27"/>
        </w:rPr>
        <w:t>/</w:t>
      </w:r>
      <w:r w:rsidRPr="00831DD0">
        <w:rPr>
          <w:color w:val="000000"/>
          <w:szCs w:val="27"/>
          <w:lang w:val="en-US"/>
        </w:rPr>
        <w:t>B</w:t>
      </w:r>
      <w:r w:rsidRPr="00004F1C">
        <w:rPr>
          <w:color w:val="000000"/>
          <w:szCs w:val="27"/>
        </w:rPr>
        <w:t>о</w:t>
      </w:r>
      <w:r w:rsidRPr="00831DD0">
        <w:rPr>
          <w:color w:val="000000"/>
          <w:szCs w:val="27"/>
          <w:lang w:val="en-US"/>
        </w:rPr>
        <w:t>d</w:t>
      </w:r>
      <w:r w:rsidRPr="00004F1C">
        <w:rPr>
          <w:color w:val="000000"/>
          <w:szCs w:val="27"/>
        </w:rPr>
        <w:t>уа</w:t>
      </w:r>
      <w:r w:rsidRPr="00831DD0">
        <w:rPr>
          <w:color w:val="000000"/>
          <w:szCs w:val="27"/>
          <w:lang w:val="en-US"/>
        </w:rPr>
        <w:t>nski</w:t>
      </w:r>
      <w:r w:rsidRPr="00004F1C">
        <w:rPr>
          <w:color w:val="000000"/>
          <w:szCs w:val="27"/>
        </w:rPr>
        <w:t>у_2011/</w:t>
      </w:r>
      <w:r w:rsidRPr="00831DD0">
        <w:rPr>
          <w:color w:val="000000"/>
          <w:szCs w:val="27"/>
          <w:lang w:val="en-US"/>
        </w:rPr>
        <w:t>m</w:t>
      </w:r>
      <w:r w:rsidRPr="00004F1C">
        <w:rPr>
          <w:color w:val="000000"/>
          <w:szCs w:val="27"/>
        </w:rPr>
        <w:t>о</w:t>
      </w:r>
      <w:r w:rsidRPr="00831DD0">
        <w:rPr>
          <w:color w:val="000000"/>
          <w:szCs w:val="27"/>
          <w:lang w:val="en-US"/>
        </w:rPr>
        <w:t>n</w:t>
      </w:r>
      <w:r w:rsidRPr="00004F1C">
        <w:rPr>
          <w:color w:val="000000"/>
          <w:szCs w:val="27"/>
        </w:rPr>
        <w:t>о</w:t>
      </w:r>
      <w:r w:rsidRPr="00831DD0">
        <w:rPr>
          <w:color w:val="000000"/>
          <w:szCs w:val="27"/>
          <w:lang w:val="en-US"/>
        </w:rPr>
        <w:t>gr</w:t>
      </w:r>
      <w:r w:rsidRPr="00004F1C">
        <w:rPr>
          <w:color w:val="000000"/>
          <w:szCs w:val="27"/>
        </w:rPr>
        <w:t>ар</w:t>
      </w:r>
      <w:r w:rsidRPr="00831DD0">
        <w:rPr>
          <w:color w:val="000000"/>
          <w:szCs w:val="27"/>
          <w:lang w:val="en-US"/>
        </w:rPr>
        <w:t>h</w:t>
      </w:r>
      <w:r w:rsidRPr="00004F1C">
        <w:rPr>
          <w:color w:val="000000"/>
          <w:szCs w:val="27"/>
        </w:rPr>
        <w:t>.р</w:t>
      </w:r>
      <w:r w:rsidRPr="00831DD0">
        <w:rPr>
          <w:color w:val="000000"/>
          <w:szCs w:val="27"/>
          <w:lang w:val="en-US"/>
        </w:rPr>
        <w:t>df</w:t>
      </w:r>
      <w:r w:rsidRPr="00004F1C">
        <w:rPr>
          <w:color w:val="000000"/>
          <w:szCs w:val="27"/>
        </w:rPr>
        <w:t xml:space="preserve"> 16. 16. </w:t>
      </w:r>
    </w:p>
    <w:p w:rsidR="00C2653E" w:rsidRPr="00004F1C" w:rsidRDefault="00275758" w:rsidP="00C2653E">
      <w:pPr>
        <w:pStyle w:val="af2"/>
        <w:numPr>
          <w:ilvl w:val="0"/>
          <w:numId w:val="45"/>
        </w:numPr>
        <w:spacing w:after="0" w:afterAutospacing="0" w:line="360" w:lineRule="auto"/>
        <w:jc w:val="both"/>
        <w:rPr>
          <w:color w:val="000000"/>
          <w:szCs w:val="27"/>
        </w:rPr>
      </w:pPr>
      <w:hyperlink r:id="rId77" w:history="1">
        <w:r w:rsidR="00C2653E" w:rsidRPr="00831DD0">
          <w:rPr>
            <w:color w:val="000000"/>
            <w:szCs w:val="27"/>
            <w:lang w:val="en-US"/>
          </w:rPr>
          <w:t>htt</w:t>
        </w:r>
        <w:r w:rsidR="00C2653E" w:rsidRPr="00004F1C">
          <w:rPr>
            <w:color w:val="000000"/>
            <w:szCs w:val="27"/>
          </w:rPr>
          <w:t>р://</w:t>
        </w:r>
        <w:r w:rsidR="00C2653E" w:rsidRPr="00831DD0">
          <w:rPr>
            <w:color w:val="000000"/>
            <w:szCs w:val="27"/>
            <w:lang w:val="en-US"/>
          </w:rPr>
          <w:t>www</w:t>
        </w:r>
        <w:r w:rsidR="00C2653E" w:rsidRPr="00004F1C">
          <w:rPr>
            <w:color w:val="000000"/>
            <w:szCs w:val="27"/>
          </w:rPr>
          <w:t>.</w:t>
        </w:r>
        <w:r w:rsidR="00C2653E" w:rsidRPr="00831DD0">
          <w:rPr>
            <w:color w:val="000000"/>
            <w:szCs w:val="27"/>
            <w:lang w:val="en-US"/>
          </w:rPr>
          <w:t>m</w:t>
        </w:r>
        <w:r w:rsidR="00C2653E" w:rsidRPr="00004F1C">
          <w:rPr>
            <w:color w:val="000000"/>
            <w:szCs w:val="27"/>
          </w:rPr>
          <w:t>ас</w:t>
        </w:r>
        <w:r w:rsidR="00C2653E" w:rsidRPr="00831DD0">
          <w:rPr>
            <w:color w:val="000000"/>
            <w:szCs w:val="27"/>
            <w:lang w:val="en-US"/>
          </w:rPr>
          <w:t>hinele</w:t>
        </w:r>
        <w:r w:rsidR="00C2653E" w:rsidRPr="00004F1C">
          <w:rPr>
            <w:color w:val="000000"/>
            <w:szCs w:val="27"/>
          </w:rPr>
          <w:t>а</w:t>
        </w:r>
        <w:r w:rsidR="00C2653E" w:rsidRPr="00831DD0">
          <w:rPr>
            <w:color w:val="000000"/>
            <w:szCs w:val="27"/>
            <w:lang w:val="en-US"/>
          </w:rPr>
          <w:t>rning</w:t>
        </w:r>
        <w:r w:rsidR="00C2653E" w:rsidRPr="00004F1C">
          <w:rPr>
            <w:color w:val="000000"/>
            <w:szCs w:val="27"/>
          </w:rPr>
          <w:t>.</w:t>
        </w:r>
        <w:r w:rsidR="00C2653E" w:rsidRPr="00831DD0">
          <w:rPr>
            <w:color w:val="000000"/>
            <w:szCs w:val="27"/>
            <w:lang w:val="en-US"/>
          </w:rPr>
          <w:t>ru</w:t>
        </w:r>
        <w:r w:rsidR="00C2653E" w:rsidRPr="00004F1C">
          <w:rPr>
            <w:color w:val="000000"/>
            <w:szCs w:val="27"/>
          </w:rPr>
          <w:t>/</w:t>
        </w:r>
        <w:r w:rsidR="00C2653E" w:rsidRPr="00831DD0">
          <w:rPr>
            <w:color w:val="000000"/>
            <w:szCs w:val="27"/>
            <w:lang w:val="en-US"/>
          </w:rPr>
          <w:t>wiki</w:t>
        </w:r>
        <w:r w:rsidR="00C2653E" w:rsidRPr="00004F1C">
          <w:rPr>
            <w:color w:val="000000"/>
            <w:szCs w:val="27"/>
          </w:rPr>
          <w:t>/</w:t>
        </w:r>
        <w:r w:rsidR="00C2653E" w:rsidRPr="00831DD0">
          <w:rPr>
            <w:color w:val="000000"/>
            <w:szCs w:val="27"/>
            <w:lang w:val="en-US"/>
          </w:rPr>
          <w:t>im</w:t>
        </w:r>
        <w:r w:rsidR="00C2653E" w:rsidRPr="00004F1C">
          <w:rPr>
            <w:color w:val="000000"/>
            <w:szCs w:val="27"/>
          </w:rPr>
          <w:t>а</w:t>
        </w:r>
        <w:r w:rsidR="00C2653E" w:rsidRPr="00831DD0">
          <w:rPr>
            <w:color w:val="000000"/>
            <w:szCs w:val="27"/>
            <w:lang w:val="en-US"/>
          </w:rPr>
          <w:t>ges</w:t>
        </w:r>
        <w:r w:rsidR="00C2653E" w:rsidRPr="00004F1C">
          <w:rPr>
            <w:color w:val="000000"/>
            <w:szCs w:val="27"/>
          </w:rPr>
          <w:t>/с/сс/</w:t>
        </w:r>
        <w:r w:rsidR="00C2653E" w:rsidRPr="00831DD0">
          <w:rPr>
            <w:color w:val="000000"/>
            <w:szCs w:val="27"/>
            <w:lang w:val="en-US"/>
          </w:rPr>
          <w:t>V</w:t>
        </w:r>
        <w:r w:rsidR="00C2653E" w:rsidRPr="00004F1C">
          <w:rPr>
            <w:color w:val="000000"/>
            <w:szCs w:val="27"/>
          </w:rPr>
          <w:t>о</w:t>
        </w:r>
        <w:r w:rsidR="00C2653E" w:rsidRPr="00831DD0">
          <w:rPr>
            <w:color w:val="000000"/>
            <w:szCs w:val="27"/>
            <w:lang w:val="en-US"/>
          </w:rPr>
          <w:t>r</w:t>
        </w:r>
        <w:r w:rsidR="00C2653E" w:rsidRPr="00004F1C">
          <w:rPr>
            <w:color w:val="000000"/>
            <w:szCs w:val="27"/>
          </w:rPr>
          <w:t>о</w:t>
        </w:r>
        <w:r w:rsidR="00C2653E" w:rsidRPr="00831DD0">
          <w:rPr>
            <w:color w:val="000000"/>
            <w:szCs w:val="27"/>
            <w:lang w:val="en-US"/>
          </w:rPr>
          <w:t>n</w:t>
        </w:r>
        <w:r w:rsidR="00C2653E" w:rsidRPr="00004F1C">
          <w:rPr>
            <w:color w:val="000000"/>
            <w:szCs w:val="27"/>
          </w:rPr>
          <w:t>-</w:t>
        </w:r>
        <w:r w:rsidR="00C2653E" w:rsidRPr="00831DD0">
          <w:rPr>
            <w:color w:val="000000"/>
            <w:szCs w:val="27"/>
            <w:lang w:val="en-US"/>
          </w:rPr>
          <w:t>ML</w:t>
        </w:r>
        <w:r w:rsidR="00C2653E" w:rsidRPr="00004F1C">
          <w:rPr>
            <w:color w:val="000000"/>
            <w:szCs w:val="27"/>
          </w:rPr>
          <w:t>-</w:t>
        </w:r>
        <w:r w:rsidR="00C2653E" w:rsidRPr="00831DD0">
          <w:rPr>
            <w:color w:val="000000"/>
            <w:szCs w:val="27"/>
            <w:lang w:val="en-US"/>
          </w:rPr>
          <w:t>Neur</w:t>
        </w:r>
        <w:r w:rsidR="00C2653E" w:rsidRPr="00004F1C">
          <w:rPr>
            <w:color w:val="000000"/>
            <w:szCs w:val="27"/>
          </w:rPr>
          <w:t>а</w:t>
        </w:r>
        <w:r w:rsidR="00C2653E" w:rsidRPr="00831DD0">
          <w:rPr>
            <w:color w:val="000000"/>
            <w:szCs w:val="27"/>
            <w:lang w:val="en-US"/>
          </w:rPr>
          <w:t>lNets</w:t>
        </w:r>
        <w:r w:rsidR="00C2653E" w:rsidRPr="00004F1C">
          <w:rPr>
            <w:color w:val="000000"/>
            <w:szCs w:val="27"/>
          </w:rPr>
          <w:t>.р</w:t>
        </w:r>
        <w:r w:rsidR="00C2653E" w:rsidRPr="00831DD0">
          <w:rPr>
            <w:color w:val="000000"/>
            <w:szCs w:val="27"/>
            <w:lang w:val="en-US"/>
          </w:rPr>
          <w:t>df</w:t>
        </w:r>
      </w:hyperlink>
    </w:p>
    <w:p w:rsidR="00C2653E" w:rsidRPr="00004F1C" w:rsidRDefault="00C2653E" w:rsidP="00C2653E">
      <w:pPr>
        <w:pStyle w:val="af2"/>
        <w:numPr>
          <w:ilvl w:val="0"/>
          <w:numId w:val="45"/>
        </w:numPr>
        <w:spacing w:after="0" w:afterAutospacing="0" w:line="360" w:lineRule="auto"/>
        <w:jc w:val="both"/>
        <w:rPr>
          <w:color w:val="000000"/>
          <w:szCs w:val="27"/>
        </w:rPr>
      </w:pPr>
      <w:r w:rsidRPr="00831DD0">
        <w:rPr>
          <w:color w:val="000000"/>
          <w:szCs w:val="27"/>
          <w:lang w:val="en-US"/>
        </w:rPr>
        <w:t>htt</w:t>
      </w:r>
      <w:r w:rsidRPr="00004F1C">
        <w:rPr>
          <w:color w:val="000000"/>
          <w:szCs w:val="27"/>
        </w:rPr>
        <w:t>р://</w:t>
      </w:r>
      <w:r w:rsidRPr="00831DD0">
        <w:rPr>
          <w:color w:val="000000"/>
          <w:szCs w:val="27"/>
          <w:lang w:val="en-US"/>
        </w:rPr>
        <w:t>www</w:t>
      </w:r>
      <w:r w:rsidRPr="00004F1C">
        <w:rPr>
          <w:color w:val="000000"/>
          <w:szCs w:val="27"/>
        </w:rPr>
        <w:t>.</w:t>
      </w:r>
      <w:r w:rsidRPr="00831DD0">
        <w:rPr>
          <w:color w:val="000000"/>
          <w:szCs w:val="27"/>
          <w:lang w:val="en-US"/>
        </w:rPr>
        <w:t>m</w:t>
      </w:r>
      <w:r w:rsidRPr="00004F1C">
        <w:rPr>
          <w:color w:val="000000"/>
          <w:szCs w:val="27"/>
        </w:rPr>
        <w:t>с</w:t>
      </w:r>
      <w:r w:rsidRPr="00831DD0">
        <w:rPr>
          <w:color w:val="000000"/>
          <w:szCs w:val="27"/>
          <w:lang w:val="en-US"/>
        </w:rPr>
        <w:t>hs</w:t>
      </w:r>
      <w:r w:rsidRPr="00004F1C">
        <w:rPr>
          <w:color w:val="000000"/>
          <w:szCs w:val="27"/>
        </w:rPr>
        <w:t>.</w:t>
      </w:r>
      <w:r w:rsidRPr="00831DD0">
        <w:rPr>
          <w:color w:val="000000"/>
          <w:szCs w:val="27"/>
          <w:lang w:val="en-US"/>
        </w:rPr>
        <w:t>g</w:t>
      </w:r>
      <w:r w:rsidRPr="00004F1C">
        <w:rPr>
          <w:color w:val="000000"/>
          <w:szCs w:val="27"/>
        </w:rPr>
        <w:t>о</w:t>
      </w:r>
      <w:r w:rsidRPr="00831DD0">
        <w:rPr>
          <w:color w:val="000000"/>
          <w:szCs w:val="27"/>
          <w:lang w:val="en-US"/>
        </w:rPr>
        <w:t>v</w:t>
      </w:r>
      <w:r w:rsidRPr="00004F1C">
        <w:rPr>
          <w:color w:val="000000"/>
          <w:szCs w:val="27"/>
        </w:rPr>
        <w:t>.</w:t>
      </w:r>
      <w:r w:rsidRPr="00831DD0">
        <w:rPr>
          <w:color w:val="000000"/>
          <w:szCs w:val="27"/>
          <w:lang w:val="en-US"/>
        </w:rPr>
        <w:t>ru</w:t>
      </w:r>
      <w:r w:rsidRPr="00004F1C">
        <w:rPr>
          <w:color w:val="000000"/>
          <w:szCs w:val="27"/>
        </w:rPr>
        <w:t>/</w:t>
      </w:r>
    </w:p>
    <w:p w:rsidR="00C2653E" w:rsidRPr="00004F1C" w:rsidRDefault="00C2653E" w:rsidP="00C2653E">
      <w:pPr>
        <w:pStyle w:val="af2"/>
        <w:numPr>
          <w:ilvl w:val="0"/>
          <w:numId w:val="45"/>
        </w:numPr>
        <w:spacing w:after="0" w:afterAutospacing="0" w:line="360" w:lineRule="auto"/>
        <w:jc w:val="both"/>
        <w:rPr>
          <w:color w:val="000000"/>
          <w:szCs w:val="27"/>
        </w:rPr>
      </w:pPr>
      <w:r w:rsidRPr="00831DD0">
        <w:rPr>
          <w:color w:val="000000"/>
          <w:szCs w:val="27"/>
          <w:lang w:val="en-US"/>
        </w:rPr>
        <w:t>htt</w:t>
      </w:r>
      <w:r w:rsidRPr="00004F1C">
        <w:rPr>
          <w:color w:val="000000"/>
          <w:szCs w:val="27"/>
        </w:rPr>
        <w:t>р://</w:t>
      </w:r>
      <w:r w:rsidRPr="00831DD0">
        <w:rPr>
          <w:color w:val="000000"/>
          <w:szCs w:val="27"/>
          <w:lang w:val="en-US"/>
        </w:rPr>
        <w:t>www</w:t>
      </w:r>
      <w:r w:rsidRPr="00004F1C">
        <w:rPr>
          <w:color w:val="000000"/>
          <w:szCs w:val="27"/>
        </w:rPr>
        <w:t>.</w:t>
      </w:r>
      <w:r w:rsidRPr="00831DD0">
        <w:rPr>
          <w:color w:val="000000"/>
          <w:szCs w:val="27"/>
          <w:lang w:val="en-US"/>
        </w:rPr>
        <w:t>st</w:t>
      </w:r>
      <w:r w:rsidRPr="00004F1C">
        <w:rPr>
          <w:color w:val="000000"/>
          <w:szCs w:val="27"/>
        </w:rPr>
        <w:t>а</w:t>
      </w:r>
      <w:r w:rsidRPr="00831DD0">
        <w:rPr>
          <w:color w:val="000000"/>
          <w:szCs w:val="27"/>
          <w:lang w:val="en-US"/>
        </w:rPr>
        <w:t>ts</w:t>
      </w:r>
      <w:r w:rsidRPr="00004F1C">
        <w:rPr>
          <w:color w:val="000000"/>
          <w:szCs w:val="27"/>
        </w:rPr>
        <w:t>о</w:t>
      </w:r>
      <w:r w:rsidRPr="00831DD0">
        <w:rPr>
          <w:color w:val="000000"/>
          <w:szCs w:val="27"/>
          <w:lang w:val="en-US"/>
        </w:rPr>
        <w:t>ft</w:t>
      </w:r>
      <w:r w:rsidRPr="00004F1C">
        <w:rPr>
          <w:color w:val="000000"/>
          <w:szCs w:val="27"/>
        </w:rPr>
        <w:t>.</w:t>
      </w:r>
      <w:r w:rsidRPr="00831DD0">
        <w:rPr>
          <w:color w:val="000000"/>
          <w:szCs w:val="27"/>
          <w:lang w:val="en-US"/>
        </w:rPr>
        <w:t>ru</w:t>
      </w:r>
      <w:r w:rsidRPr="00004F1C">
        <w:rPr>
          <w:color w:val="000000"/>
          <w:szCs w:val="27"/>
        </w:rPr>
        <w:t>/</w:t>
      </w:r>
      <w:r w:rsidRPr="00831DD0">
        <w:rPr>
          <w:color w:val="000000"/>
          <w:szCs w:val="27"/>
          <w:lang w:val="en-US"/>
        </w:rPr>
        <w:t>h</w:t>
      </w:r>
      <w:r w:rsidRPr="00004F1C">
        <w:rPr>
          <w:color w:val="000000"/>
          <w:szCs w:val="27"/>
        </w:rPr>
        <w:t>о</w:t>
      </w:r>
      <w:r w:rsidRPr="00831DD0">
        <w:rPr>
          <w:color w:val="000000"/>
          <w:szCs w:val="27"/>
          <w:lang w:val="en-US"/>
        </w:rPr>
        <w:t>me</w:t>
      </w:r>
      <w:r w:rsidRPr="00004F1C">
        <w:rPr>
          <w:color w:val="000000"/>
          <w:szCs w:val="27"/>
        </w:rPr>
        <w:t>/</w:t>
      </w:r>
      <w:r w:rsidRPr="00831DD0">
        <w:rPr>
          <w:color w:val="000000"/>
          <w:szCs w:val="27"/>
          <w:lang w:val="en-US"/>
        </w:rPr>
        <w:t>textb</w:t>
      </w:r>
      <w:r w:rsidRPr="00004F1C">
        <w:rPr>
          <w:color w:val="000000"/>
          <w:szCs w:val="27"/>
        </w:rPr>
        <w:t>оо</w:t>
      </w:r>
      <w:r w:rsidRPr="00831DD0">
        <w:rPr>
          <w:color w:val="000000"/>
          <w:szCs w:val="27"/>
          <w:lang w:val="en-US"/>
        </w:rPr>
        <w:t>k</w:t>
      </w:r>
      <w:r w:rsidRPr="00004F1C">
        <w:rPr>
          <w:color w:val="000000"/>
          <w:szCs w:val="27"/>
        </w:rPr>
        <w:t>/</w:t>
      </w:r>
      <w:r w:rsidRPr="00831DD0">
        <w:rPr>
          <w:color w:val="000000"/>
          <w:szCs w:val="27"/>
          <w:lang w:val="en-US"/>
        </w:rPr>
        <w:t>def</w:t>
      </w:r>
      <w:r w:rsidRPr="00004F1C">
        <w:rPr>
          <w:color w:val="000000"/>
          <w:szCs w:val="27"/>
        </w:rPr>
        <w:t>а</w:t>
      </w:r>
      <w:r w:rsidRPr="00831DD0">
        <w:rPr>
          <w:color w:val="000000"/>
          <w:szCs w:val="27"/>
          <w:lang w:val="en-US"/>
        </w:rPr>
        <w:t>ult</w:t>
      </w:r>
      <w:r w:rsidRPr="00004F1C">
        <w:rPr>
          <w:color w:val="000000"/>
          <w:szCs w:val="27"/>
        </w:rPr>
        <w:t>.</w:t>
      </w:r>
      <w:r w:rsidRPr="00831DD0">
        <w:rPr>
          <w:color w:val="000000"/>
          <w:szCs w:val="27"/>
          <w:lang w:val="en-US"/>
        </w:rPr>
        <w:t>htm</w:t>
      </w:r>
    </w:p>
    <w:p w:rsidR="00C2653E" w:rsidRPr="00DE0070" w:rsidRDefault="00C2653E" w:rsidP="00C2653E">
      <w:pPr>
        <w:pStyle w:val="af2"/>
        <w:spacing w:after="0" w:afterAutospacing="0"/>
        <w:jc w:val="both"/>
        <w:rPr>
          <w:color w:val="000000"/>
          <w:szCs w:val="27"/>
        </w:rPr>
      </w:pPr>
    </w:p>
    <w:p w:rsidR="00C2653E" w:rsidRPr="00C2653E" w:rsidRDefault="00C2653E" w:rsidP="00C2653E">
      <w:pPr>
        <w:rPr>
          <w:lang w:val="ru-RU"/>
        </w:rPr>
      </w:pPr>
    </w:p>
    <w:sectPr w:rsidR="00C2653E" w:rsidRPr="00C2653E" w:rsidSect="009D779B">
      <w:footerReference w:type="defaul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1FD" w:rsidRDefault="00AF21FD" w:rsidP="00685D6A">
      <w:pPr>
        <w:spacing w:after="0" w:line="240" w:lineRule="auto"/>
      </w:pPr>
      <w:r>
        <w:separator/>
      </w:r>
    </w:p>
  </w:endnote>
  <w:endnote w:type="continuationSeparator" w:id="0">
    <w:p w:rsidR="00AF21FD" w:rsidRDefault="00AF21FD" w:rsidP="0068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9787"/>
      <w:docPartObj>
        <w:docPartGallery w:val="Page Numbers (Bottom of Page)"/>
        <w:docPartUnique/>
      </w:docPartObj>
    </w:sdtPr>
    <w:sdtContent>
      <w:p w:rsidR="00275758" w:rsidRDefault="00275758">
        <w:pPr>
          <w:pStyle w:val="ae"/>
          <w:jc w:val="right"/>
        </w:pPr>
        <w:r>
          <w:fldChar w:fldCharType="begin"/>
        </w:r>
        <w:r>
          <w:instrText>PAGE   \* MERGEFORMAT</w:instrText>
        </w:r>
        <w:r>
          <w:fldChar w:fldCharType="separate"/>
        </w:r>
        <w:r w:rsidR="006D0460">
          <w:rPr>
            <w:noProof/>
          </w:rPr>
          <w:t>95</w:t>
        </w:r>
        <w:r>
          <w:fldChar w:fldCharType="end"/>
        </w:r>
      </w:p>
    </w:sdtContent>
  </w:sdt>
  <w:p w:rsidR="00275758" w:rsidRDefault="0027575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1FD" w:rsidRDefault="00AF21FD" w:rsidP="00685D6A">
      <w:pPr>
        <w:spacing w:after="0" w:line="240" w:lineRule="auto"/>
      </w:pPr>
      <w:r>
        <w:separator/>
      </w:r>
    </w:p>
  </w:footnote>
  <w:footnote w:type="continuationSeparator" w:id="0">
    <w:p w:rsidR="00AF21FD" w:rsidRDefault="00AF21FD" w:rsidP="00685D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E89"/>
    <w:multiLevelType w:val="hybridMultilevel"/>
    <w:tmpl w:val="2032A1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17D5765"/>
    <w:multiLevelType w:val="hybridMultilevel"/>
    <w:tmpl w:val="1ABC1C7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2BA41A7"/>
    <w:multiLevelType w:val="hybridMultilevel"/>
    <w:tmpl w:val="B1EE8E58"/>
    <w:lvl w:ilvl="0" w:tplc="04190017">
      <w:start w:val="1"/>
      <w:numFmt w:val="lowerLetter"/>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3">
    <w:nsid w:val="03D47FB9"/>
    <w:multiLevelType w:val="hybridMultilevel"/>
    <w:tmpl w:val="F94C9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A0F7C"/>
    <w:multiLevelType w:val="hybridMultilevel"/>
    <w:tmpl w:val="51602F7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80C7388"/>
    <w:multiLevelType w:val="hybridMultilevel"/>
    <w:tmpl w:val="D8E20ED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99F47D9"/>
    <w:multiLevelType w:val="hybridMultilevel"/>
    <w:tmpl w:val="280244F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B9B6E3C"/>
    <w:multiLevelType w:val="hybridMultilevel"/>
    <w:tmpl w:val="7D1CF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9C7F11"/>
    <w:multiLevelType w:val="hybridMultilevel"/>
    <w:tmpl w:val="1CF2C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93EDB"/>
    <w:multiLevelType w:val="hybridMultilevel"/>
    <w:tmpl w:val="37484B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B901458"/>
    <w:multiLevelType w:val="hybridMultilevel"/>
    <w:tmpl w:val="2DB2856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1E9979F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3F77FC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A4314BB"/>
    <w:multiLevelType w:val="hybridMultilevel"/>
    <w:tmpl w:val="6C6AC13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2D2B75A3"/>
    <w:multiLevelType w:val="hybridMultilevel"/>
    <w:tmpl w:val="033A0F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501558"/>
    <w:multiLevelType w:val="hybridMultilevel"/>
    <w:tmpl w:val="2032A19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DFE3184"/>
    <w:multiLevelType w:val="hybridMultilevel"/>
    <w:tmpl w:val="A4861AC0"/>
    <w:lvl w:ilvl="0" w:tplc="04190019">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2FB86487"/>
    <w:multiLevelType w:val="multilevel"/>
    <w:tmpl w:val="BD8E709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29B16B0"/>
    <w:multiLevelType w:val="hybridMultilevel"/>
    <w:tmpl w:val="05F84F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330C19A5"/>
    <w:multiLevelType w:val="hybridMultilevel"/>
    <w:tmpl w:val="1F86CEC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38A667BE"/>
    <w:multiLevelType w:val="hybridMultilevel"/>
    <w:tmpl w:val="85EC55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C392035"/>
    <w:multiLevelType w:val="hybridMultilevel"/>
    <w:tmpl w:val="47E22DDE"/>
    <w:lvl w:ilvl="0" w:tplc="04190015">
      <w:start w:val="1"/>
      <w:numFmt w:val="upp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3F043270"/>
    <w:multiLevelType w:val="hybridMultilevel"/>
    <w:tmpl w:val="4282D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F2D63BB"/>
    <w:multiLevelType w:val="hybridMultilevel"/>
    <w:tmpl w:val="2C90F9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CD4587"/>
    <w:multiLevelType w:val="hybridMultilevel"/>
    <w:tmpl w:val="B8C4DFCC"/>
    <w:lvl w:ilvl="0" w:tplc="04190017">
      <w:start w:val="1"/>
      <w:numFmt w:val="lowerLetter"/>
      <w:lvlText w:val="%1)"/>
      <w:lvlJc w:val="left"/>
      <w:pPr>
        <w:ind w:left="2344" w:hanging="360"/>
      </w:p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25">
    <w:nsid w:val="44A370AA"/>
    <w:multiLevelType w:val="hybridMultilevel"/>
    <w:tmpl w:val="F44A6AB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4A9443D4"/>
    <w:multiLevelType w:val="hybridMultilevel"/>
    <w:tmpl w:val="D6E463A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4CFD4E9B"/>
    <w:multiLevelType w:val="hybridMultilevel"/>
    <w:tmpl w:val="62AE30BC"/>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4D9A602C"/>
    <w:multiLevelType w:val="hybridMultilevel"/>
    <w:tmpl w:val="801AD32E"/>
    <w:lvl w:ilvl="0" w:tplc="04190019">
      <w:start w:val="1"/>
      <w:numFmt w:val="lowerLetter"/>
      <w:lvlText w:val="%1."/>
      <w:lvlJc w:val="left"/>
      <w:pPr>
        <w:ind w:left="1800" w:hanging="360"/>
      </w:pPr>
      <w:rPr>
        <w:rFont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nsid w:val="57AB7928"/>
    <w:multiLevelType w:val="hybridMultilevel"/>
    <w:tmpl w:val="DDD239F2"/>
    <w:lvl w:ilvl="0" w:tplc="672699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A360879"/>
    <w:multiLevelType w:val="hybridMultilevel"/>
    <w:tmpl w:val="6BD40A62"/>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61D85AE7"/>
    <w:multiLevelType w:val="hybridMultilevel"/>
    <w:tmpl w:val="F94C9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B63E64"/>
    <w:multiLevelType w:val="hybridMultilevel"/>
    <w:tmpl w:val="E79E27B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63207FDC"/>
    <w:multiLevelType w:val="hybridMultilevel"/>
    <w:tmpl w:val="20C448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4157D0"/>
    <w:multiLevelType w:val="multilevel"/>
    <w:tmpl w:val="FC8E67F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64FA17F3"/>
    <w:multiLevelType w:val="hybridMultilevel"/>
    <w:tmpl w:val="6B2CF05E"/>
    <w:lvl w:ilvl="0" w:tplc="3218155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6BF68E3"/>
    <w:multiLevelType w:val="hybridMultilevel"/>
    <w:tmpl w:val="37484B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6A6C6DBF"/>
    <w:multiLevelType w:val="hybridMultilevel"/>
    <w:tmpl w:val="032E64F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6AF0580C"/>
    <w:multiLevelType w:val="hybridMultilevel"/>
    <w:tmpl w:val="32E043F2"/>
    <w:lvl w:ilvl="0" w:tplc="04190017">
      <w:start w:val="1"/>
      <w:numFmt w:val="lowerLetter"/>
      <w:lvlText w:val="%1)"/>
      <w:lvlJc w:val="left"/>
      <w:pPr>
        <w:ind w:left="2344" w:hanging="360"/>
      </w:p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39">
    <w:nsid w:val="6B8E6295"/>
    <w:multiLevelType w:val="hybridMultilevel"/>
    <w:tmpl w:val="8CD68458"/>
    <w:lvl w:ilvl="0" w:tplc="D9427756">
      <w:start w:val="1000"/>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A13A40"/>
    <w:multiLevelType w:val="hybridMultilevel"/>
    <w:tmpl w:val="CD72127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6D5700D4"/>
    <w:multiLevelType w:val="hybridMultilevel"/>
    <w:tmpl w:val="EED03F0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71F50376"/>
    <w:multiLevelType w:val="hybridMultilevel"/>
    <w:tmpl w:val="F14A28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66A1FF7"/>
    <w:multiLevelType w:val="hybridMultilevel"/>
    <w:tmpl w:val="7D1CF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265F5B"/>
    <w:multiLevelType w:val="hybridMultilevel"/>
    <w:tmpl w:val="E14E26F0"/>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7A991C7F"/>
    <w:multiLevelType w:val="hybridMultilevel"/>
    <w:tmpl w:val="E10051A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6">
    <w:nsid w:val="7A9B712C"/>
    <w:multiLevelType w:val="hybridMultilevel"/>
    <w:tmpl w:val="C4A213C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0"/>
  </w:num>
  <w:num w:numId="2">
    <w:abstractNumId w:val="15"/>
  </w:num>
  <w:num w:numId="3">
    <w:abstractNumId w:val="32"/>
  </w:num>
  <w:num w:numId="4">
    <w:abstractNumId w:val="30"/>
  </w:num>
  <w:num w:numId="5">
    <w:abstractNumId w:val="22"/>
  </w:num>
  <w:num w:numId="6">
    <w:abstractNumId w:val="31"/>
  </w:num>
  <w:num w:numId="7">
    <w:abstractNumId w:val="3"/>
  </w:num>
  <w:num w:numId="8">
    <w:abstractNumId w:val="21"/>
  </w:num>
  <w:num w:numId="9">
    <w:abstractNumId w:val="1"/>
  </w:num>
  <w:num w:numId="10">
    <w:abstractNumId w:val="13"/>
  </w:num>
  <w:num w:numId="11">
    <w:abstractNumId w:val="16"/>
  </w:num>
  <w:num w:numId="12">
    <w:abstractNumId w:val="10"/>
  </w:num>
  <w:num w:numId="13">
    <w:abstractNumId w:val="27"/>
  </w:num>
  <w:num w:numId="14">
    <w:abstractNumId w:val="45"/>
  </w:num>
  <w:num w:numId="15">
    <w:abstractNumId w:val="44"/>
  </w:num>
  <w:num w:numId="16">
    <w:abstractNumId w:val="37"/>
  </w:num>
  <w:num w:numId="17">
    <w:abstractNumId w:val="24"/>
  </w:num>
  <w:num w:numId="18">
    <w:abstractNumId w:val="38"/>
  </w:num>
  <w:num w:numId="19">
    <w:abstractNumId w:val="2"/>
  </w:num>
  <w:num w:numId="20">
    <w:abstractNumId w:val="5"/>
  </w:num>
  <w:num w:numId="21">
    <w:abstractNumId w:val="6"/>
  </w:num>
  <w:num w:numId="22">
    <w:abstractNumId w:val="19"/>
  </w:num>
  <w:num w:numId="23">
    <w:abstractNumId w:val="7"/>
  </w:num>
  <w:num w:numId="24">
    <w:abstractNumId w:val="40"/>
  </w:num>
  <w:num w:numId="25">
    <w:abstractNumId w:val="46"/>
  </w:num>
  <w:num w:numId="26">
    <w:abstractNumId w:val="18"/>
  </w:num>
  <w:num w:numId="27">
    <w:abstractNumId w:val="4"/>
  </w:num>
  <w:num w:numId="28">
    <w:abstractNumId w:val="43"/>
  </w:num>
  <w:num w:numId="29">
    <w:abstractNumId w:val="33"/>
  </w:num>
  <w:num w:numId="30">
    <w:abstractNumId w:val="25"/>
  </w:num>
  <w:num w:numId="31">
    <w:abstractNumId w:val="39"/>
  </w:num>
  <w:num w:numId="32">
    <w:abstractNumId w:val="23"/>
  </w:num>
  <w:num w:numId="33">
    <w:abstractNumId w:val="41"/>
  </w:num>
  <w:num w:numId="34">
    <w:abstractNumId w:val="26"/>
  </w:num>
  <w:num w:numId="35">
    <w:abstractNumId w:val="36"/>
  </w:num>
  <w:num w:numId="36">
    <w:abstractNumId w:val="35"/>
  </w:num>
  <w:num w:numId="37">
    <w:abstractNumId w:val="17"/>
  </w:num>
  <w:num w:numId="38">
    <w:abstractNumId w:val="34"/>
  </w:num>
  <w:num w:numId="39">
    <w:abstractNumId w:val="12"/>
  </w:num>
  <w:num w:numId="40">
    <w:abstractNumId w:val="11"/>
  </w:num>
  <w:num w:numId="41">
    <w:abstractNumId w:val="28"/>
  </w:num>
  <w:num w:numId="42">
    <w:abstractNumId w:val="0"/>
  </w:num>
  <w:num w:numId="43">
    <w:abstractNumId w:val="14"/>
  </w:num>
  <w:num w:numId="44">
    <w:abstractNumId w:val="9"/>
  </w:num>
  <w:num w:numId="45">
    <w:abstractNumId w:val="8"/>
  </w:num>
  <w:num w:numId="46">
    <w:abstractNumId w:val="2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9A9"/>
    <w:rsid w:val="000E52B6"/>
    <w:rsid w:val="0019047B"/>
    <w:rsid w:val="0022121C"/>
    <w:rsid w:val="00275758"/>
    <w:rsid w:val="00290891"/>
    <w:rsid w:val="0034181E"/>
    <w:rsid w:val="00373B79"/>
    <w:rsid w:val="00416191"/>
    <w:rsid w:val="00467B43"/>
    <w:rsid w:val="005761B0"/>
    <w:rsid w:val="00633E72"/>
    <w:rsid w:val="00685D6A"/>
    <w:rsid w:val="006D0460"/>
    <w:rsid w:val="00721969"/>
    <w:rsid w:val="00854311"/>
    <w:rsid w:val="00874CFE"/>
    <w:rsid w:val="008D41FF"/>
    <w:rsid w:val="00923264"/>
    <w:rsid w:val="00925FDE"/>
    <w:rsid w:val="009D779B"/>
    <w:rsid w:val="00A342F8"/>
    <w:rsid w:val="00AB7994"/>
    <w:rsid w:val="00AF21FD"/>
    <w:rsid w:val="00BA14AB"/>
    <w:rsid w:val="00BC7124"/>
    <w:rsid w:val="00C2653E"/>
    <w:rsid w:val="00D137D0"/>
    <w:rsid w:val="00DF4358"/>
    <w:rsid w:val="00DF4FCD"/>
    <w:rsid w:val="00E459A9"/>
    <w:rsid w:val="00F8055F"/>
    <w:rsid w:val="00FA0790"/>
    <w:rsid w:val="00FB5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D6A"/>
    <w:pPr>
      <w:widowControl w:val="0"/>
    </w:pPr>
    <w:rPr>
      <w:lang w:val="en-US"/>
    </w:rPr>
  </w:style>
  <w:style w:type="paragraph" w:styleId="1">
    <w:name w:val="heading 1"/>
    <w:basedOn w:val="a"/>
    <w:next w:val="a"/>
    <w:link w:val="10"/>
    <w:uiPriority w:val="9"/>
    <w:qFormat/>
    <w:rsid w:val="00685D6A"/>
    <w:pPr>
      <w:keepNext/>
      <w:keepLines/>
      <w:widowControl/>
      <w:spacing w:before="480" w:after="0"/>
      <w:outlineLvl w:val="0"/>
    </w:pPr>
    <w:rPr>
      <w:rFonts w:asciiTheme="majorHAnsi" w:eastAsiaTheme="majorEastAsia" w:hAnsiTheme="majorHAnsi" w:cstheme="majorBidi"/>
      <w:b/>
      <w:bCs/>
      <w:color w:val="000000" w:themeColor="text1"/>
      <w:sz w:val="28"/>
      <w:szCs w:val="28"/>
      <w:lang w:val="ru-RU"/>
    </w:rPr>
  </w:style>
  <w:style w:type="paragraph" w:styleId="2">
    <w:name w:val="heading 2"/>
    <w:basedOn w:val="a"/>
    <w:next w:val="a"/>
    <w:link w:val="20"/>
    <w:uiPriority w:val="9"/>
    <w:unhideWhenUsed/>
    <w:qFormat/>
    <w:rsid w:val="00685D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85D6A"/>
    <w:pPr>
      <w:keepNext/>
      <w:keepLines/>
      <w:widowControl/>
      <w:spacing w:before="200" w:after="0"/>
      <w:outlineLvl w:val="2"/>
    </w:pPr>
    <w:rPr>
      <w:rFonts w:asciiTheme="majorHAnsi" w:eastAsiaTheme="majorEastAsia" w:hAnsiTheme="majorHAnsi" w:cstheme="majorBidi"/>
      <w:b/>
      <w:bCs/>
      <w:color w:val="4F81BD" w:themeColor="accent1"/>
      <w:lang w:val="ru-RU"/>
    </w:rPr>
  </w:style>
  <w:style w:type="paragraph" w:styleId="5">
    <w:name w:val="heading 5"/>
    <w:basedOn w:val="a"/>
    <w:next w:val="a"/>
    <w:link w:val="50"/>
    <w:uiPriority w:val="9"/>
    <w:semiHidden/>
    <w:unhideWhenUsed/>
    <w:qFormat/>
    <w:rsid w:val="00685D6A"/>
    <w:pPr>
      <w:keepNext/>
      <w:keepLines/>
      <w:widowControl/>
      <w:spacing w:before="200" w:after="0"/>
      <w:outlineLvl w:val="4"/>
    </w:pPr>
    <w:rPr>
      <w:rFonts w:asciiTheme="majorHAnsi" w:eastAsiaTheme="majorEastAsia" w:hAnsiTheme="majorHAnsi" w:cstheme="majorBidi"/>
      <w:color w:val="243F60"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5D6A"/>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685D6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685D6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85D6A"/>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685D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D6A"/>
    <w:rPr>
      <w:rFonts w:ascii="Tahoma" w:hAnsi="Tahoma" w:cs="Tahoma"/>
      <w:sz w:val="16"/>
      <w:szCs w:val="16"/>
      <w:lang w:val="en-US"/>
    </w:rPr>
  </w:style>
  <w:style w:type="paragraph" w:styleId="a5">
    <w:name w:val="List Paragraph"/>
    <w:basedOn w:val="a"/>
    <w:uiPriority w:val="34"/>
    <w:qFormat/>
    <w:rsid w:val="00685D6A"/>
    <w:pPr>
      <w:widowControl/>
      <w:ind w:left="720"/>
      <w:contextualSpacing/>
    </w:pPr>
    <w:rPr>
      <w:lang w:val="ru-RU"/>
    </w:rPr>
  </w:style>
  <w:style w:type="paragraph" w:styleId="a6">
    <w:name w:val="Subtitle"/>
    <w:basedOn w:val="a"/>
    <w:next w:val="a"/>
    <w:link w:val="a7"/>
    <w:uiPriority w:val="11"/>
    <w:qFormat/>
    <w:rsid w:val="00685D6A"/>
    <w:pPr>
      <w:widowControl/>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a7">
    <w:name w:val="Подзаголовок Знак"/>
    <w:basedOn w:val="a0"/>
    <w:link w:val="a6"/>
    <w:uiPriority w:val="11"/>
    <w:rsid w:val="00685D6A"/>
    <w:rPr>
      <w:rFonts w:asciiTheme="majorHAnsi" w:eastAsiaTheme="majorEastAsia" w:hAnsiTheme="majorHAnsi" w:cstheme="majorBidi"/>
      <w:i/>
      <w:iCs/>
      <w:color w:val="4F81BD" w:themeColor="accent1"/>
      <w:spacing w:val="15"/>
      <w:sz w:val="24"/>
      <w:szCs w:val="24"/>
    </w:rPr>
  </w:style>
  <w:style w:type="table" w:styleId="a8">
    <w:name w:val="Table Grid"/>
    <w:basedOn w:val="a1"/>
    <w:uiPriority w:val="59"/>
    <w:rsid w:val="00685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685D6A"/>
    <w:pPr>
      <w:spacing w:after="0" w:line="240" w:lineRule="auto"/>
    </w:pPr>
  </w:style>
  <w:style w:type="paragraph" w:styleId="aa">
    <w:name w:val="Document Map"/>
    <w:basedOn w:val="a"/>
    <w:link w:val="ab"/>
    <w:uiPriority w:val="99"/>
    <w:semiHidden/>
    <w:unhideWhenUsed/>
    <w:rsid w:val="00685D6A"/>
    <w:pPr>
      <w:widowControl/>
      <w:spacing w:after="0" w:line="240" w:lineRule="auto"/>
    </w:pPr>
    <w:rPr>
      <w:rFonts w:ascii="Tahoma" w:hAnsi="Tahoma" w:cs="Tahoma"/>
      <w:sz w:val="16"/>
      <w:szCs w:val="16"/>
      <w:lang w:val="ru-RU"/>
    </w:rPr>
  </w:style>
  <w:style w:type="character" w:customStyle="1" w:styleId="ab">
    <w:name w:val="Схема документа Знак"/>
    <w:basedOn w:val="a0"/>
    <w:link w:val="aa"/>
    <w:uiPriority w:val="99"/>
    <w:semiHidden/>
    <w:rsid w:val="00685D6A"/>
    <w:rPr>
      <w:rFonts w:ascii="Tahoma" w:hAnsi="Tahoma" w:cs="Tahoma"/>
      <w:sz w:val="16"/>
      <w:szCs w:val="16"/>
    </w:rPr>
  </w:style>
  <w:style w:type="paragraph" w:styleId="ac">
    <w:name w:val="header"/>
    <w:basedOn w:val="a"/>
    <w:link w:val="ad"/>
    <w:uiPriority w:val="99"/>
    <w:unhideWhenUsed/>
    <w:rsid w:val="00685D6A"/>
    <w:pPr>
      <w:widowControl/>
      <w:tabs>
        <w:tab w:val="center" w:pos="4677"/>
        <w:tab w:val="right" w:pos="9355"/>
      </w:tabs>
      <w:spacing w:after="0" w:line="240" w:lineRule="auto"/>
    </w:pPr>
    <w:rPr>
      <w:lang w:val="ru-RU"/>
    </w:rPr>
  </w:style>
  <w:style w:type="character" w:customStyle="1" w:styleId="ad">
    <w:name w:val="Верхний колонтитул Знак"/>
    <w:basedOn w:val="a0"/>
    <w:link w:val="ac"/>
    <w:uiPriority w:val="99"/>
    <w:rsid w:val="00685D6A"/>
  </w:style>
  <w:style w:type="paragraph" w:styleId="ae">
    <w:name w:val="footer"/>
    <w:basedOn w:val="a"/>
    <w:link w:val="af"/>
    <w:uiPriority w:val="99"/>
    <w:unhideWhenUsed/>
    <w:rsid w:val="00685D6A"/>
    <w:pPr>
      <w:widowControl/>
      <w:tabs>
        <w:tab w:val="center" w:pos="4677"/>
        <w:tab w:val="right" w:pos="9355"/>
      </w:tabs>
      <w:spacing w:after="0" w:line="240" w:lineRule="auto"/>
    </w:pPr>
    <w:rPr>
      <w:lang w:val="ru-RU"/>
    </w:rPr>
  </w:style>
  <w:style w:type="character" w:customStyle="1" w:styleId="af">
    <w:name w:val="Нижний колонтитул Знак"/>
    <w:basedOn w:val="a0"/>
    <w:link w:val="ae"/>
    <w:uiPriority w:val="99"/>
    <w:rsid w:val="00685D6A"/>
  </w:style>
  <w:style w:type="character" w:styleId="af0">
    <w:name w:val="Placeholder Text"/>
    <w:basedOn w:val="a0"/>
    <w:uiPriority w:val="99"/>
    <w:semiHidden/>
    <w:rsid w:val="00685D6A"/>
    <w:rPr>
      <w:color w:val="808080"/>
    </w:rPr>
  </w:style>
  <w:style w:type="character" w:customStyle="1" w:styleId="apple-converted-space">
    <w:name w:val="apple-converted-space"/>
    <w:basedOn w:val="a0"/>
    <w:rsid w:val="00685D6A"/>
  </w:style>
  <w:style w:type="character" w:styleId="af1">
    <w:name w:val="Hyperlink"/>
    <w:basedOn w:val="a0"/>
    <w:uiPriority w:val="99"/>
    <w:unhideWhenUsed/>
    <w:rsid w:val="00685D6A"/>
    <w:rPr>
      <w:color w:val="0000FF"/>
      <w:u w:val="single"/>
    </w:rPr>
  </w:style>
  <w:style w:type="paragraph" w:styleId="af2">
    <w:name w:val="Normal (Web)"/>
    <w:basedOn w:val="a"/>
    <w:uiPriority w:val="99"/>
    <w:unhideWhenUsed/>
    <w:rsid w:val="00685D6A"/>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
    <w:name w:val="rvts6"/>
    <w:basedOn w:val="a0"/>
    <w:rsid w:val="00685D6A"/>
  </w:style>
  <w:style w:type="paragraph" w:styleId="11">
    <w:name w:val="toc 1"/>
    <w:basedOn w:val="a"/>
    <w:next w:val="a"/>
    <w:autoRedefine/>
    <w:uiPriority w:val="39"/>
    <w:unhideWhenUsed/>
    <w:rsid w:val="00685D6A"/>
    <w:pPr>
      <w:spacing w:after="100"/>
    </w:pPr>
  </w:style>
  <w:style w:type="paragraph" w:styleId="21">
    <w:name w:val="toc 2"/>
    <w:basedOn w:val="a"/>
    <w:next w:val="a"/>
    <w:autoRedefine/>
    <w:uiPriority w:val="39"/>
    <w:unhideWhenUsed/>
    <w:rsid w:val="00685D6A"/>
    <w:pPr>
      <w:spacing w:after="100"/>
      <w:ind w:left="220"/>
    </w:pPr>
  </w:style>
  <w:style w:type="paragraph" w:styleId="31">
    <w:name w:val="toc 3"/>
    <w:basedOn w:val="a"/>
    <w:next w:val="a"/>
    <w:autoRedefine/>
    <w:uiPriority w:val="39"/>
    <w:unhideWhenUsed/>
    <w:rsid w:val="00685D6A"/>
    <w:pPr>
      <w:spacing w:after="100"/>
      <w:ind w:left="440"/>
    </w:pPr>
  </w:style>
  <w:style w:type="paragraph" w:styleId="af3">
    <w:name w:val="TOC Heading"/>
    <w:basedOn w:val="1"/>
    <w:next w:val="a"/>
    <w:uiPriority w:val="39"/>
    <w:semiHidden/>
    <w:unhideWhenUsed/>
    <w:qFormat/>
    <w:rsid w:val="009D779B"/>
    <w:pPr>
      <w:outlineLvl w:val="9"/>
    </w:pPr>
    <w:rPr>
      <w:color w:val="365F91" w:themeColor="accent1" w:themeShade="B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D6A"/>
    <w:pPr>
      <w:widowControl w:val="0"/>
    </w:pPr>
    <w:rPr>
      <w:lang w:val="en-US"/>
    </w:rPr>
  </w:style>
  <w:style w:type="paragraph" w:styleId="1">
    <w:name w:val="heading 1"/>
    <w:basedOn w:val="a"/>
    <w:next w:val="a"/>
    <w:link w:val="10"/>
    <w:uiPriority w:val="9"/>
    <w:qFormat/>
    <w:rsid w:val="00685D6A"/>
    <w:pPr>
      <w:keepNext/>
      <w:keepLines/>
      <w:widowControl/>
      <w:spacing w:before="480" w:after="0"/>
      <w:outlineLvl w:val="0"/>
    </w:pPr>
    <w:rPr>
      <w:rFonts w:asciiTheme="majorHAnsi" w:eastAsiaTheme="majorEastAsia" w:hAnsiTheme="majorHAnsi" w:cstheme="majorBidi"/>
      <w:b/>
      <w:bCs/>
      <w:color w:val="000000" w:themeColor="text1"/>
      <w:sz w:val="28"/>
      <w:szCs w:val="28"/>
      <w:lang w:val="ru-RU"/>
    </w:rPr>
  </w:style>
  <w:style w:type="paragraph" w:styleId="2">
    <w:name w:val="heading 2"/>
    <w:basedOn w:val="a"/>
    <w:next w:val="a"/>
    <w:link w:val="20"/>
    <w:uiPriority w:val="9"/>
    <w:unhideWhenUsed/>
    <w:qFormat/>
    <w:rsid w:val="00685D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85D6A"/>
    <w:pPr>
      <w:keepNext/>
      <w:keepLines/>
      <w:widowControl/>
      <w:spacing w:before="200" w:after="0"/>
      <w:outlineLvl w:val="2"/>
    </w:pPr>
    <w:rPr>
      <w:rFonts w:asciiTheme="majorHAnsi" w:eastAsiaTheme="majorEastAsia" w:hAnsiTheme="majorHAnsi" w:cstheme="majorBidi"/>
      <w:b/>
      <w:bCs/>
      <w:color w:val="4F81BD" w:themeColor="accent1"/>
      <w:lang w:val="ru-RU"/>
    </w:rPr>
  </w:style>
  <w:style w:type="paragraph" w:styleId="5">
    <w:name w:val="heading 5"/>
    <w:basedOn w:val="a"/>
    <w:next w:val="a"/>
    <w:link w:val="50"/>
    <w:uiPriority w:val="9"/>
    <w:semiHidden/>
    <w:unhideWhenUsed/>
    <w:qFormat/>
    <w:rsid w:val="00685D6A"/>
    <w:pPr>
      <w:keepNext/>
      <w:keepLines/>
      <w:widowControl/>
      <w:spacing w:before="200" w:after="0"/>
      <w:outlineLvl w:val="4"/>
    </w:pPr>
    <w:rPr>
      <w:rFonts w:asciiTheme="majorHAnsi" w:eastAsiaTheme="majorEastAsia" w:hAnsiTheme="majorHAnsi" w:cstheme="majorBidi"/>
      <w:color w:val="243F60"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5D6A"/>
    <w:rPr>
      <w:rFonts w:asciiTheme="majorHAnsi" w:eastAsiaTheme="majorEastAsia" w:hAnsiTheme="majorHAnsi" w:cstheme="majorBidi"/>
      <w:b/>
      <w:bCs/>
      <w:color w:val="000000" w:themeColor="text1"/>
      <w:sz w:val="28"/>
      <w:szCs w:val="28"/>
    </w:rPr>
  </w:style>
  <w:style w:type="character" w:customStyle="1" w:styleId="20">
    <w:name w:val="Заголовок 2 Знак"/>
    <w:basedOn w:val="a0"/>
    <w:link w:val="2"/>
    <w:uiPriority w:val="9"/>
    <w:rsid w:val="00685D6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685D6A"/>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685D6A"/>
    <w:rPr>
      <w:rFonts w:asciiTheme="majorHAnsi" w:eastAsiaTheme="majorEastAsia" w:hAnsiTheme="majorHAnsi" w:cstheme="majorBidi"/>
      <w:color w:val="243F60" w:themeColor="accent1" w:themeShade="7F"/>
    </w:rPr>
  </w:style>
  <w:style w:type="paragraph" w:styleId="a3">
    <w:name w:val="Balloon Text"/>
    <w:basedOn w:val="a"/>
    <w:link w:val="a4"/>
    <w:uiPriority w:val="99"/>
    <w:semiHidden/>
    <w:unhideWhenUsed/>
    <w:rsid w:val="00685D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D6A"/>
    <w:rPr>
      <w:rFonts w:ascii="Tahoma" w:hAnsi="Tahoma" w:cs="Tahoma"/>
      <w:sz w:val="16"/>
      <w:szCs w:val="16"/>
      <w:lang w:val="en-US"/>
    </w:rPr>
  </w:style>
  <w:style w:type="paragraph" w:styleId="a5">
    <w:name w:val="List Paragraph"/>
    <w:basedOn w:val="a"/>
    <w:uiPriority w:val="34"/>
    <w:qFormat/>
    <w:rsid w:val="00685D6A"/>
    <w:pPr>
      <w:widowControl/>
      <w:ind w:left="720"/>
      <w:contextualSpacing/>
    </w:pPr>
    <w:rPr>
      <w:lang w:val="ru-RU"/>
    </w:rPr>
  </w:style>
  <w:style w:type="paragraph" w:styleId="a6">
    <w:name w:val="Subtitle"/>
    <w:basedOn w:val="a"/>
    <w:next w:val="a"/>
    <w:link w:val="a7"/>
    <w:uiPriority w:val="11"/>
    <w:qFormat/>
    <w:rsid w:val="00685D6A"/>
    <w:pPr>
      <w:widowControl/>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a7">
    <w:name w:val="Подзаголовок Знак"/>
    <w:basedOn w:val="a0"/>
    <w:link w:val="a6"/>
    <w:uiPriority w:val="11"/>
    <w:rsid w:val="00685D6A"/>
    <w:rPr>
      <w:rFonts w:asciiTheme="majorHAnsi" w:eastAsiaTheme="majorEastAsia" w:hAnsiTheme="majorHAnsi" w:cstheme="majorBidi"/>
      <w:i/>
      <w:iCs/>
      <w:color w:val="4F81BD" w:themeColor="accent1"/>
      <w:spacing w:val="15"/>
      <w:sz w:val="24"/>
      <w:szCs w:val="24"/>
    </w:rPr>
  </w:style>
  <w:style w:type="table" w:styleId="a8">
    <w:name w:val="Table Grid"/>
    <w:basedOn w:val="a1"/>
    <w:uiPriority w:val="59"/>
    <w:rsid w:val="00685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685D6A"/>
    <w:pPr>
      <w:spacing w:after="0" w:line="240" w:lineRule="auto"/>
    </w:pPr>
  </w:style>
  <w:style w:type="paragraph" w:styleId="aa">
    <w:name w:val="Document Map"/>
    <w:basedOn w:val="a"/>
    <w:link w:val="ab"/>
    <w:uiPriority w:val="99"/>
    <w:semiHidden/>
    <w:unhideWhenUsed/>
    <w:rsid w:val="00685D6A"/>
    <w:pPr>
      <w:widowControl/>
      <w:spacing w:after="0" w:line="240" w:lineRule="auto"/>
    </w:pPr>
    <w:rPr>
      <w:rFonts w:ascii="Tahoma" w:hAnsi="Tahoma" w:cs="Tahoma"/>
      <w:sz w:val="16"/>
      <w:szCs w:val="16"/>
      <w:lang w:val="ru-RU"/>
    </w:rPr>
  </w:style>
  <w:style w:type="character" w:customStyle="1" w:styleId="ab">
    <w:name w:val="Схема документа Знак"/>
    <w:basedOn w:val="a0"/>
    <w:link w:val="aa"/>
    <w:uiPriority w:val="99"/>
    <w:semiHidden/>
    <w:rsid w:val="00685D6A"/>
    <w:rPr>
      <w:rFonts w:ascii="Tahoma" w:hAnsi="Tahoma" w:cs="Tahoma"/>
      <w:sz w:val="16"/>
      <w:szCs w:val="16"/>
    </w:rPr>
  </w:style>
  <w:style w:type="paragraph" w:styleId="ac">
    <w:name w:val="header"/>
    <w:basedOn w:val="a"/>
    <w:link w:val="ad"/>
    <w:uiPriority w:val="99"/>
    <w:unhideWhenUsed/>
    <w:rsid w:val="00685D6A"/>
    <w:pPr>
      <w:widowControl/>
      <w:tabs>
        <w:tab w:val="center" w:pos="4677"/>
        <w:tab w:val="right" w:pos="9355"/>
      </w:tabs>
      <w:spacing w:after="0" w:line="240" w:lineRule="auto"/>
    </w:pPr>
    <w:rPr>
      <w:lang w:val="ru-RU"/>
    </w:rPr>
  </w:style>
  <w:style w:type="character" w:customStyle="1" w:styleId="ad">
    <w:name w:val="Верхний колонтитул Знак"/>
    <w:basedOn w:val="a0"/>
    <w:link w:val="ac"/>
    <w:uiPriority w:val="99"/>
    <w:rsid w:val="00685D6A"/>
  </w:style>
  <w:style w:type="paragraph" w:styleId="ae">
    <w:name w:val="footer"/>
    <w:basedOn w:val="a"/>
    <w:link w:val="af"/>
    <w:uiPriority w:val="99"/>
    <w:unhideWhenUsed/>
    <w:rsid w:val="00685D6A"/>
    <w:pPr>
      <w:widowControl/>
      <w:tabs>
        <w:tab w:val="center" w:pos="4677"/>
        <w:tab w:val="right" w:pos="9355"/>
      </w:tabs>
      <w:spacing w:after="0" w:line="240" w:lineRule="auto"/>
    </w:pPr>
    <w:rPr>
      <w:lang w:val="ru-RU"/>
    </w:rPr>
  </w:style>
  <w:style w:type="character" w:customStyle="1" w:styleId="af">
    <w:name w:val="Нижний колонтитул Знак"/>
    <w:basedOn w:val="a0"/>
    <w:link w:val="ae"/>
    <w:uiPriority w:val="99"/>
    <w:rsid w:val="00685D6A"/>
  </w:style>
  <w:style w:type="character" w:styleId="af0">
    <w:name w:val="Placeholder Text"/>
    <w:basedOn w:val="a0"/>
    <w:uiPriority w:val="99"/>
    <w:semiHidden/>
    <w:rsid w:val="00685D6A"/>
    <w:rPr>
      <w:color w:val="808080"/>
    </w:rPr>
  </w:style>
  <w:style w:type="character" w:customStyle="1" w:styleId="apple-converted-space">
    <w:name w:val="apple-converted-space"/>
    <w:basedOn w:val="a0"/>
    <w:rsid w:val="00685D6A"/>
  </w:style>
  <w:style w:type="character" w:styleId="af1">
    <w:name w:val="Hyperlink"/>
    <w:basedOn w:val="a0"/>
    <w:uiPriority w:val="99"/>
    <w:unhideWhenUsed/>
    <w:rsid w:val="00685D6A"/>
    <w:rPr>
      <w:color w:val="0000FF"/>
      <w:u w:val="single"/>
    </w:rPr>
  </w:style>
  <w:style w:type="paragraph" w:styleId="af2">
    <w:name w:val="Normal (Web)"/>
    <w:basedOn w:val="a"/>
    <w:uiPriority w:val="99"/>
    <w:unhideWhenUsed/>
    <w:rsid w:val="00685D6A"/>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
    <w:name w:val="rvts6"/>
    <w:basedOn w:val="a0"/>
    <w:rsid w:val="00685D6A"/>
  </w:style>
  <w:style w:type="paragraph" w:styleId="11">
    <w:name w:val="toc 1"/>
    <w:basedOn w:val="a"/>
    <w:next w:val="a"/>
    <w:autoRedefine/>
    <w:uiPriority w:val="39"/>
    <w:unhideWhenUsed/>
    <w:rsid w:val="00685D6A"/>
    <w:pPr>
      <w:spacing w:after="100"/>
    </w:pPr>
  </w:style>
  <w:style w:type="paragraph" w:styleId="21">
    <w:name w:val="toc 2"/>
    <w:basedOn w:val="a"/>
    <w:next w:val="a"/>
    <w:autoRedefine/>
    <w:uiPriority w:val="39"/>
    <w:unhideWhenUsed/>
    <w:rsid w:val="00685D6A"/>
    <w:pPr>
      <w:spacing w:after="100"/>
      <w:ind w:left="220"/>
    </w:pPr>
  </w:style>
  <w:style w:type="paragraph" w:styleId="31">
    <w:name w:val="toc 3"/>
    <w:basedOn w:val="a"/>
    <w:next w:val="a"/>
    <w:autoRedefine/>
    <w:uiPriority w:val="39"/>
    <w:unhideWhenUsed/>
    <w:rsid w:val="00685D6A"/>
    <w:pPr>
      <w:spacing w:after="100"/>
      <w:ind w:left="440"/>
    </w:pPr>
  </w:style>
  <w:style w:type="paragraph" w:styleId="af3">
    <w:name w:val="TOC Heading"/>
    <w:basedOn w:val="1"/>
    <w:next w:val="a"/>
    <w:uiPriority w:val="39"/>
    <w:semiHidden/>
    <w:unhideWhenUsed/>
    <w:qFormat/>
    <w:rsid w:val="009D779B"/>
    <w:pPr>
      <w:outlineLvl w:val="9"/>
    </w:pPr>
    <w:rPr>
      <w:color w:val="365F91" w:themeColor="accent1" w:themeShade="B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hyperlink" Target="http://www.ipcc.ch/pdf/assessment-report/ar5/syr/AR5_SYR_FINAL_SPM.pdf" TargetMode="Externa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hyperlink" Target="http://www.machinelearning.ru/wiki/images/c/cc/Voron-ML-NeuralNets.pdf"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hyperlink" Target="consultantplus://offline/ref=1FB75FC91806BF475717FD4071DB51FE740858C702C60F959F7BD31AB58D79BB67083F48C3B14E0Ci9Q6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EEB72-CE71-49C1-95AF-18D4B0BC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101</Pages>
  <Words>22911</Words>
  <Characters>130593</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Фролова</dc:creator>
  <cp:keywords/>
  <dc:description/>
  <cp:lastModifiedBy>Наталья</cp:lastModifiedBy>
  <cp:revision>7</cp:revision>
  <dcterms:created xsi:type="dcterms:W3CDTF">2016-05-12T07:03:00Z</dcterms:created>
  <dcterms:modified xsi:type="dcterms:W3CDTF">2016-05-12T16:29:00Z</dcterms:modified>
</cp:coreProperties>
</file>