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6D" w:rsidRDefault="003F701F">
      <w:pPr>
        <w:jc w:val="center"/>
        <w:rPr>
          <w:rFonts w:ascii="Calibri" w:eastAsia="Calibri" w:hAnsi="Calibri" w:cs="Calibri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Сведения об официальных оппонентах по диссертации</w:t>
      </w:r>
      <w:r>
        <w:rPr>
          <w:rFonts w:ascii="Calibri" w:eastAsia="Calibri" w:hAnsi="Calibri" w:cs="Calibri"/>
          <w:sz w:val="28"/>
        </w:rPr>
        <w:t xml:space="preserve"> Проскурнина Ивана Андреевича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sz w:val="28"/>
        </w:rPr>
        <w:br/>
        <w:t xml:space="preserve">"Минимальные </w:t>
      </w:r>
      <w:proofErr w:type="spellStart"/>
      <w:r>
        <w:rPr>
          <w:rFonts w:ascii="Calibri" w:eastAsia="Calibri" w:hAnsi="Calibri" w:cs="Calibri"/>
          <w:sz w:val="28"/>
        </w:rPr>
        <w:t>эквивариантные</w:t>
      </w:r>
      <w:proofErr w:type="spellEnd"/>
      <w:r>
        <w:rPr>
          <w:rFonts w:ascii="Calibri" w:eastAsia="Calibri" w:hAnsi="Calibri" w:cs="Calibri"/>
          <w:sz w:val="28"/>
        </w:rPr>
        <w:t xml:space="preserve"> деформации"</w:t>
      </w:r>
    </w:p>
    <w:p w:rsidR="00896C6D" w:rsidRDefault="00896C6D">
      <w:pPr>
        <w:rPr>
          <w:rFonts w:ascii="Calibri" w:eastAsia="Calibri" w:hAnsi="Calibri" w:cs="Calibri"/>
        </w:rPr>
      </w:pPr>
    </w:p>
    <w:p w:rsidR="00896C6D" w:rsidRDefault="00896C6D">
      <w:pPr>
        <w:rPr>
          <w:rFonts w:ascii="Calibri" w:eastAsia="Calibri" w:hAnsi="Calibri" w:cs="Calibri"/>
        </w:rPr>
      </w:pPr>
    </w:p>
    <w:p w:rsidR="00896C6D" w:rsidRDefault="003F7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1. Ф.И.О.: </w:t>
      </w:r>
      <w:proofErr w:type="spellStart"/>
      <w:r>
        <w:rPr>
          <w:rFonts w:ascii="Calibri" w:eastAsia="Calibri" w:hAnsi="Calibri" w:cs="Calibri"/>
        </w:rPr>
        <w:t>Богаевский</w:t>
      </w:r>
      <w:proofErr w:type="spellEnd"/>
      <w:r>
        <w:rPr>
          <w:rFonts w:ascii="Calibri" w:eastAsia="Calibri" w:hAnsi="Calibri" w:cs="Calibri"/>
        </w:rPr>
        <w:t xml:space="preserve"> Илья Александрович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Ученая степень</w:t>
      </w:r>
      <w:r>
        <w:rPr>
          <w:rFonts w:ascii="Calibri" w:eastAsia="Calibri" w:hAnsi="Calibri" w:cs="Calibri"/>
        </w:rPr>
        <w:t>: доктор физико-математических наук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Ученое звание</w:t>
      </w:r>
      <w:r>
        <w:rPr>
          <w:rFonts w:ascii="Calibri" w:eastAsia="Calibri" w:hAnsi="Calibri" w:cs="Calibri"/>
        </w:rPr>
        <w:t>: профессор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Должность</w:t>
      </w:r>
      <w:r>
        <w:rPr>
          <w:rFonts w:ascii="Calibri" w:eastAsia="Calibri" w:hAnsi="Calibri" w:cs="Calibri"/>
        </w:rPr>
        <w:t>: МГУ имени М.В. Ломоносова, механико-математический факультет, кафедра теории динамических систем, профессор</w:t>
      </w:r>
    </w:p>
    <w:p w:rsidR="00896C6D" w:rsidRDefault="003F7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Место работы</w:t>
      </w:r>
      <w:r>
        <w:rPr>
          <w:rFonts w:ascii="Calibri" w:eastAsia="Calibri" w:hAnsi="Calibri" w:cs="Calibri"/>
        </w:rPr>
        <w:t>: МГУ имени М.В. Ломоносова, механико-математический факультет, кафедра теории динамических систем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Адрес места работы</w:t>
      </w:r>
      <w:r>
        <w:rPr>
          <w:rFonts w:ascii="Calibri" w:eastAsia="Calibri" w:hAnsi="Calibri" w:cs="Calibri"/>
        </w:rPr>
        <w:t>: 119992 ГСП-2, г</w:t>
      </w:r>
      <w:r>
        <w:rPr>
          <w:rFonts w:ascii="Calibri" w:eastAsia="Calibri" w:hAnsi="Calibri" w:cs="Calibri"/>
        </w:rPr>
        <w:t xml:space="preserve">. Москва, </w:t>
      </w:r>
      <w:proofErr w:type="spellStart"/>
      <w:r>
        <w:rPr>
          <w:rFonts w:ascii="Calibri" w:eastAsia="Calibri" w:hAnsi="Calibri" w:cs="Calibri"/>
        </w:rPr>
        <w:t>Лениские</w:t>
      </w:r>
      <w:proofErr w:type="spellEnd"/>
      <w:r>
        <w:rPr>
          <w:rFonts w:ascii="Calibri" w:eastAsia="Calibri" w:hAnsi="Calibri" w:cs="Calibri"/>
        </w:rPr>
        <w:t xml:space="preserve"> горы, </w:t>
      </w:r>
      <w:proofErr w:type="gramStart"/>
      <w:r>
        <w:rPr>
          <w:rFonts w:ascii="Calibri" w:eastAsia="Calibri" w:hAnsi="Calibri" w:cs="Calibri"/>
        </w:rPr>
        <w:t>МГУ,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Телефон</w:t>
      </w:r>
      <w:proofErr w:type="gramEnd"/>
      <w:r>
        <w:rPr>
          <w:rFonts w:ascii="Calibri" w:eastAsia="Calibri" w:hAnsi="Calibri" w:cs="Calibri"/>
        </w:rPr>
        <w:t>: +7(495)939-43-89</w:t>
      </w:r>
    </w:p>
    <w:p w:rsidR="00896C6D" w:rsidRPr="003F701F" w:rsidRDefault="003F701F">
      <w:pPr>
        <w:jc w:val="both"/>
        <w:rPr>
          <w:rFonts w:ascii="Calibri" w:eastAsia="Calibri" w:hAnsi="Calibri" w:cs="Calibri"/>
          <w:lang w:val="en-US"/>
        </w:rPr>
      </w:pPr>
      <w:r w:rsidRPr="003F701F">
        <w:rPr>
          <w:rFonts w:ascii="Calibri" w:eastAsia="Calibri" w:hAnsi="Calibri" w:cs="Calibri"/>
          <w:b/>
          <w:lang w:val="en-US"/>
        </w:rPr>
        <w:t>E-mail</w:t>
      </w:r>
      <w:r w:rsidRPr="003F701F">
        <w:rPr>
          <w:rFonts w:ascii="Calibri" w:eastAsia="Calibri" w:hAnsi="Calibri" w:cs="Calibri"/>
          <w:lang w:val="en-US"/>
        </w:rPr>
        <w:t>: ilya.bogaevsky@math.msu.ru</w:t>
      </w:r>
      <w:r w:rsidRPr="003F701F">
        <w:rPr>
          <w:rFonts w:ascii="Calibri" w:eastAsia="Calibri" w:hAnsi="Calibri" w:cs="Calibri"/>
          <w:lang w:val="en-US"/>
        </w:rPr>
        <w:br/>
      </w:r>
    </w:p>
    <w:p w:rsidR="00896C6D" w:rsidRDefault="003F701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Список основных научных публикаций по специальности 01.01.04 за последние 5 лет</w:t>
      </w:r>
      <w:r>
        <w:rPr>
          <w:rFonts w:ascii="Calibri" w:eastAsia="Calibri" w:hAnsi="Calibri" w:cs="Calibri"/>
        </w:rPr>
        <w:t>:</w:t>
      </w:r>
    </w:p>
    <w:p w:rsidR="00896C6D" w:rsidRDefault="003F701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 xml:space="preserve">1.      Илья Александрович </w:t>
      </w:r>
      <w:proofErr w:type="spellStart"/>
      <w:r>
        <w:rPr>
          <w:rFonts w:ascii="Calibri" w:eastAsia="Calibri" w:hAnsi="Calibri" w:cs="Calibri"/>
        </w:rPr>
        <w:t>Богаевский</w:t>
      </w:r>
      <w:proofErr w:type="spellEnd"/>
      <w:r>
        <w:rPr>
          <w:rFonts w:ascii="Calibri" w:eastAsia="Calibri" w:hAnsi="Calibri" w:cs="Calibri"/>
        </w:rPr>
        <w:t xml:space="preserve">, Дмитрий Васильевич </w:t>
      </w:r>
      <w:proofErr w:type="spellStart"/>
      <w:r>
        <w:rPr>
          <w:rFonts w:ascii="Calibri" w:eastAsia="Calibri" w:hAnsi="Calibri" w:cs="Calibri"/>
        </w:rPr>
        <w:t>Туницкий</w:t>
      </w:r>
      <w:proofErr w:type="spellEnd"/>
      <w:r>
        <w:rPr>
          <w:rFonts w:ascii="Calibri" w:eastAsia="Calibri" w:hAnsi="Calibri" w:cs="Calibri"/>
        </w:rPr>
        <w:t>. Особенности мн</w:t>
      </w:r>
      <w:r>
        <w:rPr>
          <w:rFonts w:ascii="Calibri" w:eastAsia="Calibri" w:hAnsi="Calibri" w:cs="Calibri"/>
        </w:rPr>
        <w:t xml:space="preserve">огозначных решений квазилинейных гиперболических систем. Труды Математического института </w:t>
      </w:r>
      <w:proofErr w:type="spellStart"/>
      <w:r>
        <w:rPr>
          <w:rFonts w:ascii="Calibri" w:eastAsia="Calibri" w:hAnsi="Calibri" w:cs="Calibri"/>
        </w:rPr>
        <w:t>им.В.А.Стеклова</w:t>
      </w:r>
      <w:proofErr w:type="spellEnd"/>
      <w:r>
        <w:rPr>
          <w:rFonts w:ascii="Calibri" w:eastAsia="Calibri" w:hAnsi="Calibri" w:cs="Calibri"/>
        </w:rPr>
        <w:t xml:space="preserve"> РАН, 308:76–87, 2020.</w:t>
      </w:r>
    </w:p>
    <w:p w:rsidR="00896C6D" w:rsidRPr="003F701F" w:rsidRDefault="003F701F">
      <w:pPr>
        <w:jc w:val="both"/>
        <w:rPr>
          <w:rFonts w:ascii="Calibri" w:eastAsia="Calibri" w:hAnsi="Calibri" w:cs="Calibri"/>
          <w:lang w:val="en-US"/>
        </w:rPr>
      </w:pPr>
      <w:r w:rsidRPr="003F701F">
        <w:rPr>
          <w:rFonts w:ascii="Calibri" w:eastAsia="Calibri" w:hAnsi="Calibri" w:cs="Calibri"/>
          <w:lang w:val="en-US"/>
        </w:rPr>
        <w:t>2.</w:t>
      </w:r>
      <w:r w:rsidRPr="003F701F">
        <w:rPr>
          <w:rFonts w:ascii="Calibri" w:eastAsia="Calibri" w:hAnsi="Calibri" w:cs="Calibri"/>
          <w:lang w:val="en-US"/>
        </w:rPr>
        <w:tab/>
        <w:t>Ilya Bogaevsky. Fronts of control-affine systems in r3. Journal of Singularities, 21:15–29, 2020.</w:t>
      </w:r>
    </w:p>
    <w:p w:rsidR="00896C6D" w:rsidRDefault="003F701F">
      <w:pPr>
        <w:jc w:val="both"/>
        <w:rPr>
          <w:rFonts w:ascii="Calibri" w:eastAsia="Calibri" w:hAnsi="Calibri" w:cs="Calibri"/>
        </w:rPr>
      </w:pPr>
      <w:r w:rsidRPr="003F701F">
        <w:rPr>
          <w:rFonts w:ascii="Calibri" w:eastAsia="Calibri" w:hAnsi="Calibri" w:cs="Calibri"/>
          <w:lang w:val="en-US"/>
        </w:rPr>
        <w:t>3.</w:t>
      </w:r>
      <w:r w:rsidRPr="003F701F">
        <w:rPr>
          <w:rFonts w:ascii="Calibri" w:eastAsia="Calibri" w:hAnsi="Calibri" w:cs="Calibri"/>
          <w:lang w:val="en-US"/>
        </w:rPr>
        <w:tab/>
        <w:t>Ilya Bogaevsky. Sub-loren</w:t>
      </w:r>
      <w:r w:rsidRPr="003F701F">
        <w:rPr>
          <w:rFonts w:ascii="Calibri" w:eastAsia="Calibri" w:hAnsi="Calibri" w:cs="Calibri"/>
          <w:lang w:val="en-US"/>
        </w:rPr>
        <w:t xml:space="preserve">tzian structures in $r4$: Left-invariance and conformal normal forms. </w:t>
      </w:r>
      <w:proofErr w:type="spellStart"/>
      <w:r>
        <w:rPr>
          <w:rFonts w:ascii="Calibri" w:eastAsia="Calibri" w:hAnsi="Calibri" w:cs="Calibri"/>
        </w:rPr>
        <w:t>Journal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Dynamical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Control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Systems</w:t>
      </w:r>
      <w:proofErr w:type="spellEnd"/>
      <w:r>
        <w:rPr>
          <w:rFonts w:ascii="Calibri" w:eastAsia="Calibri" w:hAnsi="Calibri" w:cs="Calibri"/>
        </w:rPr>
        <w:t>, 24(3):371–389, 2018.</w:t>
      </w:r>
    </w:p>
    <w:p w:rsidR="00896C6D" w:rsidRPr="003F701F" w:rsidRDefault="003F701F">
      <w:pPr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 xml:space="preserve">И. А. </w:t>
      </w:r>
      <w:proofErr w:type="spellStart"/>
      <w:r>
        <w:rPr>
          <w:rFonts w:ascii="Calibri" w:eastAsia="Calibri" w:hAnsi="Calibri" w:cs="Calibri"/>
        </w:rPr>
        <w:t>Богаевский</w:t>
      </w:r>
      <w:proofErr w:type="spellEnd"/>
      <w:r>
        <w:rPr>
          <w:rFonts w:ascii="Calibri" w:eastAsia="Calibri" w:hAnsi="Calibri" w:cs="Calibri"/>
        </w:rPr>
        <w:t>. Фундаментальное решение стационарного уравнения Дирака с линейным потенциалом. Теоретическая</w:t>
      </w:r>
      <w:r w:rsidRPr="003F701F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3F701F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математ</w:t>
      </w:r>
      <w:r>
        <w:rPr>
          <w:rFonts w:ascii="Calibri" w:eastAsia="Calibri" w:hAnsi="Calibri" w:cs="Calibri"/>
        </w:rPr>
        <w:t>ическая</w:t>
      </w:r>
      <w:r w:rsidRPr="003F701F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физика</w:t>
      </w:r>
      <w:r w:rsidRPr="003F701F">
        <w:rPr>
          <w:rFonts w:ascii="Calibri" w:eastAsia="Calibri" w:hAnsi="Calibri" w:cs="Calibri"/>
          <w:lang w:val="en-US"/>
        </w:rPr>
        <w:t>, 205(3):349–367, 2020.</w:t>
      </w:r>
    </w:p>
    <w:p w:rsidR="00896C6D" w:rsidRDefault="003F701F">
      <w:pPr>
        <w:jc w:val="both"/>
        <w:rPr>
          <w:rFonts w:ascii="Calibri" w:eastAsia="Calibri" w:hAnsi="Calibri" w:cs="Calibri"/>
        </w:rPr>
      </w:pPr>
      <w:r w:rsidRPr="003F701F">
        <w:rPr>
          <w:rFonts w:ascii="Calibri" w:eastAsia="Calibri" w:hAnsi="Calibri" w:cs="Calibri"/>
          <w:lang w:val="en-US"/>
        </w:rPr>
        <w:t>5.</w:t>
      </w:r>
      <w:r w:rsidRPr="003F701F">
        <w:rPr>
          <w:rFonts w:ascii="Calibri" w:eastAsia="Calibri" w:hAnsi="Calibri" w:cs="Calibri"/>
          <w:lang w:val="en-US"/>
        </w:rPr>
        <w:tab/>
        <w:t xml:space="preserve">I. A. Bogaevsky. Fundamental solution of the stationary dirac equation with a linear potential. </w:t>
      </w:r>
      <w:proofErr w:type="spellStart"/>
      <w:r>
        <w:rPr>
          <w:rFonts w:ascii="Calibri" w:eastAsia="Calibri" w:hAnsi="Calibri" w:cs="Calibri"/>
        </w:rPr>
        <w:t>Theoretical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Mathematical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Physics</w:t>
      </w:r>
      <w:proofErr w:type="spellEnd"/>
      <w:r>
        <w:rPr>
          <w:rFonts w:ascii="Calibri" w:eastAsia="Calibri" w:hAnsi="Calibri" w:cs="Calibri"/>
        </w:rPr>
        <w:t>, 205(3):1547–1563, 2020.</w:t>
      </w:r>
    </w:p>
    <w:p w:rsidR="00896C6D" w:rsidRDefault="00896C6D">
      <w:pPr>
        <w:spacing w:after="200" w:line="276" w:lineRule="auto"/>
        <w:rPr>
          <w:rFonts w:ascii="Calibri" w:eastAsia="Calibri" w:hAnsi="Calibri" w:cs="Calibri"/>
        </w:rPr>
      </w:pPr>
    </w:p>
    <w:p w:rsidR="00896C6D" w:rsidRDefault="00896C6D">
      <w:pPr>
        <w:spacing w:after="200" w:line="276" w:lineRule="auto"/>
        <w:rPr>
          <w:rFonts w:ascii="Calibri" w:eastAsia="Calibri" w:hAnsi="Calibri" w:cs="Calibri"/>
        </w:rPr>
      </w:pPr>
    </w:p>
    <w:p w:rsidR="00896C6D" w:rsidRDefault="00896C6D">
      <w:pPr>
        <w:spacing w:after="200" w:line="276" w:lineRule="auto"/>
        <w:rPr>
          <w:rFonts w:ascii="Calibri" w:eastAsia="Calibri" w:hAnsi="Calibri" w:cs="Calibri"/>
        </w:rPr>
      </w:pPr>
    </w:p>
    <w:p w:rsidR="00896C6D" w:rsidRDefault="00896C6D">
      <w:pPr>
        <w:spacing w:after="200" w:line="276" w:lineRule="auto"/>
        <w:rPr>
          <w:rFonts w:ascii="Calibri" w:eastAsia="Calibri" w:hAnsi="Calibri" w:cs="Calibri"/>
        </w:rPr>
      </w:pPr>
    </w:p>
    <w:p w:rsidR="00896C6D" w:rsidRDefault="003F7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2. Ф.И.О.: </w:t>
      </w:r>
      <w:r>
        <w:rPr>
          <w:rFonts w:ascii="Calibri" w:eastAsia="Calibri" w:hAnsi="Calibri" w:cs="Calibri"/>
        </w:rPr>
        <w:t>Седых Вячеслав Дмитриевич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Ученая степень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доктор физико-математических наук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Ученое звание</w:t>
      </w:r>
      <w:r>
        <w:rPr>
          <w:rFonts w:ascii="Calibri" w:eastAsia="Calibri" w:hAnsi="Calibri" w:cs="Calibri"/>
        </w:rPr>
        <w:t>: профессор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Должность</w:t>
      </w:r>
      <w:r>
        <w:rPr>
          <w:rFonts w:ascii="Calibri" w:eastAsia="Calibri" w:hAnsi="Calibri" w:cs="Calibri"/>
        </w:rPr>
        <w:t xml:space="preserve">: РГУ нефти и газа им. </w:t>
      </w:r>
      <w:proofErr w:type="spellStart"/>
      <w:proofErr w:type="gramStart"/>
      <w:r>
        <w:rPr>
          <w:rFonts w:ascii="Calibri" w:eastAsia="Calibri" w:hAnsi="Calibri" w:cs="Calibri"/>
        </w:rPr>
        <w:t>И.М.Губкина</w:t>
      </w:r>
      <w:proofErr w:type="spellEnd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кафедра высшей математики, профессор</w:t>
      </w:r>
    </w:p>
    <w:p w:rsidR="00896C6D" w:rsidRDefault="003F7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Место работы</w:t>
      </w:r>
      <w:r>
        <w:rPr>
          <w:rFonts w:ascii="Calibri" w:eastAsia="Calibri" w:hAnsi="Calibri" w:cs="Calibri"/>
        </w:rPr>
        <w:t xml:space="preserve">: РГУ нефти и газа им. </w:t>
      </w:r>
      <w:proofErr w:type="spellStart"/>
      <w:proofErr w:type="gramStart"/>
      <w:r>
        <w:rPr>
          <w:rFonts w:ascii="Calibri" w:eastAsia="Calibri" w:hAnsi="Calibri" w:cs="Calibri"/>
        </w:rPr>
        <w:t>И.М.Губкина</w:t>
      </w:r>
      <w:proofErr w:type="spellEnd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кафедра высшей математики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Адрес места работы</w:t>
      </w:r>
      <w:r>
        <w:rPr>
          <w:rFonts w:ascii="Calibri" w:eastAsia="Calibri" w:hAnsi="Calibri" w:cs="Calibri"/>
        </w:rPr>
        <w:t>: 119991, Москва Лени</w:t>
      </w:r>
      <w:r>
        <w:rPr>
          <w:rFonts w:ascii="Calibri" w:eastAsia="Calibri" w:hAnsi="Calibri" w:cs="Calibri"/>
        </w:rPr>
        <w:t>нский проспект, 65. Комната 1410.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Телефон</w:t>
      </w:r>
      <w:r>
        <w:rPr>
          <w:rFonts w:ascii="Calibri" w:eastAsia="Calibri" w:hAnsi="Calibri" w:cs="Calibri"/>
        </w:rPr>
        <w:t>: +7(499) 233-93-04</w:t>
      </w:r>
    </w:p>
    <w:p w:rsidR="00896C6D" w:rsidRPr="003F701F" w:rsidRDefault="003F701F">
      <w:pPr>
        <w:jc w:val="both"/>
        <w:rPr>
          <w:rFonts w:ascii="Calibri" w:eastAsia="Calibri" w:hAnsi="Calibri" w:cs="Calibri"/>
          <w:lang w:val="en-US"/>
        </w:rPr>
      </w:pPr>
      <w:r w:rsidRPr="003F701F">
        <w:rPr>
          <w:rFonts w:ascii="Calibri" w:eastAsia="Calibri" w:hAnsi="Calibri" w:cs="Calibri"/>
          <w:b/>
          <w:lang w:val="en-US"/>
        </w:rPr>
        <w:t>E-mail</w:t>
      </w:r>
      <w:r w:rsidRPr="003F701F">
        <w:rPr>
          <w:rFonts w:ascii="Calibri" w:eastAsia="Calibri" w:hAnsi="Calibri" w:cs="Calibri"/>
          <w:lang w:val="en-US"/>
        </w:rPr>
        <w:t>: vm@gubkin.ru</w:t>
      </w:r>
      <w:r w:rsidRPr="003F701F">
        <w:rPr>
          <w:rFonts w:ascii="Calibri" w:eastAsia="Calibri" w:hAnsi="Calibri" w:cs="Calibri"/>
          <w:lang w:val="en-US"/>
        </w:rPr>
        <w:br/>
      </w:r>
    </w:p>
    <w:p w:rsidR="00896C6D" w:rsidRDefault="003F701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Список основных научных публикаций по специальности 01.01.04 за последние 5 лет</w:t>
      </w:r>
      <w:r>
        <w:rPr>
          <w:rFonts w:ascii="Calibri" w:eastAsia="Calibri" w:hAnsi="Calibri" w:cs="Calibri"/>
        </w:rPr>
        <w:t>:</w:t>
      </w:r>
    </w:p>
    <w:p w:rsidR="00896C6D" w:rsidRDefault="003F701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 xml:space="preserve">1.     </w:t>
      </w:r>
      <w:r>
        <w:rPr>
          <w:rFonts w:ascii="Calibri" w:eastAsia="Calibri" w:hAnsi="Calibri" w:cs="Calibri"/>
        </w:rPr>
        <w:t xml:space="preserve">В. Д. Седых, “О вещественной каустике типа E6”, </w:t>
      </w:r>
      <w:proofErr w:type="spellStart"/>
      <w:r>
        <w:rPr>
          <w:rFonts w:ascii="Calibri" w:eastAsia="Calibri" w:hAnsi="Calibri" w:cs="Calibri"/>
        </w:rPr>
        <w:t>Изв</w:t>
      </w:r>
      <w:proofErr w:type="spellEnd"/>
      <w:r>
        <w:rPr>
          <w:rFonts w:ascii="Calibri" w:eastAsia="Calibri" w:hAnsi="Calibri" w:cs="Calibri"/>
        </w:rPr>
        <w:t xml:space="preserve">. РАН. Сер. </w:t>
      </w:r>
      <w:proofErr w:type="spellStart"/>
      <w:proofErr w:type="gramStart"/>
      <w:r>
        <w:rPr>
          <w:rFonts w:ascii="Calibri" w:eastAsia="Calibri" w:hAnsi="Calibri" w:cs="Calibri"/>
        </w:rPr>
        <w:t>матем</w:t>
      </w:r>
      <w:proofErr w:type="spellEnd"/>
      <w:r>
        <w:rPr>
          <w:rFonts w:ascii="Calibri" w:eastAsia="Calibri" w:hAnsi="Calibri" w:cs="Calibri"/>
        </w:rPr>
        <w:t>.,</w:t>
      </w:r>
      <w:proofErr w:type="gramEnd"/>
      <w:r>
        <w:rPr>
          <w:rFonts w:ascii="Calibri" w:eastAsia="Calibri" w:hAnsi="Calibri" w:cs="Calibri"/>
        </w:rPr>
        <w:t xml:space="preserve"> 85:2 (2021),  113–141</w:t>
      </w:r>
    </w:p>
    <w:p w:rsidR="00896C6D" w:rsidRDefault="003F701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В. Д. Седых, “Топология особенностей ростка устойчивой вещественной каустики типа E6”, </w:t>
      </w:r>
      <w:proofErr w:type="spellStart"/>
      <w:r>
        <w:rPr>
          <w:rFonts w:ascii="Calibri" w:eastAsia="Calibri" w:hAnsi="Calibri" w:cs="Calibri"/>
        </w:rPr>
        <w:t>Изв</w:t>
      </w:r>
      <w:proofErr w:type="spellEnd"/>
      <w:r>
        <w:rPr>
          <w:rFonts w:ascii="Calibri" w:eastAsia="Calibri" w:hAnsi="Calibri" w:cs="Calibri"/>
        </w:rPr>
        <w:t xml:space="preserve">. РАН. Сер. </w:t>
      </w:r>
      <w:proofErr w:type="spellStart"/>
      <w:proofErr w:type="gramStart"/>
      <w:r>
        <w:rPr>
          <w:rFonts w:ascii="Calibri" w:eastAsia="Calibri" w:hAnsi="Calibri" w:cs="Calibri"/>
        </w:rPr>
        <w:t>матем</w:t>
      </w:r>
      <w:proofErr w:type="spellEnd"/>
      <w:r>
        <w:rPr>
          <w:rFonts w:ascii="Calibri" w:eastAsia="Calibri" w:hAnsi="Calibri" w:cs="Calibri"/>
        </w:rPr>
        <w:t>.,</w:t>
      </w:r>
      <w:proofErr w:type="gramEnd"/>
      <w:r>
        <w:rPr>
          <w:rFonts w:ascii="Calibri" w:eastAsia="Calibri" w:hAnsi="Calibri" w:cs="Calibri"/>
        </w:rPr>
        <w:t xml:space="preserve"> 82:3 (2018),  154–169</w:t>
      </w:r>
    </w:p>
    <w:p w:rsidR="00896C6D" w:rsidRDefault="00896C6D">
      <w:pPr>
        <w:jc w:val="both"/>
        <w:rPr>
          <w:rFonts w:ascii="Calibri" w:eastAsia="Calibri" w:hAnsi="Calibri" w:cs="Calibri"/>
        </w:rPr>
      </w:pPr>
    </w:p>
    <w:p w:rsidR="00896C6D" w:rsidRDefault="00896C6D">
      <w:pPr>
        <w:jc w:val="both"/>
        <w:rPr>
          <w:rFonts w:ascii="Calibri" w:eastAsia="Calibri" w:hAnsi="Calibri" w:cs="Calibri"/>
        </w:rPr>
      </w:pPr>
    </w:p>
    <w:p w:rsidR="00896C6D" w:rsidRDefault="00896C6D">
      <w:pPr>
        <w:jc w:val="both"/>
        <w:rPr>
          <w:rFonts w:ascii="Calibri" w:eastAsia="Calibri" w:hAnsi="Calibri" w:cs="Calibri"/>
        </w:rPr>
      </w:pPr>
    </w:p>
    <w:p w:rsidR="00896C6D" w:rsidRDefault="003F7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3. Ф.И.О.: </w:t>
      </w:r>
      <w:r>
        <w:rPr>
          <w:rFonts w:ascii="Calibri" w:eastAsia="Calibri" w:hAnsi="Calibri" w:cs="Calibri"/>
        </w:rPr>
        <w:t>Буряк Александ</w:t>
      </w:r>
      <w:r>
        <w:rPr>
          <w:rFonts w:ascii="Calibri" w:eastAsia="Calibri" w:hAnsi="Calibri" w:cs="Calibri"/>
        </w:rPr>
        <w:t>р Юрьевич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Ученая степень</w:t>
      </w:r>
      <w:r>
        <w:rPr>
          <w:rFonts w:ascii="Calibri" w:eastAsia="Calibri" w:hAnsi="Calibri" w:cs="Calibri"/>
        </w:rPr>
        <w:t>: кандидат физико-математических наук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Ученое звание</w:t>
      </w:r>
      <w:r>
        <w:rPr>
          <w:rFonts w:ascii="Calibri" w:eastAsia="Calibri" w:hAnsi="Calibri" w:cs="Calibri"/>
        </w:rPr>
        <w:t>: доцент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Должность</w:t>
      </w:r>
      <w:r>
        <w:rPr>
          <w:rFonts w:ascii="Calibri" w:eastAsia="Calibri" w:hAnsi="Calibri" w:cs="Calibri"/>
        </w:rPr>
        <w:t>: ВШЭ, факультет математики, доцент</w:t>
      </w:r>
    </w:p>
    <w:p w:rsidR="00896C6D" w:rsidRDefault="003F70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Место работы</w:t>
      </w:r>
      <w:r>
        <w:rPr>
          <w:rFonts w:ascii="Calibri" w:eastAsia="Calibri" w:hAnsi="Calibri" w:cs="Calibri"/>
        </w:rPr>
        <w:t>: ВШЭ, факультет математики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Адрес места работы</w:t>
      </w:r>
      <w:r>
        <w:rPr>
          <w:rFonts w:ascii="Calibri" w:eastAsia="Calibri" w:hAnsi="Calibri" w:cs="Calibri"/>
        </w:rPr>
        <w:t xml:space="preserve">: Усачёва ул., д. 6, </w:t>
      </w:r>
      <w:proofErr w:type="spellStart"/>
      <w:r>
        <w:rPr>
          <w:rFonts w:ascii="Calibri" w:eastAsia="Calibri" w:hAnsi="Calibri" w:cs="Calibri"/>
        </w:rPr>
        <w:t>каб</w:t>
      </w:r>
      <w:proofErr w:type="spellEnd"/>
      <w:r>
        <w:rPr>
          <w:rFonts w:ascii="Calibri" w:eastAsia="Calibri" w:hAnsi="Calibri" w:cs="Calibri"/>
        </w:rPr>
        <w:t>. 407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Телефон</w:t>
      </w:r>
      <w:r>
        <w:rPr>
          <w:rFonts w:ascii="Calibri" w:eastAsia="Calibri" w:hAnsi="Calibri" w:cs="Calibri"/>
        </w:rPr>
        <w:t>: 15249</w:t>
      </w:r>
    </w:p>
    <w:p w:rsidR="00896C6D" w:rsidRPr="003F701F" w:rsidRDefault="003F701F">
      <w:pPr>
        <w:jc w:val="both"/>
        <w:rPr>
          <w:rFonts w:ascii="Calibri" w:eastAsia="Calibri" w:hAnsi="Calibri" w:cs="Calibri"/>
          <w:lang w:val="en-US"/>
        </w:rPr>
      </w:pPr>
      <w:r w:rsidRPr="003F701F">
        <w:rPr>
          <w:rFonts w:ascii="Calibri" w:eastAsia="Calibri" w:hAnsi="Calibri" w:cs="Calibri"/>
          <w:b/>
          <w:lang w:val="en-US"/>
        </w:rPr>
        <w:t>E-mail</w:t>
      </w:r>
      <w:r w:rsidRPr="003F701F">
        <w:rPr>
          <w:rFonts w:ascii="Calibri" w:eastAsia="Calibri" w:hAnsi="Calibri" w:cs="Calibri"/>
          <w:lang w:val="en-US"/>
        </w:rPr>
        <w:t>: aburyak@hse.ru</w:t>
      </w:r>
      <w:r w:rsidRPr="003F701F">
        <w:rPr>
          <w:rFonts w:ascii="Calibri" w:eastAsia="Calibri" w:hAnsi="Calibri" w:cs="Calibri"/>
          <w:lang w:val="en-US"/>
        </w:rPr>
        <w:br/>
      </w:r>
    </w:p>
    <w:p w:rsidR="00896C6D" w:rsidRDefault="003F701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Список основных научных публикаций по специальности 01.01.04 за последние 5 лет</w:t>
      </w:r>
      <w:r>
        <w:rPr>
          <w:rFonts w:ascii="Calibri" w:eastAsia="Calibri" w:hAnsi="Calibri" w:cs="Calibri"/>
        </w:rPr>
        <w:t>:</w:t>
      </w:r>
    </w:p>
    <w:p w:rsidR="00896C6D" w:rsidRPr="003F701F" w:rsidRDefault="003F701F">
      <w:pPr>
        <w:jc w:val="both"/>
        <w:rPr>
          <w:rFonts w:ascii="Calibri" w:eastAsia="Calibri" w:hAnsi="Calibri" w:cs="Calibri"/>
          <w:lang w:val="en-US"/>
        </w:rPr>
      </w:pPr>
      <w:r w:rsidRPr="003F701F">
        <w:rPr>
          <w:rFonts w:ascii="Calibri" w:eastAsia="Calibri" w:hAnsi="Calibri" w:cs="Calibri"/>
          <w:lang w:val="en-US"/>
        </w:rPr>
        <w:br/>
        <w:t>1.    Alexandr Buryak, “Extended r-spin theory and the mirror symmetry for the Ar</w:t>
      </w:r>
      <w:r w:rsidRPr="003F701F">
        <w:rPr>
          <w:rFonts w:ascii="Cambria Math" w:eastAsia="Cambria Math" w:hAnsi="Cambria Math" w:cs="Cambria Math"/>
          <w:lang w:val="en-US"/>
        </w:rPr>
        <w:t>−</w:t>
      </w:r>
      <w:r w:rsidRPr="003F701F">
        <w:rPr>
          <w:rFonts w:ascii="Calibri" w:eastAsia="Calibri" w:hAnsi="Calibri" w:cs="Calibri"/>
          <w:lang w:val="en-US"/>
        </w:rPr>
        <w:t>1-singularity</w:t>
      </w:r>
      <w:r w:rsidRPr="003F701F">
        <w:rPr>
          <w:rFonts w:ascii="Cambria Math" w:eastAsia="Cambria Math" w:hAnsi="Cambria Math" w:cs="Cambria Math"/>
          <w:lang w:val="en-US"/>
        </w:rPr>
        <w:t>”</w:t>
      </w:r>
      <w:r w:rsidRPr="003F701F">
        <w:rPr>
          <w:rFonts w:ascii="Calibri" w:eastAsia="Calibri" w:hAnsi="Calibri" w:cs="Calibri"/>
          <w:lang w:val="en-US"/>
        </w:rPr>
        <w:t>, Mosc. Math. J., 20:3 (2020),  475</w:t>
      </w:r>
      <w:r w:rsidRPr="003F701F">
        <w:rPr>
          <w:rFonts w:ascii="Cambria Math" w:eastAsia="Cambria Math" w:hAnsi="Cambria Math" w:cs="Cambria Math"/>
          <w:lang w:val="en-US"/>
        </w:rPr>
        <w:t>–</w:t>
      </w:r>
      <w:r w:rsidRPr="003F701F">
        <w:rPr>
          <w:rFonts w:ascii="Calibri" w:eastAsia="Calibri" w:hAnsi="Calibri" w:cs="Calibri"/>
          <w:lang w:val="en-US"/>
        </w:rPr>
        <w:t xml:space="preserve">493.  </w:t>
      </w:r>
    </w:p>
    <w:p w:rsidR="00896C6D" w:rsidRPr="003F701F" w:rsidRDefault="003F701F">
      <w:pPr>
        <w:jc w:val="both"/>
        <w:rPr>
          <w:rFonts w:ascii="Calibri" w:eastAsia="Calibri" w:hAnsi="Calibri" w:cs="Calibri"/>
          <w:lang w:val="en-US"/>
        </w:rPr>
      </w:pPr>
      <w:r w:rsidRPr="003F701F">
        <w:rPr>
          <w:rFonts w:ascii="Calibri" w:eastAsia="Calibri" w:hAnsi="Calibri" w:cs="Calibri"/>
          <w:lang w:val="en-US"/>
        </w:rPr>
        <w:t>2.</w:t>
      </w:r>
      <w:r w:rsidRPr="003F701F">
        <w:rPr>
          <w:rFonts w:ascii="Calibri" w:eastAsia="Calibri" w:hAnsi="Calibri" w:cs="Calibri"/>
          <w:lang w:val="en-US"/>
        </w:rPr>
        <w:tab/>
        <w:t>Alexandr Buryak, Paolo Rossi, “S</w:t>
      </w:r>
      <w:r w:rsidRPr="003F701F">
        <w:rPr>
          <w:rFonts w:ascii="Calibri" w:eastAsia="Calibri" w:hAnsi="Calibri" w:cs="Calibri"/>
          <w:lang w:val="en-US"/>
        </w:rPr>
        <w:t xml:space="preserve">imple Lax Description of the ILW Hierarchy”, SIGMA, 14 (2018), 120, 7 </w:t>
      </w:r>
      <w:proofErr w:type="spellStart"/>
      <w:r>
        <w:rPr>
          <w:rFonts w:ascii="Calibri" w:eastAsia="Calibri" w:hAnsi="Calibri" w:cs="Calibri"/>
        </w:rPr>
        <w:t>стр</w:t>
      </w:r>
      <w:proofErr w:type="spellEnd"/>
      <w:r w:rsidRPr="003F701F">
        <w:rPr>
          <w:rFonts w:ascii="Calibri" w:eastAsia="Calibri" w:hAnsi="Calibri" w:cs="Calibri"/>
          <w:lang w:val="en-US"/>
        </w:rPr>
        <w:t xml:space="preserve">.  </w:t>
      </w:r>
    </w:p>
    <w:p w:rsidR="00896C6D" w:rsidRDefault="003F701F">
      <w:pPr>
        <w:jc w:val="both"/>
        <w:rPr>
          <w:rFonts w:ascii="Calibri" w:eastAsia="Calibri" w:hAnsi="Calibri" w:cs="Calibri"/>
        </w:rPr>
      </w:pPr>
      <w:r w:rsidRPr="003F701F">
        <w:rPr>
          <w:rFonts w:ascii="Calibri" w:eastAsia="Calibri" w:hAnsi="Calibri" w:cs="Calibri"/>
          <w:lang w:val="en-US"/>
        </w:rPr>
        <w:t>3.</w:t>
      </w:r>
      <w:r w:rsidRPr="003F701F">
        <w:rPr>
          <w:rFonts w:ascii="Calibri" w:eastAsia="Calibri" w:hAnsi="Calibri" w:cs="Calibri"/>
          <w:lang w:val="en-US"/>
        </w:rPr>
        <w:tab/>
        <w:t xml:space="preserve">Alexandr Buryak, “Double ramification cycles and the n-point function for the moduli space of curves”, Mosc. </w:t>
      </w:r>
      <w:proofErr w:type="spellStart"/>
      <w:r>
        <w:rPr>
          <w:rFonts w:ascii="Calibri" w:eastAsia="Calibri" w:hAnsi="Calibri" w:cs="Calibri"/>
        </w:rPr>
        <w:t>Math</w:t>
      </w:r>
      <w:proofErr w:type="spellEnd"/>
      <w:r>
        <w:rPr>
          <w:rFonts w:ascii="Calibri" w:eastAsia="Calibri" w:hAnsi="Calibri" w:cs="Calibri"/>
        </w:rPr>
        <w:t>. J., 17:1 (2017),  1–13 .</w:t>
      </w:r>
    </w:p>
    <w:p w:rsidR="00896C6D" w:rsidRDefault="003F701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А. Ю. Буряк, “Новые подходы к иер</w:t>
      </w:r>
      <w:r>
        <w:rPr>
          <w:rFonts w:ascii="Calibri" w:eastAsia="Calibri" w:hAnsi="Calibri" w:cs="Calibri"/>
        </w:rPr>
        <w:t>архиям топологического типа”, УМН, 72:5(437) (2017</w:t>
      </w:r>
      <w:proofErr w:type="gramStart"/>
      <w:r>
        <w:rPr>
          <w:rFonts w:ascii="Calibri" w:eastAsia="Calibri" w:hAnsi="Calibri" w:cs="Calibri"/>
        </w:rPr>
        <w:t>),  63</w:t>
      </w:r>
      <w:proofErr w:type="gramEnd"/>
      <w:r>
        <w:rPr>
          <w:rFonts w:ascii="Calibri" w:eastAsia="Calibri" w:hAnsi="Calibri" w:cs="Calibri"/>
        </w:rPr>
        <w:t>–112.</w:t>
      </w:r>
    </w:p>
    <w:p w:rsidR="00896C6D" w:rsidRDefault="003F701F">
      <w:pPr>
        <w:jc w:val="both"/>
        <w:rPr>
          <w:rFonts w:ascii="Calibri" w:eastAsia="Calibri" w:hAnsi="Calibri" w:cs="Calibri"/>
        </w:rPr>
      </w:pPr>
      <w:r w:rsidRPr="003F701F">
        <w:rPr>
          <w:rFonts w:ascii="Calibri" w:eastAsia="Calibri" w:hAnsi="Calibri" w:cs="Calibri"/>
          <w:lang w:val="en-US"/>
        </w:rPr>
        <w:t>5.</w:t>
      </w:r>
      <w:r w:rsidRPr="003F701F">
        <w:rPr>
          <w:rFonts w:ascii="Calibri" w:eastAsia="Calibri" w:hAnsi="Calibri" w:cs="Calibri"/>
          <w:lang w:val="en-US"/>
        </w:rPr>
        <w:tab/>
        <w:t xml:space="preserve">A. Buryak, “Open intersection numbers and the wave function of the KdV hierarchy”, Mosc. </w:t>
      </w:r>
      <w:proofErr w:type="spellStart"/>
      <w:r>
        <w:rPr>
          <w:rFonts w:ascii="Calibri" w:eastAsia="Calibri" w:hAnsi="Calibri" w:cs="Calibri"/>
        </w:rPr>
        <w:t>Math</w:t>
      </w:r>
      <w:proofErr w:type="spellEnd"/>
      <w:r>
        <w:rPr>
          <w:rFonts w:ascii="Calibri" w:eastAsia="Calibri" w:hAnsi="Calibri" w:cs="Calibri"/>
        </w:rPr>
        <w:t xml:space="preserve">. J., 16:1 (2016),  27–44. </w:t>
      </w:r>
    </w:p>
    <w:sectPr w:rsidR="0089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6D"/>
    <w:rsid w:val="003F701F"/>
    <w:rsid w:val="0089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7C595-5FF6-4231-B84C-D57CF057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2021-07-06T17:02:00Z</dcterms:created>
  <dcterms:modified xsi:type="dcterms:W3CDTF">2021-07-06T17:02:00Z</dcterms:modified>
</cp:coreProperties>
</file>