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9EDA6" w14:textId="395ECBA7" w:rsidR="00AD74C9" w:rsidRDefault="00AD74C9" w:rsidP="00E553E5">
      <w:pPr>
        <w:rPr>
          <w:b/>
          <w:bCs/>
          <w:i/>
          <w:iCs/>
          <w:sz w:val="24"/>
          <w:szCs w:val="24"/>
        </w:rPr>
      </w:pPr>
    </w:p>
    <w:p w14:paraId="114448DD" w14:textId="77777777" w:rsidR="00AD74C9" w:rsidRDefault="00AD74C9" w:rsidP="00AD74C9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F4D6D8" wp14:editId="2EE2E66D">
            <wp:extent cx="450376" cy="450376"/>
            <wp:effectExtent l="0" t="0" r="6985" b="6985"/>
            <wp:docPr id="12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" name="Рисунок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19" cy="458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</w:t>
      </w:r>
    </w:p>
    <w:p w14:paraId="03ABEF0D" w14:textId="77777777" w:rsidR="00AD74C9" w:rsidRPr="008C4A31" w:rsidRDefault="00AD74C9" w:rsidP="00AD74C9">
      <w:pPr>
        <w:jc w:val="center"/>
        <w:rPr>
          <w:color w:val="002060"/>
          <w:sz w:val="56"/>
          <w:szCs w:val="56"/>
        </w:rPr>
      </w:pPr>
      <w:r>
        <w:rPr>
          <w:sz w:val="28"/>
          <w:szCs w:val="28"/>
        </w:rPr>
        <w:t xml:space="preserve">  </w:t>
      </w:r>
      <w:r w:rsidRPr="008C4A31">
        <w:rPr>
          <w:b/>
          <w:color w:val="002060"/>
          <w:sz w:val="32"/>
          <w:szCs w:val="32"/>
        </w:rPr>
        <w:t>У</w:t>
      </w:r>
      <w:r>
        <w:rPr>
          <w:b/>
          <w:color w:val="002060"/>
          <w:sz w:val="32"/>
          <w:szCs w:val="32"/>
        </w:rPr>
        <w:t>ВАЖАЕМЫЙ ДОКТОР!</w:t>
      </w:r>
    </w:p>
    <w:p w14:paraId="75FE7201" w14:textId="0B6E1395" w:rsidR="00AD74C9" w:rsidRPr="005D13DC" w:rsidRDefault="00AD74C9" w:rsidP="00AD74C9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8"/>
        </w:rPr>
      </w:pPr>
      <w:r w:rsidRPr="005D13DC">
        <w:rPr>
          <w:rFonts w:ascii="Times New Roman" w:hAnsi="Times New Roman" w:cs="Times New Roman"/>
          <w:b/>
          <w:color w:val="002060"/>
          <w:sz w:val="24"/>
          <w:szCs w:val="28"/>
        </w:rPr>
        <w:t xml:space="preserve">Приглашаем Вас принять участие в </w:t>
      </w:r>
      <w:r>
        <w:rPr>
          <w:rFonts w:ascii="Times New Roman" w:hAnsi="Times New Roman" w:cs="Times New Roman"/>
          <w:b/>
          <w:color w:val="002060"/>
          <w:sz w:val="24"/>
          <w:szCs w:val="28"/>
        </w:rPr>
        <w:t>научно-практической конференции</w:t>
      </w:r>
    </w:p>
    <w:p w14:paraId="765E97F9" w14:textId="43E5FCD9" w:rsidR="00AD74C9" w:rsidRPr="00AD74C9" w:rsidRDefault="00AD74C9" w:rsidP="00AD74C9">
      <w:pPr>
        <w:jc w:val="center"/>
        <w:rPr>
          <w:rFonts w:ascii="Arial" w:hAnsi="Arial" w:cs="Arial"/>
          <w:b/>
          <w:bCs/>
          <w:i/>
          <w:iCs/>
          <w:color w:val="002060"/>
          <w:sz w:val="44"/>
          <w:szCs w:val="44"/>
        </w:rPr>
      </w:pPr>
      <w:r w:rsidRPr="00AD74C9">
        <w:rPr>
          <w:rFonts w:cstheme="minorHAnsi"/>
          <w:b/>
          <w:color w:val="002060"/>
          <w:sz w:val="44"/>
          <w:szCs w:val="44"/>
        </w:rPr>
        <w:t>Тема</w:t>
      </w:r>
      <w:r w:rsidRPr="00AD74C9">
        <w:rPr>
          <w:rFonts w:ascii="Arial" w:hAnsi="Arial" w:cs="Arial"/>
          <w:b/>
          <w:i/>
          <w:iCs/>
          <w:color w:val="002060"/>
          <w:sz w:val="44"/>
          <w:szCs w:val="44"/>
        </w:rPr>
        <w:t xml:space="preserve">: </w:t>
      </w:r>
      <w:r w:rsidRPr="00AD74C9">
        <w:rPr>
          <w:rFonts w:ascii="Arial" w:hAnsi="Arial" w:cs="Arial"/>
          <w:b/>
          <w:bCs/>
          <w:i/>
          <w:iCs/>
          <w:color w:val="002060"/>
          <w:sz w:val="44"/>
          <w:szCs w:val="44"/>
        </w:rPr>
        <w:t xml:space="preserve">«Сложные вопросы </w:t>
      </w:r>
      <w:proofErr w:type="spellStart"/>
      <w:r w:rsidRPr="00AD74C9">
        <w:rPr>
          <w:rFonts w:ascii="Arial" w:hAnsi="Arial" w:cs="Arial"/>
          <w:b/>
          <w:bCs/>
          <w:i/>
          <w:iCs/>
          <w:color w:val="002060"/>
          <w:sz w:val="44"/>
          <w:szCs w:val="44"/>
        </w:rPr>
        <w:t>антитромботической</w:t>
      </w:r>
      <w:proofErr w:type="spellEnd"/>
      <w:r w:rsidRPr="00AD74C9">
        <w:rPr>
          <w:rFonts w:ascii="Arial" w:hAnsi="Arial" w:cs="Arial"/>
          <w:b/>
          <w:bCs/>
          <w:i/>
          <w:iCs/>
          <w:color w:val="002060"/>
          <w:sz w:val="44"/>
          <w:szCs w:val="44"/>
        </w:rPr>
        <w:t xml:space="preserve"> терапии. Как обеспечить всестороннюю защиту пациента?»</w:t>
      </w:r>
    </w:p>
    <w:p w14:paraId="6BC1A790" w14:textId="08E30456" w:rsidR="00AD74C9" w:rsidRPr="009B4C51" w:rsidRDefault="00AD74C9" w:rsidP="00AD74C9">
      <w:pPr>
        <w:jc w:val="center"/>
        <w:rPr>
          <w:rFonts w:eastAsia="Times New Roman" w:cstheme="minorHAnsi"/>
          <w:b/>
          <w:color w:val="002060"/>
          <w:sz w:val="32"/>
          <w:szCs w:val="32"/>
          <w:lang w:eastAsia="ru-RU"/>
        </w:rPr>
      </w:pPr>
      <w:r w:rsidRPr="005D13DC">
        <w:rPr>
          <w:color w:val="002060"/>
          <w:sz w:val="24"/>
          <w:szCs w:val="28"/>
        </w:rPr>
        <w:t xml:space="preserve">Место проведения: </w:t>
      </w:r>
      <w:r w:rsidR="00B973B4">
        <w:rPr>
          <w:rFonts w:ascii="Calibri" w:eastAsia="Times New Roman" w:hAnsi="Calibri" w:cs="Calibri"/>
          <w:color w:val="002060"/>
          <w:sz w:val="24"/>
          <w:szCs w:val="28"/>
          <w:lang w:eastAsia="ru-RU"/>
        </w:rPr>
        <w:t xml:space="preserve">Сколково </w:t>
      </w:r>
    </w:p>
    <w:p w14:paraId="39CBE6D8" w14:textId="5AD54D7B" w:rsidR="00296FD4" w:rsidRPr="00891C09" w:rsidRDefault="00296FD4" w:rsidP="00E553E5">
      <w:pPr>
        <w:rPr>
          <w:b/>
          <w:bCs/>
          <w:i/>
          <w:iCs/>
          <w:sz w:val="24"/>
          <w:szCs w:val="24"/>
        </w:rPr>
      </w:pPr>
    </w:p>
    <w:p w14:paraId="5E63B752" w14:textId="77777777" w:rsidR="00296FD4" w:rsidRPr="004E665D" w:rsidRDefault="00296FD4" w:rsidP="00296FD4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4E665D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27 ноября</w:t>
      </w:r>
    </w:p>
    <w:p w14:paraId="327CB03D" w14:textId="77777777" w:rsidR="00296FD4" w:rsidRDefault="00296FD4" w:rsidP="00296FD4">
      <w:r>
        <w:t>9:30 – 10:00   Регистрация участников. Приветственное слово.</w:t>
      </w:r>
    </w:p>
    <w:p w14:paraId="348C2A97" w14:textId="7E51F8D6" w:rsidR="00296FD4" w:rsidRDefault="00296FD4" w:rsidP="00296FD4">
      <w:r>
        <w:t>10.</w:t>
      </w:r>
      <w:r w:rsidR="00CA3E5A">
        <w:t>3</w:t>
      </w:r>
      <w:r>
        <w:t xml:space="preserve">0 -10.40 </w:t>
      </w:r>
      <w:r w:rsidR="00891C09">
        <w:t>На что ориентироваться при выборе антикоагулянта пожилому пациенту с ФП и высоком риском кровотечений? Акцент на безопасность"</w:t>
      </w:r>
      <w:r>
        <w:t>. (</w:t>
      </w:r>
      <w:r w:rsidR="00E553E5">
        <w:t>Мельник М</w:t>
      </w:r>
      <w:r>
        <w:t>.</w:t>
      </w:r>
      <w:r w:rsidR="00E553E5">
        <w:t>В</w:t>
      </w:r>
      <w:r>
        <w:t>)</w:t>
      </w:r>
    </w:p>
    <w:p w14:paraId="5C2DF940" w14:textId="3D135239" w:rsidR="00891C09" w:rsidRDefault="00296FD4" w:rsidP="00CA3E5A">
      <w:r>
        <w:t xml:space="preserve">10.40-11.20 </w:t>
      </w:r>
      <w:r w:rsidR="00067AB6" w:rsidRPr="00067AB6">
        <w:t xml:space="preserve">Досаждающие кровотечения - проблема или управляемая ситуация?  </w:t>
      </w:r>
      <w:r w:rsidR="00524E3E">
        <w:t>(Мельник М.В)</w:t>
      </w:r>
    </w:p>
    <w:p w14:paraId="4E2A4ADA" w14:textId="30A1CBE9" w:rsidR="00296FD4" w:rsidRDefault="00296FD4" w:rsidP="00296FD4">
      <w:r>
        <w:t>11.20-11.35 кофе-брейк</w:t>
      </w:r>
    </w:p>
    <w:p w14:paraId="47867712" w14:textId="6FFBE50C" w:rsidR="00296FD4" w:rsidRDefault="00296FD4" w:rsidP="00296FD4">
      <w:r>
        <w:t>11.35 -12.</w:t>
      </w:r>
      <w:r w:rsidR="004E665D">
        <w:t>1</w:t>
      </w:r>
      <w:r>
        <w:t xml:space="preserve">0 </w:t>
      </w:r>
      <w:r w:rsidR="003F2352">
        <w:t xml:space="preserve">Как предотвратить инсульт у </w:t>
      </w:r>
      <w:proofErr w:type="spellStart"/>
      <w:r w:rsidR="003F2352">
        <w:t>коморбидного</w:t>
      </w:r>
      <w:proofErr w:type="spellEnd"/>
      <w:r w:rsidR="003F2352">
        <w:t xml:space="preserve"> пациента с ФП?</w:t>
      </w:r>
    </w:p>
    <w:p w14:paraId="15246B22" w14:textId="3133E330" w:rsidR="00891C09" w:rsidRDefault="00296FD4" w:rsidP="00296FD4">
      <w:r w:rsidRPr="00891C09">
        <w:t xml:space="preserve"> </w:t>
      </w:r>
      <w:r>
        <w:t>12.</w:t>
      </w:r>
      <w:r w:rsidR="004E665D">
        <w:t>1</w:t>
      </w:r>
      <w:r>
        <w:t>0- 13.00</w:t>
      </w:r>
      <w:r w:rsidR="00E553E5" w:rsidRPr="00E553E5">
        <w:t xml:space="preserve"> </w:t>
      </w:r>
      <w:r w:rsidR="003F2352" w:rsidRPr="00A56296">
        <w:rPr>
          <w:sz w:val="24"/>
          <w:szCs w:val="24"/>
        </w:rPr>
        <w:t>Простое решение "непростой задачи": повышение приверженности к лечению у пожилых пациентов с ФП</w:t>
      </w:r>
      <w:r w:rsidR="003F2352">
        <w:rPr>
          <w:sz w:val="24"/>
          <w:szCs w:val="24"/>
        </w:rPr>
        <w:t>.</w:t>
      </w:r>
      <w:r w:rsidR="003F2352" w:rsidRPr="00A56296">
        <w:rPr>
          <w:sz w:val="24"/>
          <w:szCs w:val="24"/>
        </w:rPr>
        <w:t xml:space="preserve"> </w:t>
      </w:r>
      <w:r w:rsidR="00891C09" w:rsidRPr="00A56296">
        <w:rPr>
          <w:sz w:val="24"/>
          <w:szCs w:val="24"/>
        </w:rPr>
        <w:t xml:space="preserve"> (</w:t>
      </w:r>
      <w:proofErr w:type="spellStart"/>
      <w:r w:rsidR="00891C09" w:rsidRPr="00A56296">
        <w:rPr>
          <w:sz w:val="24"/>
          <w:szCs w:val="24"/>
        </w:rPr>
        <w:t>Фонякин</w:t>
      </w:r>
      <w:proofErr w:type="spellEnd"/>
      <w:r w:rsidR="00891C09" w:rsidRPr="00A56296">
        <w:rPr>
          <w:sz w:val="24"/>
          <w:szCs w:val="24"/>
        </w:rPr>
        <w:t xml:space="preserve"> Андрей Викторович)</w:t>
      </w:r>
    </w:p>
    <w:p w14:paraId="0B51BD2E" w14:textId="77777777" w:rsidR="00296FD4" w:rsidRDefault="00296FD4" w:rsidP="00296FD4">
      <w:r>
        <w:t xml:space="preserve">13.00-14.00 - обед </w:t>
      </w:r>
    </w:p>
    <w:p w14:paraId="4D7107F2" w14:textId="136F95CD" w:rsidR="00891C09" w:rsidRDefault="00296FD4" w:rsidP="00891C09">
      <w:r>
        <w:t>14.00- 1</w:t>
      </w:r>
      <w:r w:rsidR="00E553E5" w:rsidRPr="00E553E5">
        <w:t>4</w:t>
      </w:r>
      <w:r>
        <w:t>.</w:t>
      </w:r>
      <w:r w:rsidR="004E665D">
        <w:t>45</w:t>
      </w:r>
      <w:r>
        <w:t xml:space="preserve"> </w:t>
      </w:r>
      <w:r w:rsidR="00891C09">
        <w:t>«</w:t>
      </w:r>
      <w:proofErr w:type="spellStart"/>
      <w:r w:rsidR="00891C09">
        <w:t>Коморбидный</w:t>
      </w:r>
      <w:proofErr w:type="spellEnd"/>
      <w:r w:rsidR="00891C09">
        <w:t xml:space="preserve"> пациент с ФП: современные подходы к лечению на основании  </w:t>
      </w:r>
    </w:p>
    <w:p w14:paraId="044AB4F8" w14:textId="1AEC91CE" w:rsidR="00891C09" w:rsidRDefault="00891C09" w:rsidP="00891C09">
      <w:r>
        <w:t xml:space="preserve">                      обновленных клинических рекомендаций». (Комаров А.</w:t>
      </w:r>
      <w:r w:rsidR="004E665D">
        <w:t xml:space="preserve"> </w:t>
      </w:r>
      <w:r>
        <w:t>Л</w:t>
      </w:r>
      <w:r w:rsidR="004E665D">
        <w:t>.</w:t>
      </w:r>
      <w:r>
        <w:t>)</w:t>
      </w:r>
    </w:p>
    <w:p w14:paraId="06ED905C" w14:textId="242E1979" w:rsidR="007063A4" w:rsidRDefault="00E553E5" w:rsidP="00891C09">
      <w:r w:rsidRPr="00E553E5">
        <w:t>14.</w:t>
      </w:r>
      <w:r w:rsidR="004E665D">
        <w:t>45</w:t>
      </w:r>
      <w:r w:rsidRPr="00E553E5">
        <w:t>- 15.</w:t>
      </w:r>
      <w:r w:rsidR="004E665D">
        <w:t>3</w:t>
      </w:r>
      <w:r w:rsidRPr="00E553E5">
        <w:t xml:space="preserve">0 </w:t>
      </w:r>
      <w:r>
        <w:t>«Вопросы коронарных рисков у пациентов с ФП. Чего стоит опасаться?»</w:t>
      </w:r>
    </w:p>
    <w:p w14:paraId="4EDC7D92" w14:textId="00A23B32" w:rsidR="00E553E5" w:rsidRPr="00E553E5" w:rsidRDefault="00E553E5" w:rsidP="00891C09">
      <w:r>
        <w:t xml:space="preserve">(Комаров </w:t>
      </w:r>
      <w:proofErr w:type="gramStart"/>
      <w:r>
        <w:t>А.Л</w:t>
      </w:r>
      <w:proofErr w:type="gramEnd"/>
      <w:r>
        <w:t>)</w:t>
      </w:r>
    </w:p>
    <w:p w14:paraId="2DF75AB2" w14:textId="2007E185" w:rsidR="00CA3E5A" w:rsidRDefault="00CA3E5A" w:rsidP="00CA3E5A">
      <w:r>
        <w:t>15.30- 16.10</w:t>
      </w:r>
      <w:r>
        <w:t xml:space="preserve">«Нарушение функции почек у пациентов с фибрилляцией предсердий: можно ли </w:t>
      </w:r>
    </w:p>
    <w:p w14:paraId="055F3D27" w14:textId="26FF7AC1" w:rsidR="00CA3E5A" w:rsidRDefault="00CA3E5A" w:rsidP="00CA3E5A">
      <w:r>
        <w:t xml:space="preserve">   улучшить результаты лечения?» (</w:t>
      </w:r>
      <w:proofErr w:type="spellStart"/>
      <w:r>
        <w:t>Батюшин</w:t>
      </w:r>
      <w:proofErr w:type="spellEnd"/>
      <w:r>
        <w:t xml:space="preserve"> М.М)</w:t>
      </w:r>
    </w:p>
    <w:p w14:paraId="4A295038" w14:textId="2946246F" w:rsidR="00CA3E5A" w:rsidRDefault="00CA3E5A" w:rsidP="00296FD4">
      <w:r>
        <w:t>16.10- 16.25</w:t>
      </w:r>
      <w:r>
        <w:t xml:space="preserve">- кофе-брейк     </w:t>
      </w:r>
    </w:p>
    <w:p w14:paraId="3C85B3C0" w14:textId="4EBAFB80" w:rsidR="00296FD4" w:rsidRDefault="00296FD4" w:rsidP="00296FD4">
      <w:r>
        <w:t>1</w:t>
      </w:r>
      <w:r w:rsidR="00CA3E5A">
        <w:t>6</w:t>
      </w:r>
      <w:r w:rsidR="004E665D">
        <w:t>.</w:t>
      </w:r>
      <w:r w:rsidR="00CA3E5A">
        <w:t>2</w:t>
      </w:r>
      <w:r>
        <w:t>5 - 1</w:t>
      </w:r>
      <w:r w:rsidR="00CA3E5A">
        <w:t>7</w:t>
      </w:r>
      <w:r>
        <w:t>.</w:t>
      </w:r>
      <w:r w:rsidR="004E665D">
        <w:t>4</w:t>
      </w:r>
      <w:r w:rsidR="00CA3E5A">
        <w:t>0</w:t>
      </w:r>
      <w:r w:rsidR="004E665D">
        <w:t xml:space="preserve"> </w:t>
      </w:r>
      <w:r>
        <w:t xml:space="preserve">ВТЭО у пациентов с ФП. Как вести и что делать? (Лобастов </w:t>
      </w:r>
      <w:proofErr w:type="gramStart"/>
      <w:r>
        <w:t>К.В</w:t>
      </w:r>
      <w:proofErr w:type="gramEnd"/>
      <w:r>
        <w:t xml:space="preserve">)                 </w:t>
      </w:r>
    </w:p>
    <w:p w14:paraId="02D85B95" w14:textId="7FE4A069" w:rsidR="00296FD4" w:rsidRDefault="00296FD4" w:rsidP="00296FD4">
      <w:r>
        <w:t>1</w:t>
      </w:r>
      <w:r w:rsidR="00CA3E5A">
        <w:t>7</w:t>
      </w:r>
      <w:r>
        <w:t>.</w:t>
      </w:r>
      <w:r w:rsidR="004E665D">
        <w:t>4</w:t>
      </w:r>
      <w:r w:rsidR="00CA3E5A">
        <w:t>0</w:t>
      </w:r>
      <w:r>
        <w:t>- 1</w:t>
      </w:r>
      <w:r w:rsidR="00CA3E5A">
        <w:t>8</w:t>
      </w:r>
      <w:r>
        <w:t>.</w:t>
      </w:r>
      <w:r w:rsidR="00CA3E5A">
        <w:t>0</w:t>
      </w:r>
      <w:r>
        <w:t xml:space="preserve">0 Сессия вопросов и ответов  </w:t>
      </w:r>
    </w:p>
    <w:p w14:paraId="13FF861F" w14:textId="77777777" w:rsidR="00AD74C9" w:rsidRPr="00CA3E5A" w:rsidRDefault="00AD74C9" w:rsidP="00296FD4">
      <w:pPr>
        <w:rPr>
          <w:lang w:val="en-US"/>
        </w:rPr>
      </w:pPr>
    </w:p>
    <w:p w14:paraId="413E2764" w14:textId="00EAD874" w:rsidR="00ED4EED" w:rsidRPr="004E665D" w:rsidRDefault="00296FD4" w:rsidP="00296FD4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4E665D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 xml:space="preserve">                                                 28  </w:t>
      </w:r>
      <w:r w:rsidR="00CA3E5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4E665D">
        <w:rPr>
          <w:rFonts w:ascii="Arial" w:hAnsi="Arial" w:cs="Arial"/>
          <w:b/>
          <w:bCs/>
          <w:i/>
          <w:iCs/>
          <w:sz w:val="24"/>
          <w:szCs w:val="24"/>
        </w:rPr>
        <w:t>ноября</w:t>
      </w:r>
    </w:p>
    <w:p w14:paraId="48867A16" w14:textId="77777777" w:rsidR="00296FD4" w:rsidRDefault="00296FD4" w:rsidP="00296FD4">
      <w:r>
        <w:t xml:space="preserve">10.00-10.30 " </w:t>
      </w:r>
      <w:proofErr w:type="spellStart"/>
      <w:r>
        <w:t>Антиагрегантная</w:t>
      </w:r>
      <w:proofErr w:type="spellEnd"/>
      <w:r>
        <w:t xml:space="preserve"> терапия у пациентов с ИБС – на что обращать внимание?» </w:t>
      </w:r>
    </w:p>
    <w:p w14:paraId="6A066A58" w14:textId="77777777" w:rsidR="00296FD4" w:rsidRDefault="00296FD4" w:rsidP="00296FD4">
      <w:r>
        <w:t xml:space="preserve">                     (Жиров И.В)</w:t>
      </w:r>
    </w:p>
    <w:p w14:paraId="132A8F55" w14:textId="3005A150" w:rsidR="00296FD4" w:rsidRDefault="00296FD4" w:rsidP="00296FD4">
      <w:r>
        <w:t>10.30-11.00 «Как сохранить жизнь и улучшить прогноз у пациентов с ИБС?» (Жиров И.В)</w:t>
      </w:r>
    </w:p>
    <w:p w14:paraId="62C96FCA" w14:textId="77777777" w:rsidR="00296FD4" w:rsidRDefault="00296FD4" w:rsidP="00296FD4">
      <w:r>
        <w:t>11.0 -11.15   кофе-брейк</w:t>
      </w:r>
    </w:p>
    <w:p w14:paraId="64D29643" w14:textId="77777777" w:rsidR="00296FD4" w:rsidRDefault="00296FD4" w:rsidP="00296FD4">
      <w:r>
        <w:t xml:space="preserve">11.15-11.45«Пациент с ИБС и </w:t>
      </w:r>
      <w:proofErr w:type="gramStart"/>
      <w:r>
        <w:t>СД .</w:t>
      </w:r>
      <w:proofErr w:type="gramEnd"/>
      <w:r>
        <w:t xml:space="preserve"> Как снизить риски сердечно-сосудистых катастроф « </w:t>
      </w:r>
    </w:p>
    <w:p w14:paraId="7DDB682B" w14:textId="3E0F554F" w:rsidR="00296FD4" w:rsidRDefault="00296FD4" w:rsidP="00296FD4">
      <w:r>
        <w:t xml:space="preserve">                     (Зотова </w:t>
      </w:r>
      <w:proofErr w:type="gramStart"/>
      <w:r>
        <w:t>И</w:t>
      </w:r>
      <w:r w:rsidR="004E665D">
        <w:t>.</w:t>
      </w:r>
      <w:r>
        <w:t>В.</w:t>
      </w:r>
      <w:proofErr w:type="gramEnd"/>
      <w:r>
        <w:t>)</w:t>
      </w:r>
    </w:p>
    <w:p w14:paraId="65384609" w14:textId="77777777" w:rsidR="00296FD4" w:rsidRDefault="00296FD4" w:rsidP="00296FD4">
      <w:r>
        <w:t xml:space="preserve">11.45-12.50 «Мультифокальный атеросклероз у пациентов с ИБС и СД. Разбор клинического  </w:t>
      </w:r>
    </w:p>
    <w:p w14:paraId="3AE3B065" w14:textId="5879D583" w:rsidR="00296FD4" w:rsidRDefault="00296FD4" w:rsidP="00296FD4">
      <w:r>
        <w:t xml:space="preserve">                      случая» (Зотова </w:t>
      </w:r>
      <w:proofErr w:type="gramStart"/>
      <w:r>
        <w:t>ИВ .</w:t>
      </w:r>
      <w:proofErr w:type="gramEnd"/>
      <w:r>
        <w:t xml:space="preserve"> )</w:t>
      </w:r>
    </w:p>
    <w:p w14:paraId="4BF2E676" w14:textId="77777777" w:rsidR="00296FD4" w:rsidRDefault="00296FD4" w:rsidP="00296FD4">
      <w:r>
        <w:t>12.50-13.00   Сессия вопросы и ответы</w:t>
      </w:r>
    </w:p>
    <w:p w14:paraId="4080198E" w14:textId="77777777" w:rsidR="00296FD4" w:rsidRDefault="00296FD4" w:rsidP="00296FD4">
      <w:r>
        <w:t>13.00- 14.00- Обед и отъезд участников.</w:t>
      </w:r>
    </w:p>
    <w:sectPr w:rsidR="00296F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1D504" w14:textId="77777777" w:rsidR="00296FD4" w:rsidRDefault="00296FD4" w:rsidP="00296FD4">
      <w:pPr>
        <w:spacing w:after="0" w:line="240" w:lineRule="auto"/>
      </w:pPr>
      <w:r>
        <w:separator/>
      </w:r>
    </w:p>
  </w:endnote>
  <w:endnote w:type="continuationSeparator" w:id="0">
    <w:p w14:paraId="27479055" w14:textId="77777777" w:rsidR="00296FD4" w:rsidRDefault="00296FD4" w:rsidP="0029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AF71A" w14:textId="77777777" w:rsidR="00296FD4" w:rsidRDefault="00296FD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4482D6" wp14:editId="3C5C03CA">
              <wp:simplePos x="0" y="0"/>
              <wp:positionH relativeFrom="page">
                <wp:posOffset>0</wp:posOffset>
              </wp:positionH>
              <wp:positionV relativeFrom="page">
                <wp:posOffset>10125075</wp:posOffset>
              </wp:positionV>
              <wp:extent cx="7560310" cy="375920"/>
              <wp:effectExtent l="0" t="0" r="0" b="5080"/>
              <wp:wrapNone/>
              <wp:docPr id="1" name="MSIPCM9eee4711bd53b5d77bceed30" descr="{&quot;HashCode&quot;:-2423394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0A3121" w14:textId="77777777" w:rsidR="00296FD4" w:rsidRPr="00296FD4" w:rsidRDefault="00296FD4" w:rsidP="00296FD4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  <w:r w:rsidRPr="00296FD4"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  <w:t>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4482D6" id="_x0000_t202" coordsize="21600,21600" o:spt="202" path="m,l,21600r21600,l21600,xe">
              <v:stroke joinstyle="miter"/>
              <v:path gradientshapeok="t" o:connecttype="rect"/>
            </v:shapetype>
            <v:shape id="MSIPCM9eee4711bd53b5d77bceed30" o:spid="_x0000_s1026" type="#_x0000_t202" alt="{&quot;HashCode&quot;:-242339457,&quot;Height&quot;:841.0,&quot;Width&quot;:595.0,&quot;Placement&quot;:&quot;Footer&quot;,&quot;Index&quot;:&quot;Primary&quot;,&quot;Section&quot;:1,&quot;Top&quot;:0.0,&quot;Left&quot;:0.0}" style="position:absolute;margin-left:0;margin-top:797.25pt;width:595.3pt;height:29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QOsgIAAEcFAAAOAAAAZHJzL2Uyb0RvYy54bWysVN1v0zAQf0fif7D8wBMs6UfWNSydSqfC&#10;pG6r1KE9O47TREp8nu2uKYj/nbPjdjB4QrzY9+X7+N2dL6+6tiHPQpsaZEYHZzElQnIoarnN6NeH&#10;5YcLSoxlsmANSJHRgzD0avb2zeVepWIIFTSF0ASdSJPuVUYra1UaRYZXomXmDJSQqCxBt8wiq7dR&#10;odkevbdNNIzj82gPulAauDAGpde9ks68/7IU3N6XpRGWNBnF3Kw/tT9zd0azS5ZuNVNVzUMa7B+y&#10;aFktMejJ1TWzjOx0/YertuYaDJT2jEMbQVnWXPgasJpB/KqaTcWU8LUgOEadYDL/zy2/e15rUhfY&#10;O0oka7FFt5ub9eJ2KoQYTwaDvEhGeVJMJjkXohghhoUwHBH8/u5pB/bjF2aqBRSi59IPw/FwNJqO&#10;k8n7oBf1trJBezHGCQmKx7qwVZAn0+QkXzeMi1bI45veZAlghe7p4OBGFqILDvprreuW6cNvVhsc&#10;AZzNYDcIbx9ABUl8CrwS5TEmCn+40dgrkyJCG4UY2e4TdA6mIDcodB3vSt26G3tJUI8AHU6DJTpL&#10;OAonyXk8GqCKo240SaZDP3nRy2uljf0soCWOyKjGrP08seeVsRgRTY8mLpiEZd00fngbSfYZPR8l&#10;sX9w0uCLRuJDV0Ofq6Nsl3ehgByKA9aloV8Ko/iyxuArZuyaadwCzBc3297jUTaAQSBQlFSgv/1N&#10;7uxxOFFLyR63KqPmace0oKS5kTi208F4jG6tZ5DQnhgm4zhGLj+K5a5dAG4sziSm5UlnbJsjWWpo&#10;H3Hz5y4cqpjkGDSj+ZFcWORQgT8HF/O5p3HjFLMruVHcuXY4OkwfukemVQDeYsvu4Lh4LH2Ff2/b&#10;d2C+s1DWvjkO2R7OADhuq+9Z+Fncd/Ar761e/r/ZTwAAAP//AwBQSwMEFAAGAAgAAAAhAG/rl7Di&#10;AAAACwEAAA8AAABkcnMvZG93bnJldi54bWxMj0FPwzAMhe9I/IfISFwmlm6jLS1NpwlpJyQ0BhLX&#10;rDVtReOUJt0yfj3eCW6239Pz94p1ML044ug6SwoW8wgEUmXrjhoF72/buwcQzmuqdW8JFZzRwbq8&#10;vip0XtsTveJx7xvBIeRyraD1fsildFWLRru5HZBY+7Sj0Z7XsZH1qE8cbnq5jKJEGt0Rf2j1gE8t&#10;Vl/7ySiY/Zhq9Zxulx+7l+8pbNLZOQuTUrc3YfMIwmPwf2a44DM6lMx0sBPVTvQKuIjna5zdxyAu&#10;+iKLEhAHnpJ4lYIsC/m/Q/kLAAD//wMAUEsBAi0AFAAGAAgAAAAhALaDOJL+AAAA4QEAABMAAAAA&#10;AAAAAAAAAAAAAAAAAFtDb250ZW50X1R5cGVzXS54bWxQSwECLQAUAAYACAAAACEAOP0h/9YAAACU&#10;AQAACwAAAAAAAAAAAAAAAAAvAQAAX3JlbHMvLnJlbHNQSwECLQAUAAYACAAAACEAMK5kDrICAABH&#10;BQAADgAAAAAAAAAAAAAAAAAuAgAAZHJzL2Uyb0RvYy54bWxQSwECLQAUAAYACAAAACEAb+uXsOIA&#10;AAALAQAADwAAAAAAAAAAAAAAAAAMBQAAZHJzL2Rvd25yZXYueG1sUEsFBgAAAAAEAAQA8wAAABsG&#10;AAAAAA==&#10;" o:allowincell="f" filled="f" stroked="f" strokeweight=".5pt">
              <v:textbox inset=",0,20pt,0">
                <w:txbxContent>
                  <w:p w14:paraId="310A3121" w14:textId="77777777" w:rsidR="00296FD4" w:rsidRPr="00296FD4" w:rsidRDefault="00296FD4" w:rsidP="00296FD4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  <w:r w:rsidRPr="00296FD4">
                      <w:rPr>
                        <w:rFonts w:ascii="Calibri" w:hAnsi="Calibri" w:cs="Calibri"/>
                        <w:color w:val="FF8939"/>
                        <w:sz w:val="44"/>
                      </w:rPr>
                      <w:t>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12A84" w14:textId="77777777" w:rsidR="00296FD4" w:rsidRDefault="00296FD4" w:rsidP="00296FD4">
      <w:pPr>
        <w:spacing w:after="0" w:line="240" w:lineRule="auto"/>
      </w:pPr>
      <w:r>
        <w:separator/>
      </w:r>
    </w:p>
  </w:footnote>
  <w:footnote w:type="continuationSeparator" w:id="0">
    <w:p w14:paraId="5AEDFCD7" w14:textId="77777777" w:rsidR="00296FD4" w:rsidRDefault="00296FD4" w:rsidP="00296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D4"/>
    <w:rsid w:val="00067AB6"/>
    <w:rsid w:val="00296FD4"/>
    <w:rsid w:val="003F2352"/>
    <w:rsid w:val="004E665D"/>
    <w:rsid w:val="00524E3E"/>
    <w:rsid w:val="007063A4"/>
    <w:rsid w:val="00891C09"/>
    <w:rsid w:val="00AD74C9"/>
    <w:rsid w:val="00B973B4"/>
    <w:rsid w:val="00CA3E5A"/>
    <w:rsid w:val="00DE6DEB"/>
    <w:rsid w:val="00E553E5"/>
    <w:rsid w:val="00E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  <w14:docId w14:val="3703FBE8"/>
  <w15:chartTrackingRefBased/>
  <w15:docId w15:val="{6802C1F4-0BB8-4D27-B51B-22362D5F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6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6FD4"/>
  </w:style>
  <w:style w:type="paragraph" w:styleId="a5">
    <w:name w:val="footer"/>
    <w:basedOn w:val="a"/>
    <w:link w:val="a6"/>
    <w:uiPriority w:val="99"/>
    <w:unhideWhenUsed/>
    <w:rsid w:val="00296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6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Baranova</dc:creator>
  <cp:keywords/>
  <dc:description/>
  <cp:lastModifiedBy>Olga Kovaleva</cp:lastModifiedBy>
  <cp:revision>2</cp:revision>
  <dcterms:created xsi:type="dcterms:W3CDTF">2021-11-22T13:54:00Z</dcterms:created>
  <dcterms:modified xsi:type="dcterms:W3CDTF">2021-11-22T13:54:00Z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76c141-ac86-40e5-abf2-c6f60e474cee_Enabled">
    <vt:lpwstr>True</vt:lpwstr>
  </property>
  <property fmtid="{D5CDD505-2E9C-101B-9397-08002B2CF9AE}" pid="3" name="MSIP_Label_2c76c141-ac86-40e5-abf2-c6f60e474cee_SiteId">
    <vt:lpwstr>fcb2b37b-5da0-466b-9b83-0014b67a7c78</vt:lpwstr>
  </property>
  <property fmtid="{D5CDD505-2E9C-101B-9397-08002B2CF9AE}" pid="4" name="MSIP_Label_2c76c141-ac86-40e5-abf2-c6f60e474cee_Owner">
    <vt:lpwstr>irina.baranova@bayer.com</vt:lpwstr>
  </property>
  <property fmtid="{D5CDD505-2E9C-101B-9397-08002B2CF9AE}" pid="5" name="MSIP_Label_2c76c141-ac86-40e5-abf2-c6f60e474cee_SetDate">
    <vt:lpwstr>2021-10-15T06:41:04.6073985Z</vt:lpwstr>
  </property>
  <property fmtid="{D5CDD505-2E9C-101B-9397-08002B2CF9AE}" pid="6" name="MSIP_Label_2c76c141-ac86-40e5-abf2-c6f60e474cee_Name">
    <vt:lpwstr>RESTRICTED</vt:lpwstr>
  </property>
  <property fmtid="{D5CDD505-2E9C-101B-9397-08002B2CF9AE}" pid="7" name="MSIP_Label_2c76c141-ac86-40e5-abf2-c6f60e474cee_Application">
    <vt:lpwstr>Microsoft Azure Information Protection</vt:lpwstr>
  </property>
  <property fmtid="{D5CDD505-2E9C-101B-9397-08002B2CF9AE}" pid="8" name="MSIP_Label_2c76c141-ac86-40e5-abf2-c6f60e474cee_Extended_MSFT_Method">
    <vt:lpwstr>Automatic</vt:lpwstr>
  </property>
  <property fmtid="{D5CDD505-2E9C-101B-9397-08002B2CF9AE}" pid="9" name="Sensitivity">
    <vt:lpwstr>RESTRICTED</vt:lpwstr>
  </property>
</Properties>
</file>