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611" w:rsidRPr="00502CB0" w:rsidRDefault="00883611" w:rsidP="00883611">
      <w:pPr>
        <w:spacing w:after="0" w:line="240" w:lineRule="auto"/>
        <w:outlineLvl w:val="0"/>
        <w:rPr>
          <w:rFonts w:ascii="Open Sans" w:eastAsia="Times New Roman" w:hAnsi="Open Sans" w:cs="Times New Roman"/>
          <w:kern w:val="36"/>
          <w:sz w:val="32"/>
          <w:szCs w:val="32"/>
          <w:lang w:eastAsia="ru-RU"/>
        </w:rPr>
      </w:pPr>
      <w:r w:rsidRPr="00502CB0">
        <w:rPr>
          <w:rFonts w:ascii="Open Sans" w:eastAsia="Times New Roman" w:hAnsi="Open Sans" w:cs="Times New Roman"/>
          <w:kern w:val="36"/>
          <w:sz w:val="32"/>
          <w:szCs w:val="32"/>
          <w:lang w:eastAsia="ru-RU"/>
        </w:rPr>
        <w:t>Л.Г. Михайлова</w:t>
      </w:r>
    </w:p>
    <w:p w:rsidR="00883611" w:rsidRPr="00502CB0" w:rsidRDefault="00883611" w:rsidP="00883611">
      <w:pPr>
        <w:spacing w:after="0" w:line="240" w:lineRule="auto"/>
        <w:outlineLvl w:val="0"/>
        <w:rPr>
          <w:rFonts w:ascii="Open Sans" w:eastAsia="Times New Roman" w:hAnsi="Open Sans" w:cs="Times New Roman"/>
          <w:kern w:val="36"/>
          <w:sz w:val="53"/>
          <w:szCs w:val="53"/>
          <w:lang w:eastAsia="ru-RU"/>
        </w:rPr>
      </w:pPr>
      <w:bookmarkStart w:id="0" w:name="_GoBack"/>
      <w:r w:rsidRPr="00883611">
        <w:rPr>
          <w:rFonts w:ascii="Open Sans" w:eastAsia="Times New Roman" w:hAnsi="Open Sans" w:cs="Times New Roman"/>
          <w:kern w:val="36"/>
          <w:sz w:val="53"/>
          <w:szCs w:val="53"/>
          <w:lang w:eastAsia="ru-RU"/>
        </w:rPr>
        <w:t xml:space="preserve">Система научно-фантастических </w:t>
      </w:r>
      <w:bookmarkEnd w:id="0"/>
      <w:r w:rsidRPr="00883611">
        <w:rPr>
          <w:rFonts w:ascii="Open Sans" w:eastAsia="Times New Roman" w:hAnsi="Open Sans" w:cs="Times New Roman"/>
          <w:kern w:val="36"/>
          <w:sz w:val="53"/>
          <w:szCs w:val="53"/>
          <w:lang w:eastAsia="ru-RU"/>
        </w:rPr>
        <w:t>журналов в США и России</w:t>
      </w:r>
    </w:p>
    <w:p w:rsidR="00883611" w:rsidRPr="00883611" w:rsidRDefault="00883611" w:rsidP="00883611">
      <w:pPr>
        <w:spacing w:after="0" w:line="240" w:lineRule="auto"/>
        <w:outlineLvl w:val="0"/>
        <w:rPr>
          <w:rFonts w:ascii="Open Sans" w:eastAsia="Times New Roman" w:hAnsi="Open Sans" w:cs="Times New Roman"/>
          <w:kern w:val="36"/>
          <w:sz w:val="53"/>
          <w:szCs w:val="53"/>
          <w:lang w:eastAsia="ru-RU"/>
        </w:rPr>
      </w:pPr>
    </w:p>
    <w:p w:rsidR="00883611" w:rsidRPr="00883611" w:rsidRDefault="00883611" w:rsidP="00883611">
      <w:pPr>
        <w:shd w:val="clear" w:color="auto" w:fill="FFFFFF"/>
        <w:spacing w:after="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Как только не определяли научную фантастику на нашем веку: и как</w:t>
      </w:r>
      <w:r w:rsidRPr="00502CB0">
        <w:rPr>
          <w:rFonts w:ascii="inherit" w:eastAsia="Times New Roman" w:hAnsi="inherit" w:cs="Times New Roman"/>
          <w:sz w:val="24"/>
          <w:szCs w:val="24"/>
          <w:lang w:eastAsia="ru-RU"/>
        </w:rPr>
        <w:t> </w:t>
      </w:r>
      <w:r w:rsidRPr="00502CB0">
        <w:rPr>
          <w:rFonts w:ascii="inherit" w:eastAsia="Times New Roman" w:hAnsi="inherit" w:cs="Times New Roman"/>
          <w:iCs/>
          <w:sz w:val="24"/>
          <w:szCs w:val="24"/>
          <w:bdr w:val="none" w:sz="0" w:space="0" w:color="auto" w:frame="1"/>
          <w:lang w:eastAsia="ru-RU"/>
        </w:rPr>
        <w:t>литературный жанр</w:t>
      </w:r>
      <w:r w:rsidRPr="00883611">
        <w:rPr>
          <w:rFonts w:ascii="inherit" w:eastAsia="Times New Roman" w:hAnsi="inherit" w:cs="Times New Roman"/>
          <w:sz w:val="24"/>
          <w:szCs w:val="24"/>
          <w:lang w:eastAsia="ru-RU"/>
        </w:rPr>
        <w:t>, и как модный прием, и как</w:t>
      </w:r>
      <w:r w:rsidRPr="00502CB0">
        <w:rPr>
          <w:rFonts w:ascii="inherit" w:eastAsia="Times New Roman" w:hAnsi="inherit" w:cs="Times New Roman"/>
          <w:sz w:val="24"/>
          <w:szCs w:val="24"/>
          <w:lang w:eastAsia="ru-RU"/>
        </w:rPr>
        <w:t> </w:t>
      </w:r>
      <w:r w:rsidRPr="00852C31">
        <w:rPr>
          <w:rFonts w:ascii="inherit" w:eastAsia="Times New Roman" w:hAnsi="inherit" w:cs="Times New Roman"/>
          <w:iCs/>
          <w:sz w:val="24"/>
          <w:szCs w:val="24"/>
          <w:bdr w:val="none" w:sz="0" w:space="0" w:color="auto" w:frame="1"/>
          <w:lang w:eastAsia="ru-RU"/>
        </w:rPr>
        <w:t>вид литературы</w:t>
      </w:r>
      <w:r w:rsidRPr="00502CB0">
        <w:rPr>
          <w:rFonts w:ascii="inherit" w:eastAsia="Times New Roman" w:hAnsi="inherit" w:cs="Times New Roman"/>
          <w:sz w:val="24"/>
          <w:szCs w:val="24"/>
          <w:lang w:eastAsia="ru-RU"/>
        </w:rPr>
        <w:t> </w:t>
      </w:r>
      <w:r w:rsidRPr="00883611">
        <w:rPr>
          <w:rFonts w:ascii="inherit" w:eastAsia="Times New Roman" w:hAnsi="inherit" w:cs="Times New Roman"/>
          <w:sz w:val="24"/>
          <w:szCs w:val="24"/>
          <w:lang w:eastAsia="ru-RU"/>
        </w:rPr>
        <w:t>— она каждый раз оказывается шире самого широкого из примененных к ней определений, как бы перерастает его рамки, не теряя вместе с тем достаточно ощутимой специфики.</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Происходит это не только вследствие закономерной эволюции, освобождения от накапливаемых стереотипов, хотя и это важно, т.к. говорит о жизнеспособности фантастики, упорно не исчезающей, несмотря на предрекаемую ей критиками на протяжении последних двадцати лет скорую гибель. Более важной причиной универсальности, лежащей глубже всех стилевых течений внутри фантастики, является ее свойство объединять внешне далекое, казалось бы</w:t>
      </w:r>
      <w:r w:rsidRPr="00502CB0">
        <w:rPr>
          <w:rFonts w:ascii="inherit" w:eastAsia="Times New Roman" w:hAnsi="inherit" w:cs="Times New Roman"/>
          <w:sz w:val="24"/>
          <w:szCs w:val="24"/>
          <w:lang w:eastAsia="ru-RU"/>
        </w:rPr>
        <w:t>,</w:t>
      </w:r>
      <w:r w:rsidRPr="00883611">
        <w:rPr>
          <w:rFonts w:ascii="inherit" w:eastAsia="Times New Roman" w:hAnsi="inherit" w:cs="Times New Roman"/>
          <w:sz w:val="24"/>
          <w:szCs w:val="24"/>
          <w:lang w:eastAsia="ru-RU"/>
        </w:rPr>
        <w:t xml:space="preserve"> даже несовместимое, инициировать и вечно возобновлять взаимодействие культур.</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Если пользоваться обра</w:t>
      </w:r>
      <w:r w:rsidRPr="00502CB0">
        <w:rPr>
          <w:rFonts w:ascii="inherit" w:eastAsia="Times New Roman" w:hAnsi="inherit" w:cs="Times New Roman"/>
          <w:sz w:val="24"/>
          <w:szCs w:val="24"/>
          <w:lang w:eastAsia="ru-RU"/>
        </w:rPr>
        <w:t>зным языком, выработанным фанта</w:t>
      </w:r>
      <w:r w:rsidRPr="00883611">
        <w:rPr>
          <w:rFonts w:ascii="inherit" w:eastAsia="Times New Roman" w:hAnsi="inherit" w:cs="Times New Roman"/>
          <w:sz w:val="24"/>
          <w:szCs w:val="24"/>
          <w:lang w:eastAsia="ru-RU"/>
        </w:rPr>
        <w:t>стами, эта ветвь литературы является культурным атташе будущего и прошлого на нашем кратком отрезке оси времени. И если мы признаем важность расширения и упрочения контактов между странами и народами для выживания человеческой цивилизации на нашей планете, то задача достижения взаимопонимания между поколениями, стремительно несущимися в будущее, всеобща.</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 xml:space="preserve">В фантастике, с наработанными уже линиями произведений о пришельцах, роботах, </w:t>
      </w:r>
      <w:proofErr w:type="spellStart"/>
      <w:r w:rsidRPr="00883611">
        <w:rPr>
          <w:rFonts w:ascii="inherit" w:eastAsia="Times New Roman" w:hAnsi="inherit" w:cs="Times New Roman"/>
          <w:sz w:val="24"/>
          <w:szCs w:val="24"/>
          <w:lang w:eastAsia="ru-RU"/>
        </w:rPr>
        <w:t>иноцивилизациях</w:t>
      </w:r>
      <w:proofErr w:type="spellEnd"/>
      <w:r w:rsidRPr="00883611">
        <w:rPr>
          <w:rFonts w:ascii="inherit" w:eastAsia="Times New Roman" w:hAnsi="inherit" w:cs="Times New Roman"/>
          <w:sz w:val="24"/>
          <w:szCs w:val="24"/>
          <w:lang w:eastAsia="ru-RU"/>
        </w:rPr>
        <w:t xml:space="preserve"> и всякого рода аномалиях, гораздо проще сопоставлять модели поведения людей в обстановке культурных конфликтов и находить точки взаимопонимания, где можно соприкоснуться без аннигиляции. Внимательно читая, изучая, переводя фантастику, можно заметно расширить кругозор не столько в области чудес науки и техники, как полагают многие, специально не занимающиеся проблемами ее развития, но прежде всего в сфере сопоставительного изучения уже существующих культур и стереотипов поведения, а также познакомиться с результатами уникальных психологических экспериментов по соприкосновению традиций и нарождающихся новых этических ценностей. Наиболее показательно в этом плане творчество Урсулы </w:t>
      </w:r>
      <w:proofErr w:type="spellStart"/>
      <w:r w:rsidRPr="00883611">
        <w:rPr>
          <w:rFonts w:ascii="inherit" w:eastAsia="Times New Roman" w:hAnsi="inherit" w:cs="Times New Roman"/>
          <w:sz w:val="24"/>
          <w:szCs w:val="24"/>
          <w:lang w:eastAsia="ru-RU"/>
        </w:rPr>
        <w:t>Ле</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Гуин</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Кейт</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Вильхельм</w:t>
      </w:r>
      <w:proofErr w:type="spellEnd"/>
      <w:r w:rsidRPr="00883611">
        <w:rPr>
          <w:rFonts w:ascii="inherit" w:eastAsia="Times New Roman" w:hAnsi="inherit" w:cs="Times New Roman"/>
          <w:sz w:val="24"/>
          <w:szCs w:val="24"/>
          <w:lang w:eastAsia="ru-RU"/>
        </w:rPr>
        <w:t xml:space="preserve">, цикл рассказов Майка Резника об африканской космической колонии </w:t>
      </w:r>
      <w:proofErr w:type="spellStart"/>
      <w:r w:rsidRPr="00883611">
        <w:rPr>
          <w:rFonts w:ascii="inherit" w:eastAsia="Times New Roman" w:hAnsi="inherit" w:cs="Times New Roman"/>
          <w:sz w:val="24"/>
          <w:szCs w:val="24"/>
          <w:lang w:eastAsia="ru-RU"/>
        </w:rPr>
        <w:t>Кириньяга</w:t>
      </w:r>
      <w:proofErr w:type="spellEnd"/>
      <w:r w:rsidRPr="00883611">
        <w:rPr>
          <w:rFonts w:ascii="inherit" w:eastAsia="Times New Roman" w:hAnsi="inherit" w:cs="Times New Roman"/>
          <w:sz w:val="24"/>
          <w:szCs w:val="24"/>
          <w:lang w:eastAsia="ru-RU"/>
        </w:rPr>
        <w:t>.</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В США самые острые произведения появляются вначале в специализированных журналах, публикации вызывают множество откликов читателей, по стране летом проводится несколько региональных и один всеамериканский съезд любителей фантастики, собирающие до 6—6 тыс. участников. Туда приглашают несколько писателей, критиков, издателей, редакторов журналов, работает обычно до тридцати секций, круглых столов, мастерских. Авторы читают неопубликованные или готовящиеся к печати произведения, которые обсуждаются и оцениваются как с точки зрения существующего канона, так и концептуально. Литературные агенты завязывают новые контакты, издатели делают смотр наличным талантам. Редакторы напрямую общаются с читателями своих изданий, уточняя предпочтения своей аудитории. Венцом всеобщего съезда любителей становится присуждение премий Хьюго, названных по имени редактора</w:t>
      </w:r>
      <w:r w:rsidRPr="00883611">
        <w:rPr>
          <w:rFonts w:ascii="inherit" w:eastAsia="Times New Roman" w:hAnsi="inherit" w:cs="Times New Roman"/>
          <w:sz w:val="24"/>
          <w:szCs w:val="24"/>
          <w:lang w:eastAsia="ru-RU"/>
        </w:rPr>
        <w:br/>
        <w:t xml:space="preserve">первых в Америке научно фантастических журналов Хьюго </w:t>
      </w:r>
      <w:proofErr w:type="spellStart"/>
      <w:r w:rsidRPr="00883611">
        <w:rPr>
          <w:rFonts w:ascii="inherit" w:eastAsia="Times New Roman" w:hAnsi="inherit" w:cs="Times New Roman"/>
          <w:sz w:val="24"/>
          <w:szCs w:val="24"/>
          <w:lang w:eastAsia="ru-RU"/>
        </w:rPr>
        <w:t>Гернсбека</w:t>
      </w:r>
      <w:proofErr w:type="spellEnd"/>
      <w:r w:rsidRPr="00883611">
        <w:rPr>
          <w:rFonts w:ascii="inherit" w:eastAsia="Times New Roman" w:hAnsi="inherit" w:cs="Times New Roman"/>
          <w:sz w:val="24"/>
          <w:szCs w:val="24"/>
          <w:lang w:eastAsia="ru-RU"/>
        </w:rPr>
        <w:t xml:space="preserve">. Премии присуждаются по разряду романа, повести, рассказа, за лучшее первое опубликованное </w:t>
      </w:r>
      <w:r w:rsidRPr="00883611">
        <w:rPr>
          <w:rFonts w:ascii="inherit" w:eastAsia="Times New Roman" w:hAnsi="inherit" w:cs="Times New Roman"/>
          <w:sz w:val="24"/>
          <w:szCs w:val="24"/>
          <w:lang w:eastAsia="ru-RU"/>
        </w:rPr>
        <w:lastRenderedPageBreak/>
        <w:t xml:space="preserve">произведение, лучшему профессиональному журналу года, лучшему </w:t>
      </w:r>
      <w:proofErr w:type="spellStart"/>
      <w:r w:rsidRPr="00883611">
        <w:rPr>
          <w:rFonts w:ascii="inherit" w:eastAsia="Times New Roman" w:hAnsi="inherit" w:cs="Times New Roman"/>
          <w:sz w:val="24"/>
          <w:szCs w:val="24"/>
          <w:lang w:eastAsia="ru-RU"/>
        </w:rPr>
        <w:t>фэнзину</w:t>
      </w:r>
      <w:proofErr w:type="spellEnd"/>
      <w:r w:rsidRPr="00883611">
        <w:rPr>
          <w:rFonts w:ascii="inherit" w:eastAsia="Times New Roman" w:hAnsi="inherit" w:cs="Times New Roman"/>
          <w:sz w:val="24"/>
          <w:szCs w:val="24"/>
          <w:lang w:eastAsia="ru-RU"/>
        </w:rPr>
        <w:t xml:space="preserve">, лучшему </w:t>
      </w:r>
      <w:proofErr w:type="spellStart"/>
      <w:r w:rsidRPr="00883611">
        <w:rPr>
          <w:rFonts w:ascii="inherit" w:eastAsia="Times New Roman" w:hAnsi="inherit" w:cs="Times New Roman"/>
          <w:sz w:val="24"/>
          <w:szCs w:val="24"/>
          <w:lang w:eastAsia="ru-RU"/>
        </w:rPr>
        <w:t>антологисту</w:t>
      </w:r>
      <w:proofErr w:type="spellEnd"/>
      <w:r w:rsidRPr="00883611">
        <w:rPr>
          <w:rFonts w:ascii="inherit" w:eastAsia="Times New Roman" w:hAnsi="inherit" w:cs="Times New Roman"/>
          <w:sz w:val="24"/>
          <w:szCs w:val="24"/>
          <w:lang w:eastAsia="ru-RU"/>
        </w:rPr>
        <w:t>, за общий вклад в развитие фантастики.</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 xml:space="preserve">Даже в простом перечислении «пунктов программы» заметна действенная система существования фантастики как мощной ветви культуры. Какой? На этот вопрос существует множество ответов. Чаще всего социологи и культурологи относят фантастику в целом к массовой культуре. Да, фантастика популярна. Но простого помещения в подобную классификационную ячейку явно недостаточно. Тут же возникает необходимость оговорок, касающихся «отдельных писателей», чье творчество «выходит за рамки </w:t>
      </w:r>
      <w:proofErr w:type="gramStart"/>
      <w:r w:rsidRPr="00883611">
        <w:rPr>
          <w:rFonts w:ascii="inherit" w:eastAsia="Times New Roman" w:hAnsi="inherit" w:cs="Times New Roman"/>
          <w:sz w:val="24"/>
          <w:szCs w:val="24"/>
          <w:lang w:eastAsia="ru-RU"/>
        </w:rPr>
        <w:t>развлекательности»…</w:t>
      </w:r>
      <w:proofErr w:type="gramEnd"/>
      <w:r w:rsidRPr="00883611">
        <w:rPr>
          <w:rFonts w:ascii="inherit" w:eastAsia="Times New Roman" w:hAnsi="inherit" w:cs="Times New Roman"/>
          <w:sz w:val="24"/>
          <w:szCs w:val="24"/>
          <w:lang w:eastAsia="ru-RU"/>
        </w:rPr>
        <w:t xml:space="preserve"> Но неужели случайно эти «отдельные писатели» и оказываются как раз самыми популярными, — Айзек Азимов, </w:t>
      </w:r>
      <w:proofErr w:type="spellStart"/>
      <w:r w:rsidRPr="00883611">
        <w:rPr>
          <w:rFonts w:ascii="inherit" w:eastAsia="Times New Roman" w:hAnsi="inherit" w:cs="Times New Roman"/>
          <w:sz w:val="24"/>
          <w:szCs w:val="24"/>
          <w:lang w:eastAsia="ru-RU"/>
        </w:rPr>
        <w:t>Рэй</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Брэдбери</w:t>
      </w:r>
      <w:proofErr w:type="spellEnd"/>
      <w:r w:rsidRPr="00883611">
        <w:rPr>
          <w:rFonts w:ascii="inherit" w:eastAsia="Times New Roman" w:hAnsi="inherit" w:cs="Times New Roman"/>
          <w:sz w:val="24"/>
          <w:szCs w:val="24"/>
          <w:lang w:eastAsia="ru-RU"/>
        </w:rPr>
        <w:t>, Теодор Стер-</w:t>
      </w:r>
      <w:proofErr w:type="spellStart"/>
      <w:r w:rsidRPr="00883611">
        <w:rPr>
          <w:rFonts w:ascii="inherit" w:eastAsia="Times New Roman" w:hAnsi="inherit" w:cs="Times New Roman"/>
          <w:sz w:val="24"/>
          <w:szCs w:val="24"/>
          <w:lang w:eastAsia="ru-RU"/>
        </w:rPr>
        <w:t>джен</w:t>
      </w:r>
      <w:proofErr w:type="spellEnd"/>
      <w:r w:rsidRPr="00883611">
        <w:rPr>
          <w:rFonts w:ascii="inherit" w:eastAsia="Times New Roman" w:hAnsi="inherit" w:cs="Times New Roman"/>
          <w:sz w:val="24"/>
          <w:szCs w:val="24"/>
          <w:lang w:eastAsia="ru-RU"/>
        </w:rPr>
        <w:t xml:space="preserve">, Генри </w:t>
      </w:r>
      <w:proofErr w:type="spellStart"/>
      <w:r w:rsidRPr="00883611">
        <w:rPr>
          <w:rFonts w:ascii="inherit" w:eastAsia="Times New Roman" w:hAnsi="inherit" w:cs="Times New Roman"/>
          <w:sz w:val="24"/>
          <w:szCs w:val="24"/>
          <w:lang w:eastAsia="ru-RU"/>
        </w:rPr>
        <w:t>Каттнер</w:t>
      </w:r>
      <w:proofErr w:type="spellEnd"/>
      <w:r w:rsidRPr="00883611">
        <w:rPr>
          <w:rFonts w:ascii="inherit" w:eastAsia="Times New Roman" w:hAnsi="inherit" w:cs="Times New Roman"/>
          <w:sz w:val="24"/>
          <w:szCs w:val="24"/>
          <w:lang w:eastAsia="ru-RU"/>
        </w:rPr>
        <w:t xml:space="preserve">, Клиффорд Саймак — в прошлом, и, умерший в 1995 году Роджер Желязны, Роберт Шекли, Урсула </w:t>
      </w:r>
      <w:proofErr w:type="spellStart"/>
      <w:r w:rsidRPr="00883611">
        <w:rPr>
          <w:rFonts w:ascii="inherit" w:eastAsia="Times New Roman" w:hAnsi="inherit" w:cs="Times New Roman"/>
          <w:sz w:val="24"/>
          <w:szCs w:val="24"/>
          <w:lang w:eastAsia="ru-RU"/>
        </w:rPr>
        <w:t>Ле</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Гуин</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Танит</w:t>
      </w:r>
      <w:proofErr w:type="spellEnd"/>
      <w:r w:rsidRPr="00883611">
        <w:rPr>
          <w:rFonts w:ascii="inherit" w:eastAsia="Times New Roman" w:hAnsi="inherit" w:cs="Times New Roman"/>
          <w:sz w:val="24"/>
          <w:szCs w:val="24"/>
          <w:lang w:eastAsia="ru-RU"/>
        </w:rPr>
        <w:t xml:space="preserve"> Ли, Конни Уиллис — в наши дни. Каждый из перечисленных авторов и многие десятки других, включенных в существующие энциклопедии фантастики — вехи на пути ее развития, они составляют собой Зал Славы Фантастики, а совсем не редкие исключения.</w:t>
      </w:r>
    </w:p>
    <w:p w:rsidR="00883611" w:rsidRPr="00883611" w:rsidRDefault="00883611" w:rsidP="00883611">
      <w:pPr>
        <w:shd w:val="clear" w:color="auto" w:fill="FFFFFF"/>
        <w:spacing w:after="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Во многом росту новых писателей способствует разветвленная система фантастических периодических изданий, которых в США насчитывается на данный момент свыше трехсот. Они отчетливо подразделяются на три группы, с примыкающими к ним по духу сопровождающими любительскими и полупрофессиональными журналами (</w:t>
      </w:r>
      <w:proofErr w:type="spellStart"/>
      <w:r w:rsidRPr="00502CB0">
        <w:rPr>
          <w:rFonts w:ascii="inherit" w:eastAsia="Times New Roman" w:hAnsi="inherit" w:cs="Times New Roman"/>
          <w:i/>
          <w:iCs/>
          <w:sz w:val="24"/>
          <w:szCs w:val="24"/>
          <w:bdr w:val="none" w:sz="0" w:space="0" w:color="auto" w:frame="1"/>
          <w:lang w:eastAsia="ru-RU"/>
        </w:rPr>
        <w:t>фэнзинами</w:t>
      </w:r>
      <w:proofErr w:type="spellEnd"/>
      <w:r w:rsidRPr="00502CB0">
        <w:rPr>
          <w:rFonts w:ascii="inherit" w:eastAsia="Times New Roman" w:hAnsi="inherit" w:cs="Times New Roman"/>
          <w:i/>
          <w:iCs/>
          <w:sz w:val="24"/>
          <w:szCs w:val="24"/>
          <w:bdr w:val="none" w:sz="0" w:space="0" w:color="auto" w:frame="1"/>
          <w:lang w:eastAsia="ru-RU"/>
        </w:rPr>
        <w:t xml:space="preserve"> и </w:t>
      </w:r>
      <w:proofErr w:type="spellStart"/>
      <w:r w:rsidRPr="00502CB0">
        <w:rPr>
          <w:rFonts w:ascii="inherit" w:eastAsia="Times New Roman" w:hAnsi="inherit" w:cs="Times New Roman"/>
          <w:i/>
          <w:iCs/>
          <w:sz w:val="24"/>
          <w:szCs w:val="24"/>
          <w:bdr w:val="none" w:sz="0" w:space="0" w:color="auto" w:frame="1"/>
          <w:lang w:eastAsia="ru-RU"/>
        </w:rPr>
        <w:t>семипрозинами</w:t>
      </w:r>
      <w:proofErr w:type="spellEnd"/>
      <w:r w:rsidRPr="00883611">
        <w:rPr>
          <w:rFonts w:ascii="inherit" w:eastAsia="Times New Roman" w:hAnsi="inherit" w:cs="Times New Roman"/>
          <w:sz w:val="24"/>
          <w:szCs w:val="24"/>
          <w:lang w:eastAsia="ru-RU"/>
        </w:rPr>
        <w:t>).</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В первую, наиболее тиражную на сегодняшний день, входят журналы сугубо развлекательного характера, представляющие новинки видеопродукции в фантастических жанрах на теле- и киноэкранах, а также дающие ориентир зрителям видеофильмов. Рассчитанные на поклонников сериала «</w:t>
      </w:r>
      <w:proofErr w:type="spellStart"/>
      <w:r w:rsidRPr="00883611">
        <w:rPr>
          <w:rFonts w:ascii="inherit" w:eastAsia="Times New Roman" w:hAnsi="inherit" w:cs="Times New Roman"/>
          <w:sz w:val="24"/>
          <w:szCs w:val="24"/>
          <w:lang w:eastAsia="ru-RU"/>
        </w:rPr>
        <w:t>Star</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Trek</w:t>
      </w:r>
      <w:proofErr w:type="spellEnd"/>
      <w:r w:rsidRPr="00883611">
        <w:rPr>
          <w:rFonts w:ascii="inherit" w:eastAsia="Times New Roman" w:hAnsi="inherit" w:cs="Times New Roman"/>
          <w:sz w:val="24"/>
          <w:szCs w:val="24"/>
          <w:lang w:eastAsia="ru-RU"/>
        </w:rPr>
        <w:t xml:space="preserve">» журналы, излагающие до мелочей, столь драгоценных </w:t>
      </w:r>
      <w:proofErr w:type="spellStart"/>
      <w:r w:rsidRPr="00883611">
        <w:rPr>
          <w:rFonts w:ascii="inherit" w:eastAsia="Times New Roman" w:hAnsi="inherit" w:cs="Times New Roman"/>
          <w:sz w:val="24"/>
          <w:szCs w:val="24"/>
          <w:lang w:eastAsia="ru-RU"/>
        </w:rPr>
        <w:t>фэнам</w:t>
      </w:r>
      <w:proofErr w:type="spellEnd"/>
      <w:r w:rsidRPr="00883611">
        <w:rPr>
          <w:rFonts w:ascii="inherit" w:eastAsia="Times New Roman" w:hAnsi="inherit" w:cs="Times New Roman"/>
          <w:sz w:val="24"/>
          <w:szCs w:val="24"/>
          <w:lang w:eastAsia="ru-RU"/>
        </w:rPr>
        <w:t xml:space="preserve">, историю создания всех до единой серий, рекламирующие товары с символикой «Звездного пути» — их совокупный тираж около трех миллионов. Типичным примером </w:t>
      </w:r>
      <w:proofErr w:type="spellStart"/>
      <w:r w:rsidRPr="00883611">
        <w:rPr>
          <w:rFonts w:ascii="inherit" w:eastAsia="Times New Roman" w:hAnsi="inherit" w:cs="Times New Roman"/>
          <w:sz w:val="24"/>
          <w:szCs w:val="24"/>
          <w:lang w:eastAsia="ru-RU"/>
        </w:rPr>
        <w:t>видеогида</w:t>
      </w:r>
      <w:proofErr w:type="spellEnd"/>
      <w:r w:rsidRPr="00883611">
        <w:rPr>
          <w:rFonts w:ascii="inherit" w:eastAsia="Times New Roman" w:hAnsi="inherit" w:cs="Times New Roman"/>
          <w:sz w:val="24"/>
          <w:szCs w:val="24"/>
          <w:lang w:eastAsia="ru-RU"/>
        </w:rPr>
        <w:t xml:space="preserve"> можно считать журнал «</w:t>
      </w:r>
      <w:proofErr w:type="spellStart"/>
      <w:r w:rsidRPr="00883611">
        <w:rPr>
          <w:rFonts w:ascii="inherit" w:eastAsia="Times New Roman" w:hAnsi="inherit" w:cs="Times New Roman"/>
          <w:sz w:val="24"/>
          <w:szCs w:val="24"/>
          <w:lang w:eastAsia="ru-RU"/>
        </w:rPr>
        <w:t>Sci-Fi</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Universe</w:t>
      </w:r>
      <w:proofErr w:type="spellEnd"/>
      <w:r w:rsidRPr="00883611">
        <w:rPr>
          <w:rFonts w:ascii="inherit" w:eastAsia="Times New Roman" w:hAnsi="inherit" w:cs="Times New Roman"/>
          <w:sz w:val="24"/>
          <w:szCs w:val="24"/>
          <w:lang w:eastAsia="ru-RU"/>
        </w:rPr>
        <w:t xml:space="preserve">», издаваемый 9 раз в год корпорацией HG </w:t>
      </w:r>
      <w:proofErr w:type="spellStart"/>
      <w:r w:rsidRPr="00883611">
        <w:rPr>
          <w:rFonts w:ascii="inherit" w:eastAsia="Times New Roman" w:hAnsi="inherit" w:cs="Times New Roman"/>
          <w:sz w:val="24"/>
          <w:szCs w:val="24"/>
          <w:lang w:eastAsia="ru-RU"/>
        </w:rPr>
        <w:t>Publications</w:t>
      </w:r>
      <w:proofErr w:type="spellEnd"/>
      <w:r w:rsidRPr="00883611">
        <w:rPr>
          <w:rFonts w:ascii="inherit" w:eastAsia="Times New Roman" w:hAnsi="inherit" w:cs="Times New Roman"/>
          <w:sz w:val="24"/>
          <w:szCs w:val="24"/>
          <w:lang w:eastAsia="ru-RU"/>
        </w:rPr>
        <w:t xml:space="preserve"> — иллюстрированный глянцевый журнал объемом около ста страниц с информацией более чем о тридцати фильмах, кратким обзором электронных игр на темы фильмов и журналов, связанных с фантастической </w:t>
      </w:r>
      <w:proofErr w:type="spellStart"/>
      <w:r w:rsidRPr="00883611">
        <w:rPr>
          <w:rFonts w:ascii="inherit" w:eastAsia="Times New Roman" w:hAnsi="inherit" w:cs="Times New Roman"/>
          <w:sz w:val="24"/>
          <w:szCs w:val="24"/>
          <w:lang w:eastAsia="ru-RU"/>
        </w:rPr>
        <w:t>кинотематикой</w:t>
      </w:r>
      <w:proofErr w:type="spellEnd"/>
      <w:r w:rsidRPr="00883611">
        <w:rPr>
          <w:rFonts w:ascii="inherit" w:eastAsia="Times New Roman" w:hAnsi="inherit" w:cs="Times New Roman"/>
          <w:sz w:val="24"/>
          <w:szCs w:val="24"/>
          <w:lang w:eastAsia="ru-RU"/>
        </w:rPr>
        <w:t>. Его тираж колеблется в пределах 300—500 тыс. экземпляров.</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 xml:space="preserve">Особую подгруппу составляют комиксы — это не только популярное или детское развлечение, но и национальная субкультура, связанная с традицией карикатуры и мультипликации. Ни одно культурологическое исследование американских реалий сегодня не может игнорировать самостоятельное бытование таких героев как Супермен, </w:t>
      </w:r>
      <w:proofErr w:type="spellStart"/>
      <w:r w:rsidRPr="00883611">
        <w:rPr>
          <w:rFonts w:ascii="inherit" w:eastAsia="Times New Roman" w:hAnsi="inherit" w:cs="Times New Roman"/>
          <w:sz w:val="24"/>
          <w:szCs w:val="24"/>
          <w:lang w:eastAsia="ru-RU"/>
        </w:rPr>
        <w:t>Бэтмен</w:t>
      </w:r>
      <w:proofErr w:type="spellEnd"/>
      <w:r w:rsidRPr="00883611">
        <w:rPr>
          <w:rFonts w:ascii="inherit" w:eastAsia="Times New Roman" w:hAnsi="inherit" w:cs="Times New Roman"/>
          <w:sz w:val="24"/>
          <w:szCs w:val="24"/>
          <w:lang w:eastAsia="ru-RU"/>
        </w:rPr>
        <w:t>, дружелюбное привидение Каспер и массы других, куда менее дружелюбных тварей, выведенных в комиксах и подростковых рисованных сериалах, которые сегодня переселились также в компьютерные игры. Совокупный тираж высчитывается в несколько миллионов.</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Вторая группа — это информационные журналы типа отечественных научно-популярных, но выпускающихся форматом обычного иллюстрированного журнала, на глянцевой бумаге, с большим количеством тщательно проработанных иллюстраций. Один из них, «</w:t>
      </w:r>
      <w:proofErr w:type="spellStart"/>
      <w:r w:rsidRPr="00883611">
        <w:rPr>
          <w:rFonts w:ascii="inherit" w:eastAsia="Times New Roman" w:hAnsi="inherit" w:cs="Times New Roman"/>
          <w:sz w:val="24"/>
          <w:szCs w:val="24"/>
          <w:lang w:eastAsia="ru-RU"/>
        </w:rPr>
        <w:t>Омни</w:t>
      </w:r>
      <w:proofErr w:type="spellEnd"/>
      <w:r w:rsidRPr="00883611">
        <w:rPr>
          <w:rFonts w:ascii="inherit" w:eastAsia="Times New Roman" w:hAnsi="inherit" w:cs="Times New Roman"/>
          <w:sz w:val="24"/>
          <w:szCs w:val="24"/>
          <w:lang w:eastAsia="ru-RU"/>
        </w:rPr>
        <w:t xml:space="preserve">», имел недолгую, около двух лет, историю выхода и на российский рынок, но несмотря на вкладку на русском языке с кратким изложением основных статей и переводом фантастического рассказа одного из современных известных авторов, он оказался слишком дорогим изданием для нашего читателя. В США же он имел довольно стабильный тираж — около 700 тыс., а с 1995 года издается ежемесячно в электронном виде, в режиме </w:t>
      </w:r>
      <w:proofErr w:type="spellStart"/>
      <w:r w:rsidRPr="00883611">
        <w:rPr>
          <w:rFonts w:ascii="inherit" w:eastAsia="Times New Roman" w:hAnsi="inherit" w:cs="Times New Roman"/>
          <w:sz w:val="24"/>
          <w:szCs w:val="24"/>
          <w:lang w:eastAsia="ru-RU"/>
        </w:rPr>
        <w:t>Online</w:t>
      </w:r>
      <w:proofErr w:type="spellEnd"/>
      <w:r w:rsidRPr="00883611">
        <w:rPr>
          <w:rFonts w:ascii="inherit" w:eastAsia="Times New Roman" w:hAnsi="inherit" w:cs="Times New Roman"/>
          <w:sz w:val="24"/>
          <w:szCs w:val="24"/>
          <w:lang w:eastAsia="ru-RU"/>
        </w:rPr>
        <w:t>, с ежеквартальными выпусками на бумаге. Журналы, подобные «</w:t>
      </w:r>
      <w:proofErr w:type="spellStart"/>
      <w:r w:rsidRPr="00883611">
        <w:rPr>
          <w:rFonts w:ascii="inherit" w:eastAsia="Times New Roman" w:hAnsi="inherit" w:cs="Times New Roman"/>
          <w:sz w:val="24"/>
          <w:szCs w:val="24"/>
          <w:lang w:eastAsia="ru-RU"/>
        </w:rPr>
        <w:t>Омни</w:t>
      </w:r>
      <w:proofErr w:type="spellEnd"/>
      <w:r w:rsidRPr="00883611">
        <w:rPr>
          <w:rFonts w:ascii="inherit" w:eastAsia="Times New Roman" w:hAnsi="inherit" w:cs="Times New Roman"/>
          <w:sz w:val="24"/>
          <w:szCs w:val="24"/>
          <w:lang w:eastAsia="ru-RU"/>
        </w:rPr>
        <w:t xml:space="preserve">», соединяют рассказ о новейших прорывах науки и техники с гарниром из </w:t>
      </w:r>
      <w:r w:rsidRPr="00883611">
        <w:rPr>
          <w:rFonts w:ascii="inherit" w:eastAsia="Times New Roman" w:hAnsi="inherit" w:cs="Times New Roman"/>
          <w:sz w:val="24"/>
          <w:szCs w:val="24"/>
          <w:lang w:eastAsia="ru-RU"/>
        </w:rPr>
        <w:lastRenderedPageBreak/>
        <w:t>уфологических и астрологических новостей, статьями о примечательных людях мира науки, фантастики и кино, и включают рассказ или небольшую повесть, тематически перекликающуюся с направлением номера или его ключевой статьи. Таким образом любителю фантастики дается дополнительная пища для размышлений, он более активно включается в творческий процесс. Специально посвящен оперативному освещению событий в мире фантаст</w:t>
      </w:r>
      <w:r w:rsidRPr="00502CB0">
        <w:rPr>
          <w:rFonts w:ascii="inherit" w:eastAsia="Times New Roman" w:hAnsi="inherit" w:cs="Times New Roman"/>
          <w:sz w:val="24"/>
          <w:szCs w:val="24"/>
          <w:lang w:eastAsia="ru-RU"/>
        </w:rPr>
        <w:t>ики журнал «Локус» — семидесяти</w:t>
      </w:r>
      <w:r w:rsidRPr="00883611">
        <w:rPr>
          <w:rFonts w:ascii="inherit" w:eastAsia="Times New Roman" w:hAnsi="inherit" w:cs="Times New Roman"/>
          <w:sz w:val="24"/>
          <w:szCs w:val="24"/>
          <w:lang w:eastAsia="ru-RU"/>
        </w:rPr>
        <w:t xml:space="preserve">страничное издание «Локус </w:t>
      </w:r>
      <w:proofErr w:type="spellStart"/>
      <w:r w:rsidRPr="00883611">
        <w:rPr>
          <w:rFonts w:ascii="inherit" w:eastAsia="Times New Roman" w:hAnsi="inherit" w:cs="Times New Roman"/>
          <w:sz w:val="24"/>
          <w:szCs w:val="24"/>
          <w:lang w:eastAsia="ru-RU"/>
        </w:rPr>
        <w:t>пабликейшнз</w:t>
      </w:r>
      <w:proofErr w:type="spellEnd"/>
      <w:r w:rsidRPr="00883611">
        <w:rPr>
          <w:rFonts w:ascii="inherit" w:eastAsia="Times New Roman" w:hAnsi="inherit" w:cs="Times New Roman"/>
          <w:sz w:val="24"/>
          <w:szCs w:val="24"/>
          <w:lang w:eastAsia="ru-RU"/>
        </w:rPr>
        <w:t>» в Окленде (штат Калифорния), называющее себя газетой, но выходящее в журнальном формате с цветной обложкой и черно-белыми иллюстрациями внутри.</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Надо отметить, что разделы переписки с читателями в журналах фантастики стабильно составляют важную часть журналов — не только как барометр читательского мнения, но и как творческая лаборатория.</w:t>
      </w:r>
    </w:p>
    <w:p w:rsidR="00883611" w:rsidRPr="00883611" w:rsidRDefault="00883611" w:rsidP="00883611">
      <w:pPr>
        <w:shd w:val="clear" w:color="auto" w:fill="FFFFFF"/>
        <w:spacing w:after="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Третью группу фантастических журналов США составляют собственно литературные журналы. Это ежемесячные или выходящие раз в два месяца издания книжного формата объемом от ста до двухсот страниц, ориентирующиеся по преимуществу на взрослого, самостоятельно мыслящего читателя с широкими интересами. Причем традиция знакомства аудитории не только с вымыслом, но и с фактами с переднего края науки, характерная для научной фантастики со времен ее возникновения, сохраняется в основных журналах этой группы и поныне. Один из старейших американских научно-фантастических журналов так и называется: «</w:t>
      </w:r>
      <w:proofErr w:type="spellStart"/>
      <w:r w:rsidRPr="00883611">
        <w:rPr>
          <w:rFonts w:ascii="inherit" w:eastAsia="Times New Roman" w:hAnsi="inherit" w:cs="Times New Roman"/>
          <w:sz w:val="24"/>
          <w:szCs w:val="24"/>
          <w:lang w:eastAsia="ru-RU"/>
        </w:rPr>
        <w:t>Analog</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Science</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Fiction</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and</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Fact</w:t>
      </w:r>
      <w:proofErr w:type="spellEnd"/>
      <w:r w:rsidRPr="00883611">
        <w:rPr>
          <w:rFonts w:ascii="inherit" w:eastAsia="Times New Roman" w:hAnsi="inherit" w:cs="Times New Roman"/>
          <w:sz w:val="24"/>
          <w:szCs w:val="24"/>
          <w:lang w:eastAsia="ru-RU"/>
        </w:rPr>
        <w:t>», разделы науки есть в «</w:t>
      </w:r>
      <w:proofErr w:type="spellStart"/>
      <w:r w:rsidRPr="00883611">
        <w:rPr>
          <w:rFonts w:ascii="inherit" w:eastAsia="Times New Roman" w:hAnsi="inherit" w:cs="Times New Roman"/>
          <w:sz w:val="24"/>
          <w:szCs w:val="24"/>
          <w:lang w:eastAsia="ru-RU"/>
        </w:rPr>
        <w:t>Science</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Fiction</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Age</w:t>
      </w:r>
      <w:proofErr w:type="spellEnd"/>
      <w:r w:rsidRPr="00883611">
        <w:rPr>
          <w:rFonts w:ascii="inherit" w:eastAsia="Times New Roman" w:hAnsi="inherit" w:cs="Times New Roman"/>
          <w:sz w:val="24"/>
          <w:szCs w:val="24"/>
          <w:lang w:eastAsia="ru-RU"/>
        </w:rPr>
        <w:t>», «</w:t>
      </w:r>
      <w:proofErr w:type="spellStart"/>
      <w:r w:rsidRPr="00883611">
        <w:rPr>
          <w:rFonts w:ascii="inherit" w:eastAsia="Times New Roman" w:hAnsi="inherit" w:cs="Times New Roman"/>
          <w:sz w:val="24"/>
          <w:szCs w:val="24"/>
          <w:lang w:eastAsia="ru-RU"/>
        </w:rPr>
        <w:t>Tomorrow</w:t>
      </w:r>
      <w:proofErr w:type="spellEnd"/>
      <w:r w:rsidRPr="00883611">
        <w:rPr>
          <w:rFonts w:ascii="inherit" w:eastAsia="Times New Roman" w:hAnsi="inherit" w:cs="Times New Roman"/>
          <w:sz w:val="24"/>
          <w:szCs w:val="24"/>
          <w:lang w:eastAsia="ru-RU"/>
        </w:rPr>
        <w:t>», в журнале «</w:t>
      </w:r>
      <w:proofErr w:type="spellStart"/>
      <w:r w:rsidRPr="00883611">
        <w:rPr>
          <w:rFonts w:ascii="inherit" w:eastAsia="Times New Roman" w:hAnsi="inherit" w:cs="Times New Roman"/>
          <w:sz w:val="24"/>
          <w:szCs w:val="24"/>
          <w:lang w:eastAsia="ru-RU"/>
        </w:rPr>
        <w:t>Magazine</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of</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Fantasy</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and</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Science</w:t>
      </w:r>
      <w:proofErr w:type="spellEnd"/>
      <w:r w:rsidRPr="00883611">
        <w:rPr>
          <w:rFonts w:ascii="inherit" w:eastAsia="Times New Roman" w:hAnsi="inherit" w:cs="Times New Roman"/>
          <w:sz w:val="24"/>
          <w:szCs w:val="24"/>
          <w:lang w:eastAsia="ru-RU"/>
        </w:rPr>
        <w:t xml:space="preserve"> </w:t>
      </w:r>
      <w:proofErr w:type="spellStart"/>
      <w:r w:rsidRPr="00883611">
        <w:rPr>
          <w:rFonts w:ascii="inherit" w:eastAsia="Times New Roman" w:hAnsi="inherit" w:cs="Times New Roman"/>
          <w:sz w:val="24"/>
          <w:szCs w:val="24"/>
          <w:lang w:eastAsia="ru-RU"/>
        </w:rPr>
        <w:t>Fiction</w:t>
      </w:r>
      <w:proofErr w:type="spellEnd"/>
      <w:r w:rsidRPr="00883611">
        <w:rPr>
          <w:rFonts w:ascii="inherit" w:eastAsia="Times New Roman" w:hAnsi="inherit" w:cs="Times New Roman"/>
          <w:sz w:val="24"/>
          <w:szCs w:val="24"/>
          <w:lang w:eastAsia="ru-RU"/>
        </w:rPr>
        <w:t>» на протяжении долгих лет раздел науки вел Айзек Азимов. Именно в этих журналах, публикующих по преимуществу рассказы и повести, изредка романы-сериалы, и выкристаллизовывается теперешняя новая волна фантастов Америки. Авторский состав большинства из них один и тот же, но журналы достаточно разнолики, что отражает как</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литературный вкус</w:t>
      </w:r>
      <w:r w:rsidRPr="00502CB0">
        <w:rPr>
          <w:rFonts w:ascii="inherit" w:eastAsia="Times New Roman" w:hAnsi="inherit" w:cs="Times New Roman"/>
          <w:sz w:val="24"/>
          <w:szCs w:val="24"/>
          <w:lang w:eastAsia="ru-RU"/>
        </w:rPr>
        <w:t> </w:t>
      </w:r>
      <w:r w:rsidRPr="00883611">
        <w:rPr>
          <w:rFonts w:ascii="inherit" w:eastAsia="Times New Roman" w:hAnsi="inherit" w:cs="Times New Roman"/>
          <w:sz w:val="24"/>
          <w:szCs w:val="24"/>
          <w:lang w:eastAsia="ru-RU"/>
        </w:rPr>
        <w:t xml:space="preserve">главного редактора, так и адресность. В целом, с переориентацией жаждущей более активного действия молодежи на </w:t>
      </w:r>
      <w:proofErr w:type="spellStart"/>
      <w:r w:rsidRPr="00883611">
        <w:rPr>
          <w:rFonts w:ascii="inherit" w:eastAsia="Times New Roman" w:hAnsi="inherit" w:cs="Times New Roman"/>
          <w:sz w:val="24"/>
          <w:szCs w:val="24"/>
          <w:lang w:eastAsia="ru-RU"/>
        </w:rPr>
        <w:t>видеофантастику</w:t>
      </w:r>
      <w:proofErr w:type="spellEnd"/>
      <w:r w:rsidRPr="00883611">
        <w:rPr>
          <w:rFonts w:ascii="inherit" w:eastAsia="Times New Roman" w:hAnsi="inherit" w:cs="Times New Roman"/>
          <w:sz w:val="24"/>
          <w:szCs w:val="24"/>
          <w:lang w:eastAsia="ru-RU"/>
        </w:rPr>
        <w:t xml:space="preserve">, читатели научно-фантастических литературных журналов (по данным Кристин Кэтрин Раш, редактора «F&amp;SF) — это люди </w:t>
      </w:r>
      <w:proofErr w:type="spellStart"/>
      <w:r w:rsidRPr="00883611">
        <w:rPr>
          <w:rFonts w:ascii="inherit" w:eastAsia="Times New Roman" w:hAnsi="inherit" w:cs="Times New Roman"/>
          <w:sz w:val="24"/>
          <w:szCs w:val="24"/>
          <w:lang w:eastAsia="ru-RU"/>
        </w:rPr>
        <w:t>двадцати</w:t>
      </w:r>
      <w:r w:rsidRPr="00502CB0">
        <w:rPr>
          <w:rFonts w:ascii="inherit" w:eastAsia="Times New Roman" w:hAnsi="inherit" w:cs="Times New Roman"/>
          <w:sz w:val="24"/>
          <w:szCs w:val="24"/>
          <w:lang w:eastAsia="ru-RU"/>
        </w:rPr>
        <w:t>п</w:t>
      </w:r>
      <w:r w:rsidRPr="00883611">
        <w:rPr>
          <w:rFonts w:ascii="inherit" w:eastAsia="Times New Roman" w:hAnsi="inherit" w:cs="Times New Roman"/>
          <w:sz w:val="24"/>
          <w:szCs w:val="24"/>
          <w:lang w:eastAsia="ru-RU"/>
        </w:rPr>
        <w:t>яти</w:t>
      </w:r>
      <w:proofErr w:type="spellEnd"/>
      <w:r w:rsidRPr="00883611">
        <w:rPr>
          <w:rFonts w:ascii="inherit" w:eastAsia="Times New Roman" w:hAnsi="inherit" w:cs="Times New Roman"/>
          <w:sz w:val="24"/>
          <w:szCs w:val="24"/>
          <w:lang w:eastAsia="ru-RU"/>
        </w:rPr>
        <w:t>-сорокалетние. И хотя данный фак</w:t>
      </w:r>
      <w:r w:rsidRPr="00502CB0">
        <w:rPr>
          <w:rFonts w:ascii="inherit" w:eastAsia="Times New Roman" w:hAnsi="inherit" w:cs="Times New Roman"/>
          <w:sz w:val="24"/>
          <w:szCs w:val="24"/>
          <w:lang w:eastAsia="ru-RU"/>
        </w:rPr>
        <w:t>т</w:t>
      </w:r>
      <w:r w:rsidRPr="00883611">
        <w:rPr>
          <w:rFonts w:ascii="inherit" w:eastAsia="Times New Roman" w:hAnsi="inherit" w:cs="Times New Roman"/>
          <w:sz w:val="24"/>
          <w:szCs w:val="24"/>
          <w:lang w:eastAsia="ru-RU"/>
        </w:rPr>
        <w:t xml:space="preserve"> беспокоит редакторов, ищущих способы оживить «ощущение чуда», присущее по их воспоминаниям, фантастике прошлых лет, объективно сегодняшняя психологическая, повзрослевшая фантастика действительно больше может дать человеку, уже приобретшему некоторый жизненный опыт, который может расширить его еще больше «</w:t>
      </w:r>
      <w:proofErr w:type="spellStart"/>
      <w:r w:rsidRPr="00883611">
        <w:rPr>
          <w:rFonts w:ascii="inherit" w:eastAsia="Times New Roman" w:hAnsi="inherit" w:cs="Times New Roman"/>
          <w:sz w:val="24"/>
          <w:szCs w:val="24"/>
          <w:lang w:eastAsia="ru-RU"/>
        </w:rPr>
        <w:t>инокультурными</w:t>
      </w:r>
      <w:proofErr w:type="spellEnd"/>
      <w:r w:rsidRPr="00883611">
        <w:rPr>
          <w:rFonts w:ascii="inherit" w:eastAsia="Times New Roman" w:hAnsi="inherit" w:cs="Times New Roman"/>
          <w:sz w:val="24"/>
          <w:szCs w:val="24"/>
          <w:lang w:eastAsia="ru-RU"/>
        </w:rPr>
        <w:t xml:space="preserve">» инъекциями фантастики, и тем самым не закоснеть в коконе общепринятого. </w:t>
      </w:r>
      <w:proofErr w:type="gramStart"/>
      <w:r w:rsidRPr="00883611">
        <w:rPr>
          <w:rFonts w:ascii="inherit" w:eastAsia="Times New Roman" w:hAnsi="inherit" w:cs="Times New Roman"/>
          <w:sz w:val="24"/>
          <w:szCs w:val="24"/>
          <w:lang w:eastAsia="ru-RU"/>
        </w:rPr>
        <w:t>Хотя</w:t>
      </w:r>
      <w:proofErr w:type="gramEnd"/>
      <w:r w:rsidRPr="00883611">
        <w:rPr>
          <w:rFonts w:ascii="inherit" w:eastAsia="Times New Roman" w:hAnsi="inherit" w:cs="Times New Roman"/>
          <w:sz w:val="24"/>
          <w:szCs w:val="24"/>
          <w:lang w:eastAsia="ru-RU"/>
        </w:rPr>
        <w:t xml:space="preserve"> чем раньше проводится инициация «свежим инопланетным взглядом» на наш мир — тем лучше.</w:t>
      </w:r>
    </w:p>
    <w:p w:rsidR="00883611" w:rsidRPr="00883611" w:rsidRDefault="00883611" w:rsidP="00883611">
      <w:pPr>
        <w:shd w:val="clear" w:color="auto" w:fill="FFFFFF"/>
        <w:spacing w:after="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 xml:space="preserve">В нашей стране ничего похожего на описанную выше систему не существует. Прежде фантастика почиталась «серьезными» издательствами </w:t>
      </w:r>
      <w:proofErr w:type="spellStart"/>
      <w:r w:rsidRPr="00883611">
        <w:rPr>
          <w:rFonts w:ascii="inherit" w:eastAsia="Times New Roman" w:hAnsi="inherit" w:cs="Times New Roman"/>
          <w:sz w:val="24"/>
          <w:szCs w:val="24"/>
          <w:lang w:eastAsia="ru-RU"/>
        </w:rPr>
        <w:t>недолитературой</w:t>
      </w:r>
      <w:proofErr w:type="spellEnd"/>
      <w:r w:rsidRPr="00883611">
        <w:rPr>
          <w:rFonts w:ascii="inherit" w:eastAsia="Times New Roman" w:hAnsi="inherit" w:cs="Times New Roman"/>
          <w:sz w:val="24"/>
          <w:szCs w:val="24"/>
          <w:lang w:eastAsia="ru-RU"/>
        </w:rPr>
        <w:t xml:space="preserve"> и почти не издавалась, аналогичным образом долго носившаяся в воздухе идея публикации специально посвященного фантастике журнала не находила должного отклика в </w:t>
      </w:r>
      <w:proofErr w:type="spellStart"/>
      <w:r w:rsidRPr="00883611">
        <w:rPr>
          <w:rFonts w:ascii="inherit" w:eastAsia="Times New Roman" w:hAnsi="inherit" w:cs="Times New Roman"/>
          <w:sz w:val="24"/>
          <w:szCs w:val="24"/>
          <w:lang w:eastAsia="ru-RU"/>
        </w:rPr>
        <w:t>Госкомпечати</w:t>
      </w:r>
      <w:proofErr w:type="spellEnd"/>
      <w:r w:rsidRPr="00883611">
        <w:rPr>
          <w:rFonts w:ascii="inherit" w:eastAsia="Times New Roman" w:hAnsi="inherit" w:cs="Times New Roman"/>
          <w:sz w:val="24"/>
          <w:szCs w:val="24"/>
          <w:lang w:eastAsia="ru-RU"/>
        </w:rPr>
        <w:t>. Рыночные порядки развязали руки издателям, хлынул поток в основном пиратски переведенной и опубликованной книжной продукции, журнального же бума не случилось по причинам социального характера, лежащим гораздо глубже, чем сугубо</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литературные пристрастия</w:t>
      </w:r>
      <w:r w:rsidRPr="00883611">
        <w:rPr>
          <w:rFonts w:ascii="inherit" w:eastAsia="Times New Roman" w:hAnsi="inherit" w:cs="Times New Roman"/>
          <w:sz w:val="24"/>
          <w:szCs w:val="24"/>
          <w:lang w:eastAsia="ru-RU"/>
        </w:rPr>
        <w:t>. Производить что-либо отечественное в настоящих условиях стало невыгодно вообще, и будь ты самых фантастических способностей, журнала поднять без дополнительных финансовых влияний не удастся. К настоящему моменту тираж превышает 10 тыс. экз. только у приложения к журналу</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«Вокруг света» «Искатель»</w:t>
      </w:r>
      <w:r w:rsidRPr="00502CB0">
        <w:rPr>
          <w:rFonts w:ascii="inherit" w:eastAsia="Times New Roman" w:hAnsi="inherit" w:cs="Times New Roman"/>
          <w:sz w:val="24"/>
          <w:szCs w:val="24"/>
          <w:lang w:eastAsia="ru-RU"/>
        </w:rPr>
        <w:t> </w:t>
      </w:r>
      <w:r w:rsidRPr="00883611">
        <w:rPr>
          <w:rFonts w:ascii="inherit" w:eastAsia="Times New Roman" w:hAnsi="inherit" w:cs="Times New Roman"/>
          <w:sz w:val="24"/>
          <w:szCs w:val="24"/>
          <w:lang w:eastAsia="ru-RU"/>
        </w:rPr>
        <w:t>(в полном смысле слова журналом не являющегося, т. к не структурирован и не содержит элемента общения с читателями, и публикует лишь около 20 % собственно фантастики, остальное детективы и приключения), очень низкопробного, типа «Страшной газеты», журнала</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«Приключения и фантастика»</w:t>
      </w:r>
      <w:r w:rsidRPr="00883611">
        <w:rPr>
          <w:rFonts w:ascii="inherit" w:eastAsia="Times New Roman" w:hAnsi="inherit" w:cs="Times New Roman"/>
          <w:sz w:val="24"/>
          <w:szCs w:val="24"/>
          <w:lang w:eastAsia="ru-RU"/>
        </w:rPr>
        <w:t>, и издававшегося до недавнего времени «Московскими новостями» журнала фантастики и футурологии</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«Если»</w:t>
      </w:r>
      <w:r w:rsidRPr="00883611">
        <w:rPr>
          <w:rFonts w:ascii="inherit" w:eastAsia="Times New Roman" w:hAnsi="inherit" w:cs="Times New Roman"/>
          <w:sz w:val="24"/>
          <w:szCs w:val="24"/>
          <w:lang w:eastAsia="ru-RU"/>
        </w:rPr>
        <w:t xml:space="preserve">. Последний из </w:t>
      </w:r>
      <w:r w:rsidRPr="00883611">
        <w:rPr>
          <w:rFonts w:ascii="inherit" w:eastAsia="Times New Roman" w:hAnsi="inherit" w:cs="Times New Roman"/>
          <w:sz w:val="24"/>
          <w:szCs w:val="24"/>
          <w:lang w:eastAsia="ru-RU"/>
        </w:rPr>
        <w:lastRenderedPageBreak/>
        <w:t>перечисленных — единственное издание, сформированное как журнал, т.е. публикующее художественные произведения, в основном переводы с английского, изредка последних лет, статьи и заметки футурологического характера, биографии авторов, хронику событии в мире фантастики. Опора на «Московские новости» поддерживала «Если», давала возможность широкой рекламы и своевременной оплаты материалов, как будет теперь — неизвестно. Есть</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«Чудеса и приключения»</w:t>
      </w:r>
      <w:r w:rsidRPr="00502CB0">
        <w:rPr>
          <w:rFonts w:ascii="inherit" w:eastAsia="Times New Roman" w:hAnsi="inherit" w:cs="Times New Roman"/>
          <w:sz w:val="24"/>
          <w:szCs w:val="24"/>
          <w:lang w:eastAsia="ru-RU"/>
        </w:rPr>
        <w:t> </w:t>
      </w:r>
      <w:r w:rsidRPr="00883611">
        <w:rPr>
          <w:rFonts w:ascii="inherit" w:eastAsia="Times New Roman" w:hAnsi="inherit" w:cs="Times New Roman"/>
          <w:sz w:val="24"/>
          <w:szCs w:val="24"/>
          <w:lang w:eastAsia="ru-RU"/>
        </w:rPr>
        <w:t>(главный редактор В.Д. Захарченко, принесший с собой дух прежнего журнала</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«Техника-молодежи»</w:t>
      </w:r>
      <w:r w:rsidRPr="00883611">
        <w:rPr>
          <w:rFonts w:ascii="inherit" w:eastAsia="Times New Roman" w:hAnsi="inherit" w:cs="Times New Roman"/>
          <w:sz w:val="24"/>
          <w:szCs w:val="24"/>
          <w:lang w:eastAsia="ru-RU"/>
        </w:rPr>
        <w:t>), но это скорее журнал, выполняющий в нашей виртуальной (в смысле — виртуально могущей родиться) системе фантастической периодики роль «</w:t>
      </w:r>
      <w:proofErr w:type="spellStart"/>
      <w:r w:rsidRPr="00883611">
        <w:rPr>
          <w:rFonts w:ascii="inherit" w:eastAsia="Times New Roman" w:hAnsi="inherit" w:cs="Times New Roman"/>
          <w:sz w:val="24"/>
          <w:szCs w:val="24"/>
          <w:lang w:eastAsia="ru-RU"/>
        </w:rPr>
        <w:t>Омни</w:t>
      </w:r>
      <w:proofErr w:type="spellEnd"/>
      <w:r w:rsidRPr="00883611">
        <w:rPr>
          <w:rFonts w:ascii="inherit" w:eastAsia="Times New Roman" w:hAnsi="inherit" w:cs="Times New Roman"/>
          <w:sz w:val="24"/>
          <w:szCs w:val="24"/>
          <w:lang w:eastAsia="ru-RU"/>
        </w:rPr>
        <w:t>», нежели современное</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литературное издание</w:t>
      </w:r>
      <w:r w:rsidRPr="00883611">
        <w:rPr>
          <w:rFonts w:ascii="inherit" w:eastAsia="Times New Roman" w:hAnsi="inherit" w:cs="Times New Roman"/>
          <w:sz w:val="24"/>
          <w:szCs w:val="24"/>
          <w:lang w:eastAsia="ru-RU"/>
        </w:rPr>
        <w:t>. Существовали выпустившие один-два номера «Альтаир», заявлявший намерение публиковать отечественную фантастику, «Сфинкс» с интересным художественным решением журнала… Короче говоря, у молодежи практически нет возможности, как и прежде, в активном общении с потоком современной прозы находить новые перспективы и новый мир в душе. Философия жизни как мига между прошлым и будущим, которым надо опешить насладиться, насаждается повсеместно, наверное, неудивителен относительный успех у молодежи на этом фоне авангардного глянцевого журнала «</w:t>
      </w:r>
      <w:proofErr w:type="spellStart"/>
      <w:r w:rsidRPr="00883611">
        <w:rPr>
          <w:rFonts w:ascii="inherit" w:eastAsia="Times New Roman" w:hAnsi="inherit" w:cs="Times New Roman"/>
          <w:sz w:val="24"/>
          <w:szCs w:val="24"/>
          <w:lang w:eastAsia="ru-RU"/>
        </w:rPr>
        <w:t>Птюч</w:t>
      </w:r>
      <w:proofErr w:type="spellEnd"/>
      <w:r w:rsidRPr="00883611">
        <w:rPr>
          <w:rFonts w:ascii="inherit" w:eastAsia="Times New Roman" w:hAnsi="inherit" w:cs="Times New Roman"/>
          <w:sz w:val="24"/>
          <w:szCs w:val="24"/>
          <w:lang w:eastAsia="ru-RU"/>
        </w:rPr>
        <w:t xml:space="preserve">», где </w:t>
      </w:r>
      <w:proofErr w:type="gramStart"/>
      <w:r w:rsidRPr="00883611">
        <w:rPr>
          <w:rFonts w:ascii="inherit" w:eastAsia="Times New Roman" w:hAnsi="inherit" w:cs="Times New Roman"/>
          <w:sz w:val="24"/>
          <w:szCs w:val="24"/>
          <w:lang w:eastAsia="ru-RU"/>
        </w:rPr>
        <w:t>время от времени проскакивает</w:t>
      </w:r>
      <w:proofErr w:type="gramEnd"/>
      <w:r w:rsidRPr="00883611">
        <w:rPr>
          <w:rFonts w:ascii="inherit" w:eastAsia="Times New Roman" w:hAnsi="inherit" w:cs="Times New Roman"/>
          <w:sz w:val="24"/>
          <w:szCs w:val="24"/>
          <w:lang w:eastAsia="ru-RU"/>
        </w:rPr>
        <w:t xml:space="preserve"> и кое-что из фантастики, но преимущественно эсхатологического толка.</w:t>
      </w:r>
    </w:p>
    <w:p w:rsidR="00883611" w:rsidRPr="00883611" w:rsidRDefault="00883611" w:rsidP="00883611">
      <w:pPr>
        <w:shd w:val="clear" w:color="auto" w:fill="FFFFFF"/>
        <w:spacing w:after="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Несомненно, в стране, где на фундаментальные исследования тратится 1 % от бюджета, где закрывается крупнейшее издательство «Наука», выпускавшее 18 научных журналов, которые имели международный авторитет, теперь можно посчитать непозволительной роскошью абсолютно что угодно. Но если вспомнить даже отечественную историю, не говоря о мировой, мы найдем примеры взвешенных государственных решений, когда ради развития молодого поколения, ради обеспечения благотворных тенденций в будущем тратились в самых стесненных обстоятельствах немалые средства на поддержание музеев, на работу с детьми, на развитие фундаментальной науки. В 20-е годы у нас существовали замечательные журналы с обратной связью</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«Мир приключений»</w:t>
      </w:r>
      <w:r w:rsidRPr="00502CB0">
        <w:rPr>
          <w:rFonts w:ascii="inherit" w:eastAsia="Times New Roman" w:hAnsi="inherit" w:cs="Times New Roman"/>
          <w:sz w:val="24"/>
          <w:szCs w:val="24"/>
          <w:lang w:eastAsia="ru-RU"/>
        </w:rPr>
        <w:t> </w:t>
      </w:r>
      <w:r w:rsidRPr="00883611">
        <w:rPr>
          <w:rFonts w:ascii="inherit" w:eastAsia="Times New Roman" w:hAnsi="inherit" w:cs="Times New Roman"/>
          <w:sz w:val="24"/>
          <w:szCs w:val="24"/>
          <w:lang w:eastAsia="ru-RU"/>
        </w:rPr>
        <w:t>и</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«Всемирный следопыт»</w:t>
      </w:r>
      <w:r w:rsidRPr="00883611">
        <w:rPr>
          <w:rFonts w:ascii="inherit" w:eastAsia="Times New Roman" w:hAnsi="inherit" w:cs="Times New Roman"/>
          <w:sz w:val="24"/>
          <w:szCs w:val="24"/>
          <w:lang w:eastAsia="ru-RU"/>
        </w:rPr>
        <w:t>, о которых и по сей день читатели вспоминают с благодарностью и светлым чувством. А вот пример от обратного: в современной Франции нет журнала современной фантастики, и как результат, по сведениям французских исследователей, новым авторам физически неоткуда появиться, если они не написали еще романа, и фантастика развивается преимущественно в виде комиксов.</w:t>
      </w: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И тут хочется вернуться к исходному тезису данного обзора: к универсальности сопоставления моделей развития в фантастике. Поэтому любому курсу по инициации ценностями иной культуры материал, предоставляемый современной фантастикой, — это неоценимое подспорье, позволяющее иногда перешагнуть культурные барьеры, казавшиеся неприступными.</w:t>
      </w:r>
    </w:p>
    <w:p w:rsidR="00883611" w:rsidRPr="00883611" w:rsidRDefault="00883611" w:rsidP="00883611">
      <w:pPr>
        <w:shd w:val="clear" w:color="auto" w:fill="FFFFFF"/>
        <w:spacing w:after="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С июля 1994 года в России выходит уникальный в этом отношении ежемесячный журнал</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«Сверхновая американская фантастика»</w:t>
      </w:r>
      <w:r w:rsidRPr="00502CB0">
        <w:rPr>
          <w:rFonts w:ascii="inherit" w:eastAsia="Times New Roman" w:hAnsi="inherit" w:cs="Times New Roman"/>
          <w:sz w:val="24"/>
          <w:szCs w:val="24"/>
          <w:lang w:eastAsia="ru-RU"/>
        </w:rPr>
        <w:t> </w:t>
      </w:r>
      <w:r w:rsidRPr="00883611">
        <w:rPr>
          <w:rFonts w:ascii="inherit" w:eastAsia="Times New Roman" w:hAnsi="inherit" w:cs="Times New Roman"/>
          <w:sz w:val="24"/>
          <w:szCs w:val="24"/>
          <w:lang w:eastAsia="ru-RU"/>
        </w:rPr>
        <w:t>объемом 200 страниц, где публикуются ранее не издававшиеся на русском языка фантастические произведения 90-х годов нашего многострадального столетия. Около половины материала номера переводится по договору из</w:t>
      </w:r>
      <w:r w:rsidRPr="00502CB0">
        <w:rPr>
          <w:rFonts w:ascii="inherit" w:eastAsia="Times New Roman" w:hAnsi="inherit" w:cs="Times New Roman"/>
          <w:sz w:val="24"/>
          <w:szCs w:val="24"/>
          <w:lang w:eastAsia="ru-RU"/>
        </w:rPr>
        <w:t> </w:t>
      </w:r>
      <w:r w:rsidRPr="00502CB0">
        <w:rPr>
          <w:rFonts w:ascii="inherit" w:eastAsia="Times New Roman" w:hAnsi="inherit" w:cs="Times New Roman"/>
          <w:i/>
          <w:iCs/>
          <w:sz w:val="24"/>
          <w:szCs w:val="24"/>
          <w:bdr w:val="none" w:sz="0" w:space="0" w:color="auto" w:frame="1"/>
          <w:lang w:eastAsia="ru-RU"/>
        </w:rPr>
        <w:t>«</w:t>
      </w:r>
      <w:proofErr w:type="spellStart"/>
      <w:r w:rsidRPr="00502CB0">
        <w:rPr>
          <w:rFonts w:ascii="inherit" w:eastAsia="Times New Roman" w:hAnsi="inherit" w:cs="Times New Roman"/>
          <w:i/>
          <w:iCs/>
          <w:sz w:val="24"/>
          <w:szCs w:val="24"/>
          <w:bdr w:val="none" w:sz="0" w:space="0" w:color="auto" w:frame="1"/>
          <w:lang w:eastAsia="ru-RU"/>
        </w:rPr>
        <w:t>Magazine</w:t>
      </w:r>
      <w:proofErr w:type="spellEnd"/>
      <w:r w:rsidRPr="00502CB0">
        <w:rPr>
          <w:rFonts w:ascii="inherit" w:eastAsia="Times New Roman" w:hAnsi="inherit" w:cs="Times New Roman"/>
          <w:i/>
          <w:iCs/>
          <w:sz w:val="24"/>
          <w:szCs w:val="24"/>
          <w:bdr w:val="none" w:sz="0" w:space="0" w:color="auto" w:frame="1"/>
          <w:lang w:eastAsia="ru-RU"/>
        </w:rPr>
        <w:t xml:space="preserve"> </w:t>
      </w:r>
      <w:proofErr w:type="spellStart"/>
      <w:r w:rsidRPr="00502CB0">
        <w:rPr>
          <w:rFonts w:ascii="inherit" w:eastAsia="Times New Roman" w:hAnsi="inherit" w:cs="Times New Roman"/>
          <w:i/>
          <w:iCs/>
          <w:sz w:val="24"/>
          <w:szCs w:val="24"/>
          <w:bdr w:val="none" w:sz="0" w:space="0" w:color="auto" w:frame="1"/>
          <w:lang w:eastAsia="ru-RU"/>
        </w:rPr>
        <w:t>of</w:t>
      </w:r>
      <w:proofErr w:type="spellEnd"/>
      <w:r w:rsidRPr="00502CB0">
        <w:rPr>
          <w:rFonts w:ascii="inherit" w:eastAsia="Times New Roman" w:hAnsi="inherit" w:cs="Times New Roman"/>
          <w:i/>
          <w:iCs/>
          <w:sz w:val="24"/>
          <w:szCs w:val="24"/>
          <w:bdr w:val="none" w:sz="0" w:space="0" w:color="auto" w:frame="1"/>
          <w:lang w:eastAsia="ru-RU"/>
        </w:rPr>
        <w:t xml:space="preserve"> </w:t>
      </w:r>
      <w:proofErr w:type="spellStart"/>
      <w:r w:rsidRPr="00502CB0">
        <w:rPr>
          <w:rFonts w:ascii="inherit" w:eastAsia="Times New Roman" w:hAnsi="inherit" w:cs="Times New Roman"/>
          <w:i/>
          <w:iCs/>
          <w:sz w:val="24"/>
          <w:szCs w:val="24"/>
          <w:bdr w:val="none" w:sz="0" w:space="0" w:color="auto" w:frame="1"/>
          <w:lang w:eastAsia="ru-RU"/>
        </w:rPr>
        <w:t>Fantasy</w:t>
      </w:r>
      <w:proofErr w:type="spellEnd"/>
      <w:r w:rsidRPr="00502CB0">
        <w:rPr>
          <w:rFonts w:ascii="inherit" w:eastAsia="Times New Roman" w:hAnsi="inherit" w:cs="Times New Roman"/>
          <w:i/>
          <w:iCs/>
          <w:sz w:val="24"/>
          <w:szCs w:val="24"/>
          <w:bdr w:val="none" w:sz="0" w:space="0" w:color="auto" w:frame="1"/>
          <w:lang w:eastAsia="ru-RU"/>
        </w:rPr>
        <w:t xml:space="preserve"> </w:t>
      </w:r>
      <w:proofErr w:type="spellStart"/>
      <w:r w:rsidRPr="00502CB0">
        <w:rPr>
          <w:rFonts w:ascii="inherit" w:eastAsia="Times New Roman" w:hAnsi="inherit" w:cs="Times New Roman"/>
          <w:i/>
          <w:iCs/>
          <w:sz w:val="24"/>
          <w:szCs w:val="24"/>
          <w:bdr w:val="none" w:sz="0" w:space="0" w:color="auto" w:frame="1"/>
          <w:lang w:eastAsia="ru-RU"/>
        </w:rPr>
        <w:t>and</w:t>
      </w:r>
      <w:proofErr w:type="spellEnd"/>
      <w:r w:rsidRPr="00502CB0">
        <w:rPr>
          <w:rFonts w:ascii="inherit" w:eastAsia="Times New Roman" w:hAnsi="inherit" w:cs="Times New Roman"/>
          <w:i/>
          <w:iCs/>
          <w:sz w:val="24"/>
          <w:szCs w:val="24"/>
          <w:bdr w:val="none" w:sz="0" w:space="0" w:color="auto" w:frame="1"/>
          <w:lang w:eastAsia="ru-RU"/>
        </w:rPr>
        <w:t xml:space="preserve"> </w:t>
      </w:r>
      <w:proofErr w:type="spellStart"/>
      <w:r w:rsidRPr="00502CB0">
        <w:rPr>
          <w:rFonts w:ascii="inherit" w:eastAsia="Times New Roman" w:hAnsi="inherit" w:cs="Times New Roman"/>
          <w:i/>
          <w:iCs/>
          <w:sz w:val="24"/>
          <w:szCs w:val="24"/>
          <w:bdr w:val="none" w:sz="0" w:space="0" w:color="auto" w:frame="1"/>
          <w:lang w:eastAsia="ru-RU"/>
        </w:rPr>
        <w:t>Science</w:t>
      </w:r>
      <w:proofErr w:type="spellEnd"/>
      <w:r w:rsidRPr="00502CB0">
        <w:rPr>
          <w:rFonts w:ascii="inherit" w:eastAsia="Times New Roman" w:hAnsi="inherit" w:cs="Times New Roman"/>
          <w:i/>
          <w:iCs/>
          <w:sz w:val="24"/>
          <w:szCs w:val="24"/>
          <w:bdr w:val="none" w:sz="0" w:space="0" w:color="auto" w:frame="1"/>
          <w:lang w:eastAsia="ru-RU"/>
        </w:rPr>
        <w:t xml:space="preserve"> </w:t>
      </w:r>
      <w:proofErr w:type="spellStart"/>
      <w:r w:rsidRPr="00502CB0">
        <w:rPr>
          <w:rFonts w:ascii="inherit" w:eastAsia="Times New Roman" w:hAnsi="inherit" w:cs="Times New Roman"/>
          <w:i/>
          <w:iCs/>
          <w:sz w:val="24"/>
          <w:szCs w:val="24"/>
          <w:bdr w:val="none" w:sz="0" w:space="0" w:color="auto" w:frame="1"/>
          <w:lang w:eastAsia="ru-RU"/>
        </w:rPr>
        <w:t>Fiction</w:t>
      </w:r>
      <w:proofErr w:type="spellEnd"/>
      <w:r w:rsidRPr="00502CB0">
        <w:rPr>
          <w:rFonts w:ascii="inherit" w:eastAsia="Times New Roman" w:hAnsi="inherit" w:cs="Times New Roman"/>
          <w:i/>
          <w:iCs/>
          <w:sz w:val="24"/>
          <w:szCs w:val="24"/>
          <w:bdr w:val="none" w:sz="0" w:space="0" w:color="auto" w:frame="1"/>
          <w:lang w:eastAsia="ru-RU"/>
        </w:rPr>
        <w:t>»</w:t>
      </w:r>
      <w:r w:rsidRPr="00502CB0">
        <w:rPr>
          <w:rFonts w:ascii="inherit" w:eastAsia="Times New Roman" w:hAnsi="inherit" w:cs="Times New Roman"/>
          <w:sz w:val="24"/>
          <w:szCs w:val="24"/>
          <w:lang w:eastAsia="ru-RU"/>
        </w:rPr>
        <w:t> </w:t>
      </w:r>
      <w:r w:rsidRPr="00883611">
        <w:rPr>
          <w:rFonts w:ascii="inherit" w:eastAsia="Times New Roman" w:hAnsi="inherit" w:cs="Times New Roman"/>
          <w:sz w:val="24"/>
          <w:szCs w:val="24"/>
          <w:lang w:eastAsia="ru-RU"/>
        </w:rPr>
        <w:t xml:space="preserve">— лучшего журнала Америки 1994 года, но включаются также рассказы и статьи авторов из других стран о </w:t>
      </w:r>
      <w:r w:rsidRPr="00502CB0">
        <w:rPr>
          <w:rFonts w:ascii="inherit" w:eastAsia="Times New Roman" w:hAnsi="inherit" w:cs="Times New Roman"/>
          <w:sz w:val="24"/>
          <w:szCs w:val="24"/>
          <w:lang w:eastAsia="ru-RU"/>
        </w:rPr>
        <w:t>новейших течениях, таких как ки</w:t>
      </w:r>
      <w:r w:rsidRPr="00883611">
        <w:rPr>
          <w:rFonts w:ascii="inherit" w:eastAsia="Times New Roman" w:hAnsi="inherit" w:cs="Times New Roman"/>
          <w:sz w:val="24"/>
          <w:szCs w:val="24"/>
          <w:lang w:eastAsia="ru-RU"/>
        </w:rPr>
        <w:t xml:space="preserve">берпанк, альтернативные миры, </w:t>
      </w:r>
      <w:proofErr w:type="spellStart"/>
      <w:r w:rsidRPr="00883611">
        <w:rPr>
          <w:rFonts w:ascii="inherit" w:eastAsia="Times New Roman" w:hAnsi="inherit" w:cs="Times New Roman"/>
          <w:sz w:val="24"/>
          <w:szCs w:val="24"/>
          <w:lang w:eastAsia="ru-RU"/>
        </w:rPr>
        <w:t>неофеминизм</w:t>
      </w:r>
      <w:proofErr w:type="spellEnd"/>
      <w:r w:rsidRPr="00883611">
        <w:rPr>
          <w:rFonts w:ascii="inherit" w:eastAsia="Times New Roman" w:hAnsi="inherit" w:cs="Times New Roman"/>
          <w:sz w:val="24"/>
          <w:szCs w:val="24"/>
          <w:lang w:eastAsia="ru-RU"/>
        </w:rPr>
        <w:t xml:space="preserve"> в фантастике. Сдан в производство номер с произведениями отечественных авторов — победителей конкурса «Сверхновой» на лучший рассказ в стиле </w:t>
      </w:r>
      <w:proofErr w:type="spellStart"/>
      <w:r w:rsidRPr="00883611">
        <w:rPr>
          <w:rFonts w:ascii="inherit" w:eastAsia="Times New Roman" w:hAnsi="inherit" w:cs="Times New Roman"/>
          <w:sz w:val="24"/>
          <w:szCs w:val="24"/>
          <w:lang w:eastAsia="ru-RU"/>
        </w:rPr>
        <w:t>фэнтези</w:t>
      </w:r>
      <w:proofErr w:type="spellEnd"/>
      <w:r w:rsidRPr="00883611">
        <w:rPr>
          <w:rFonts w:ascii="inherit" w:eastAsia="Times New Roman" w:hAnsi="inherit" w:cs="Times New Roman"/>
          <w:sz w:val="24"/>
          <w:szCs w:val="24"/>
          <w:lang w:eastAsia="ru-RU"/>
        </w:rPr>
        <w:t xml:space="preserve"> на славянском материале. Публикуется библиография по теме номера. Трудности те же — недостаток средств. Издательство не может тратиться на рекламу, найти спонсора такому нетрадиционному у нас журналу. А в результате пока не всем русским читателям удастся воспользоваться новейшими «наработками» в этой области. Но хочется все же надеяться, что непреодолимых и неразрешимых конфликтов </w:t>
      </w:r>
      <w:r w:rsidRPr="00883611">
        <w:rPr>
          <w:rFonts w:ascii="inherit" w:eastAsia="Times New Roman" w:hAnsi="inherit" w:cs="Times New Roman"/>
          <w:sz w:val="24"/>
          <w:szCs w:val="24"/>
          <w:lang w:eastAsia="ru-RU"/>
        </w:rPr>
        <w:lastRenderedPageBreak/>
        <w:t>станет меньше, а Эра Разобщенного Мира, как И.А. Ефремов называл наше время, будет длиться не дольше, чем суждено.</w:t>
      </w:r>
    </w:p>
    <w:p w:rsidR="00883611" w:rsidRPr="00502CB0" w:rsidRDefault="00883611" w:rsidP="00883611">
      <w:pPr>
        <w:shd w:val="clear" w:color="auto" w:fill="FFFFFF"/>
        <w:spacing w:after="240" w:line="240" w:lineRule="auto"/>
        <w:rPr>
          <w:rFonts w:ascii="inherit" w:eastAsia="Times New Roman" w:hAnsi="inherit" w:cs="Times New Roman"/>
          <w:sz w:val="24"/>
          <w:szCs w:val="24"/>
          <w:lang w:eastAsia="ru-RU"/>
        </w:rPr>
      </w:pPr>
    </w:p>
    <w:p w:rsidR="00883611" w:rsidRPr="00883611" w:rsidRDefault="00883611" w:rsidP="00883611">
      <w:pPr>
        <w:shd w:val="clear" w:color="auto" w:fill="FFFFFF"/>
        <w:spacing w:after="240" w:line="240" w:lineRule="auto"/>
        <w:rPr>
          <w:rFonts w:ascii="inherit" w:eastAsia="Times New Roman" w:hAnsi="inherit" w:cs="Times New Roman"/>
          <w:sz w:val="24"/>
          <w:szCs w:val="24"/>
          <w:lang w:eastAsia="ru-RU"/>
        </w:rPr>
      </w:pPr>
      <w:r w:rsidRPr="00883611">
        <w:rPr>
          <w:rFonts w:ascii="inherit" w:eastAsia="Times New Roman" w:hAnsi="inherit" w:cs="Times New Roman"/>
          <w:sz w:val="24"/>
          <w:szCs w:val="24"/>
          <w:lang w:eastAsia="ru-RU"/>
        </w:rPr>
        <w:t>Источник: Материалы Международной научно-практической конференции «Анализ систем на пороге XXI века: теория и практика» в 4-х томах. Том 2. / Сост. Т.Е. Сафонова — М.: «ИНТЕЛЛЕКТ» — 1996. — 438 с.</w:t>
      </w:r>
      <w:r w:rsidRPr="00502CB0">
        <w:rPr>
          <w:rFonts w:ascii="inherit" w:eastAsia="Times New Roman" w:hAnsi="inherit" w:cs="Times New Roman"/>
          <w:sz w:val="24"/>
          <w:szCs w:val="24"/>
          <w:lang w:eastAsia="ru-RU"/>
        </w:rPr>
        <w:t xml:space="preserve">  С. 100-110.</w:t>
      </w:r>
    </w:p>
    <w:p w:rsidR="00762D3B" w:rsidRDefault="00762D3B"/>
    <w:sectPr w:rsidR="0076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11"/>
    <w:rsid w:val="00502CB0"/>
    <w:rsid w:val="00762D3B"/>
    <w:rsid w:val="00852C31"/>
    <w:rsid w:val="0088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C50E-B86A-42E4-BC52-64171A4B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3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611"/>
    <w:rPr>
      <w:rFonts w:ascii="Times New Roman" w:eastAsia="Times New Roman" w:hAnsi="Times New Roman" w:cs="Times New Roman"/>
      <w:b/>
      <w:bCs/>
      <w:kern w:val="36"/>
      <w:sz w:val="48"/>
      <w:szCs w:val="48"/>
      <w:lang w:eastAsia="ru-RU"/>
    </w:rPr>
  </w:style>
  <w:style w:type="character" w:customStyle="1" w:styleId="author">
    <w:name w:val="author"/>
    <w:basedOn w:val="a0"/>
    <w:rsid w:val="00883611"/>
  </w:style>
  <w:style w:type="character" w:styleId="a3">
    <w:name w:val="Emphasis"/>
    <w:basedOn w:val="a0"/>
    <w:uiPriority w:val="20"/>
    <w:qFormat/>
    <w:rsid w:val="00883611"/>
    <w:rPr>
      <w:i/>
      <w:iCs/>
    </w:rPr>
  </w:style>
  <w:style w:type="character" w:customStyle="1" w:styleId="apple-converted-space">
    <w:name w:val="apple-converted-space"/>
    <w:basedOn w:val="a0"/>
    <w:rsid w:val="00883611"/>
  </w:style>
  <w:style w:type="character" w:styleId="a4">
    <w:name w:val="Hyperlink"/>
    <w:basedOn w:val="a0"/>
    <w:uiPriority w:val="99"/>
    <w:semiHidden/>
    <w:unhideWhenUsed/>
    <w:rsid w:val="00883611"/>
    <w:rPr>
      <w:color w:val="0000FF"/>
      <w:u w:val="single"/>
    </w:rPr>
  </w:style>
  <w:style w:type="character" w:customStyle="1" w:styleId="ondate">
    <w:name w:val="ondate"/>
    <w:basedOn w:val="a0"/>
    <w:rsid w:val="00883611"/>
  </w:style>
  <w:style w:type="character" w:customStyle="1" w:styleId="footer-tags">
    <w:name w:val="footer-tags"/>
    <w:basedOn w:val="a0"/>
    <w:rsid w:val="00883611"/>
  </w:style>
  <w:style w:type="paragraph" w:styleId="a5">
    <w:name w:val="Normal (Web)"/>
    <w:basedOn w:val="a"/>
    <w:uiPriority w:val="99"/>
    <w:semiHidden/>
    <w:unhideWhenUsed/>
    <w:rsid w:val="008836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5841">
      <w:bodyDiv w:val="1"/>
      <w:marLeft w:val="0"/>
      <w:marRight w:val="0"/>
      <w:marTop w:val="0"/>
      <w:marBottom w:val="0"/>
      <w:divBdr>
        <w:top w:val="none" w:sz="0" w:space="0" w:color="auto"/>
        <w:left w:val="none" w:sz="0" w:space="0" w:color="auto"/>
        <w:bottom w:val="none" w:sz="0" w:space="0" w:color="auto"/>
        <w:right w:val="none" w:sz="0" w:space="0" w:color="auto"/>
      </w:divBdr>
      <w:divsChild>
        <w:div w:id="2119063366">
          <w:marLeft w:val="0"/>
          <w:marRight w:val="0"/>
          <w:marTop w:val="0"/>
          <w:marBottom w:val="0"/>
          <w:divBdr>
            <w:top w:val="none" w:sz="0" w:space="0" w:color="auto"/>
            <w:left w:val="none" w:sz="0" w:space="0" w:color="auto"/>
            <w:bottom w:val="none" w:sz="0" w:space="0" w:color="auto"/>
            <w:right w:val="none" w:sz="0" w:space="0" w:color="auto"/>
          </w:divBdr>
        </w:div>
        <w:div w:id="105824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Михайлова</dc:creator>
  <cp:keywords/>
  <dc:description/>
  <cp:lastModifiedBy>Лариса Михайлова</cp:lastModifiedBy>
  <cp:revision>3</cp:revision>
  <dcterms:created xsi:type="dcterms:W3CDTF">2017-05-07T01:05:00Z</dcterms:created>
  <dcterms:modified xsi:type="dcterms:W3CDTF">2017-05-07T01:09:00Z</dcterms:modified>
</cp:coreProperties>
</file>