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93" w:rsidRPr="00DC4C93" w:rsidRDefault="00F64422" w:rsidP="00F64422">
      <w:pPr>
        <w:jc w:val="center"/>
        <w:rPr>
          <w:rFonts w:ascii="Cambria" w:hAnsi="Cambria"/>
          <w:b/>
        </w:rPr>
      </w:pPr>
      <w:r w:rsidRPr="00DC4C93">
        <w:rPr>
          <w:rFonts w:ascii="Cambria" w:hAnsi="Cambria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="Cambria" w:hAnsi="Cambria"/>
          <w:b/>
        </w:rPr>
      </w:pPr>
      <w:r w:rsidRPr="00DC4C93">
        <w:rPr>
          <w:rFonts w:ascii="Cambria" w:hAnsi="Cambria"/>
          <w:b/>
        </w:rPr>
        <w:t xml:space="preserve">учреждение высшего образования </w:t>
      </w:r>
    </w:p>
    <w:p w:rsidR="00F64422" w:rsidRPr="000662A4" w:rsidRDefault="00F64422" w:rsidP="00F64422">
      <w:pPr>
        <w:jc w:val="center"/>
        <w:rPr>
          <w:rFonts w:ascii="Cambria" w:hAnsi="Cambria"/>
        </w:rPr>
      </w:pPr>
      <w:r w:rsidRPr="00DC4C93">
        <w:rPr>
          <w:rFonts w:ascii="Cambria" w:hAnsi="Cambria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="Cambria" w:hAnsi="Cambria"/>
        </w:rPr>
      </w:pPr>
    </w:p>
    <w:p w:rsidR="00F64422" w:rsidRPr="000662A4" w:rsidRDefault="00F64422" w:rsidP="00F64422">
      <w:pPr>
        <w:ind w:firstLine="567"/>
        <w:jc w:val="center"/>
        <w:rPr>
          <w:rFonts w:ascii="Cambria" w:hAnsi="Cambria"/>
        </w:rPr>
      </w:pPr>
      <w:r w:rsidRPr="000662A4">
        <w:rPr>
          <w:rFonts w:ascii="Cambria" w:hAnsi="Cambria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="Cambria" w:hAnsi="Cambria"/>
        </w:rPr>
      </w:pPr>
      <w:r w:rsidRPr="000662A4">
        <w:rPr>
          <w:rFonts w:ascii="Cambria" w:hAnsi="Cambria"/>
        </w:rPr>
        <w:t xml:space="preserve">КАФЕДРА </w:t>
      </w:r>
      <w:r w:rsidR="00043554">
        <w:rPr>
          <w:rFonts w:ascii="Cambria" w:hAnsi="Cambria"/>
        </w:rPr>
        <w:t>ОПТИКИ, СПЕКТРОСКОПИИ и ФИЗИКИ НАНОСИСТЕМ</w:t>
      </w:r>
    </w:p>
    <w:p w:rsidR="00F64422" w:rsidRPr="000662A4" w:rsidRDefault="00F64422" w:rsidP="00F64422">
      <w:pPr>
        <w:ind w:firstLine="567"/>
        <w:jc w:val="center"/>
        <w:rPr>
          <w:rFonts w:ascii="Cambria" w:hAnsi="Cambria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="Cambria" w:hAnsi="Cambria"/>
          <w:b w:val="0"/>
          <w:sz w:val="24"/>
          <w:szCs w:val="24"/>
        </w:rPr>
      </w:pPr>
      <w:r w:rsidRPr="00DC4C93">
        <w:rPr>
          <w:rFonts w:ascii="Cambria" w:hAnsi="Cambria"/>
          <w:b w:val="0"/>
          <w:sz w:val="24"/>
          <w:szCs w:val="24"/>
        </w:rPr>
        <w:t>УТВЕРЖДАЮ</w:t>
      </w:r>
    </w:p>
    <w:p w:rsidR="004E21C1" w:rsidRPr="003D0D9A" w:rsidRDefault="004E21C1" w:rsidP="00F64422">
      <w:pPr>
        <w:pStyle w:val="a3"/>
        <w:ind w:firstLine="5940"/>
        <w:jc w:val="right"/>
        <w:rPr>
          <w:rFonts w:ascii="Cambria" w:hAnsi="Cambria"/>
          <w:b w:val="0"/>
          <w:sz w:val="24"/>
          <w:szCs w:val="24"/>
        </w:rPr>
      </w:pPr>
    </w:p>
    <w:p w:rsidR="004E21C1" w:rsidRPr="003D0D9A" w:rsidRDefault="004E21C1" w:rsidP="00F64422">
      <w:pPr>
        <w:pStyle w:val="a3"/>
        <w:ind w:firstLine="5940"/>
        <w:jc w:val="right"/>
        <w:rPr>
          <w:rFonts w:ascii="Cambria" w:hAnsi="Cambria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="Cambria" w:hAnsi="Cambria"/>
          <w:b w:val="0"/>
          <w:sz w:val="24"/>
          <w:szCs w:val="24"/>
        </w:rPr>
      </w:pPr>
      <w:r w:rsidRPr="00DC4C93">
        <w:rPr>
          <w:rFonts w:ascii="Cambria" w:hAnsi="Cambria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="Cambria" w:hAnsi="Cambria"/>
          <w:sz w:val="24"/>
          <w:szCs w:val="24"/>
        </w:rPr>
      </w:pPr>
      <w:r w:rsidRPr="00DC4C93">
        <w:rPr>
          <w:rFonts w:ascii="Cambria" w:hAnsi="Cambria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="Cambria" w:hAnsi="Cambria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="Cambria" w:hAnsi="Cambria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DC4C93">
        <w:rPr>
          <w:rFonts w:ascii="Cambria" w:hAnsi="Cambria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Cs/>
          <w:sz w:val="26"/>
          <w:szCs w:val="26"/>
        </w:rPr>
      </w:pPr>
      <w:r w:rsidRPr="00DC4C93">
        <w:rPr>
          <w:rFonts w:ascii="Cambria" w:hAnsi="Cambria"/>
          <w:bCs/>
          <w:sz w:val="26"/>
          <w:szCs w:val="26"/>
        </w:rPr>
        <w:t>Наименование дисциплины:</w:t>
      </w:r>
    </w:p>
    <w:p w:rsidR="00F64422" w:rsidRPr="002214ED" w:rsidRDefault="00043554" w:rsidP="00F64422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214ED">
        <w:rPr>
          <w:b/>
          <w:bCs/>
          <w:sz w:val="28"/>
          <w:szCs w:val="28"/>
        </w:rPr>
        <w:t>Взаимодействие излучения с веществом и нелинейная оптика</w:t>
      </w:r>
      <w:r w:rsidRPr="002214ED">
        <w:rPr>
          <w:rFonts w:ascii="Cambria" w:hAnsi="Cambria"/>
          <w:b/>
          <w:bCs/>
          <w:sz w:val="28"/>
          <w:szCs w:val="28"/>
          <w:highlight w:val="yellow"/>
        </w:rPr>
        <w:t xml:space="preserve"> </w:t>
      </w:r>
    </w:p>
    <w:p w:rsidR="00F64422" w:rsidRPr="00DC4C93" w:rsidRDefault="00F64422" w:rsidP="00F64422">
      <w:pPr>
        <w:jc w:val="center"/>
        <w:rPr>
          <w:rFonts w:ascii="Cambria" w:hAnsi="Cambria"/>
          <w:i/>
          <w:iCs/>
          <w:sz w:val="26"/>
          <w:szCs w:val="26"/>
        </w:rPr>
      </w:pP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="Cambria" w:hAnsi="Cambria"/>
          <w:bCs/>
          <w:i/>
          <w:iCs/>
          <w:sz w:val="26"/>
          <w:szCs w:val="26"/>
        </w:rPr>
      </w:pPr>
      <w:r w:rsidRPr="00DC4C93">
        <w:rPr>
          <w:rFonts w:ascii="Cambria" w:hAnsi="Cambria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="Cambria" w:hAnsi="Cambria"/>
          <w:b/>
          <w:bCs/>
          <w:iCs/>
          <w:sz w:val="26"/>
          <w:szCs w:val="26"/>
        </w:rPr>
      </w:pPr>
      <w:r w:rsidRPr="00DC4C93">
        <w:rPr>
          <w:rFonts w:ascii="Cambria" w:hAnsi="Cambria"/>
          <w:b/>
          <w:sz w:val="26"/>
          <w:szCs w:val="26"/>
        </w:rPr>
        <w:t>Специалитет</w:t>
      </w:r>
    </w:p>
    <w:p w:rsidR="00F64422" w:rsidRPr="00DC4C93" w:rsidRDefault="00F64422" w:rsidP="00F64422">
      <w:pPr>
        <w:jc w:val="center"/>
        <w:rPr>
          <w:rFonts w:ascii="Cambria" w:hAnsi="Cambria"/>
          <w:b/>
          <w:bCs/>
          <w:i/>
          <w:iCs/>
          <w:sz w:val="26"/>
          <w:szCs w:val="26"/>
        </w:rPr>
      </w:pPr>
    </w:p>
    <w:p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Cs/>
          <w:sz w:val="26"/>
          <w:szCs w:val="26"/>
        </w:rPr>
      </w:pPr>
      <w:r w:rsidRPr="00DC4C93">
        <w:rPr>
          <w:rFonts w:ascii="Cambria" w:hAnsi="Cambria"/>
          <w:bCs/>
          <w:sz w:val="26"/>
          <w:szCs w:val="26"/>
        </w:rPr>
        <w:t>Специальность</w:t>
      </w:r>
      <w:r w:rsidR="00F64422" w:rsidRPr="00DC4C93">
        <w:rPr>
          <w:rFonts w:ascii="Cambria" w:hAnsi="Cambria"/>
          <w:bCs/>
          <w:sz w:val="26"/>
          <w:szCs w:val="26"/>
        </w:rPr>
        <w:t>:</w:t>
      </w:r>
    </w:p>
    <w:p w:rsidR="00AC2965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/>
          <w:sz w:val="26"/>
          <w:szCs w:val="26"/>
        </w:rPr>
      </w:pPr>
      <w:r w:rsidRPr="00DC4C93">
        <w:rPr>
          <w:rFonts w:ascii="Cambria" w:hAnsi="Cambria"/>
          <w:b/>
          <w:sz w:val="26"/>
          <w:szCs w:val="26"/>
        </w:rPr>
        <w:t>03.0</w:t>
      </w:r>
      <w:r w:rsidR="00261934" w:rsidRPr="00DC4C93">
        <w:rPr>
          <w:rFonts w:ascii="Cambria" w:hAnsi="Cambria"/>
          <w:b/>
          <w:sz w:val="26"/>
          <w:szCs w:val="26"/>
        </w:rPr>
        <w:t>5</w:t>
      </w:r>
      <w:r w:rsidRPr="00DC4C93">
        <w:rPr>
          <w:rFonts w:ascii="Cambria" w:hAnsi="Cambria"/>
          <w:b/>
          <w:sz w:val="26"/>
          <w:szCs w:val="26"/>
        </w:rPr>
        <w:t xml:space="preserve">.02 </w:t>
      </w:r>
      <w:r w:rsidR="00002C40" w:rsidRPr="00DC4C93">
        <w:rPr>
          <w:rFonts w:ascii="Cambria" w:hAnsi="Cambria"/>
          <w:b/>
          <w:sz w:val="26"/>
          <w:szCs w:val="26"/>
        </w:rPr>
        <w:t>Ф</w:t>
      </w:r>
      <w:r w:rsidR="00261934" w:rsidRPr="00DC4C93">
        <w:rPr>
          <w:rFonts w:ascii="Cambria" w:hAnsi="Cambria"/>
          <w:b/>
          <w:sz w:val="26"/>
          <w:szCs w:val="26"/>
        </w:rPr>
        <w:t>ундаментальная и прикладная физика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Cs/>
          <w:sz w:val="26"/>
          <w:szCs w:val="26"/>
        </w:rPr>
      </w:pPr>
      <w:r w:rsidRPr="00050941">
        <w:rPr>
          <w:rFonts w:ascii="Cambria" w:hAnsi="Cambria"/>
          <w:bCs/>
          <w:sz w:val="26"/>
          <w:szCs w:val="26"/>
        </w:rPr>
        <w:t>Направленность (профиль)</w:t>
      </w:r>
      <w:r w:rsidR="00DC4C93" w:rsidRPr="00050941">
        <w:rPr>
          <w:rFonts w:ascii="Cambria" w:hAnsi="Cambria"/>
          <w:bCs/>
          <w:sz w:val="26"/>
          <w:szCs w:val="26"/>
        </w:rPr>
        <w:t>/специализация</w:t>
      </w:r>
      <w:r w:rsidRPr="00050941">
        <w:rPr>
          <w:rFonts w:ascii="Cambria" w:hAnsi="Cambria"/>
          <w:bCs/>
          <w:sz w:val="26"/>
          <w:szCs w:val="26"/>
        </w:rPr>
        <w:t xml:space="preserve"> </w:t>
      </w:r>
      <w:r w:rsidR="00DC4C93" w:rsidRPr="00050941">
        <w:rPr>
          <w:rFonts w:ascii="Cambria" w:hAnsi="Cambria"/>
          <w:bCs/>
          <w:sz w:val="26"/>
          <w:szCs w:val="26"/>
        </w:rPr>
        <w:t>образовательной программы</w:t>
      </w:r>
      <w:r w:rsidRPr="00050941">
        <w:rPr>
          <w:rFonts w:ascii="Cambria" w:hAnsi="Cambria"/>
          <w:bCs/>
          <w:sz w:val="26"/>
          <w:szCs w:val="26"/>
        </w:rPr>
        <w:t>:</w:t>
      </w:r>
    </w:p>
    <w:p w:rsidR="00AC2965" w:rsidRPr="00DC4C93" w:rsidRDefault="000F5E37" w:rsidP="00DC4C93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sz w:val="26"/>
          <w:szCs w:val="26"/>
        </w:rPr>
      </w:pPr>
      <w:r w:rsidRPr="00DC564D">
        <w:rPr>
          <w:b/>
          <w:bCs/>
          <w:iCs/>
          <w:sz w:val="28"/>
          <w:szCs w:val="28"/>
        </w:rPr>
        <w:t>Физика и методы синхротронных, нейтронных и лазерных исследований: оптика, спектроскопия, структурная диагностика вещества</w:t>
      </w:r>
    </w:p>
    <w:p w:rsidR="00DC4C93" w:rsidRDefault="00DC4C93" w:rsidP="00F64422">
      <w:pPr>
        <w:ind w:firstLine="567"/>
        <w:jc w:val="center"/>
        <w:rPr>
          <w:rFonts w:ascii="Cambria" w:hAnsi="Cambria"/>
          <w:b/>
          <w:bCs/>
          <w:sz w:val="26"/>
          <w:szCs w:val="26"/>
        </w:rPr>
      </w:pPr>
    </w:p>
    <w:p w:rsidR="00DC4C93" w:rsidRDefault="00DC4C93" w:rsidP="00F64422">
      <w:pPr>
        <w:ind w:firstLine="567"/>
        <w:jc w:val="center"/>
        <w:rPr>
          <w:rFonts w:ascii="Cambria" w:hAnsi="Cambria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="Cambria" w:hAnsi="Cambria"/>
          <w:bCs/>
          <w:sz w:val="26"/>
          <w:szCs w:val="26"/>
        </w:rPr>
      </w:pPr>
      <w:r w:rsidRPr="00DC4C93">
        <w:rPr>
          <w:rFonts w:ascii="Cambria" w:hAnsi="Cambria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="Cambria" w:hAnsi="Cambria"/>
          <w:sz w:val="26"/>
          <w:szCs w:val="26"/>
        </w:rPr>
      </w:pPr>
      <w:r w:rsidRPr="00DC4C93">
        <w:rPr>
          <w:rFonts w:ascii="Cambria" w:hAnsi="Cambria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="Cambria" w:hAnsi="Cambria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="Cambria" w:hAnsi="Cambria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="Cambria" w:hAnsi="Cambria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="Cambria" w:hAnsi="Cambria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="Cambria" w:hAnsi="Cambria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="Cambria" w:hAnsi="Cambria"/>
        </w:rPr>
      </w:pPr>
      <w:r w:rsidRPr="00DC4C93">
        <w:rPr>
          <w:rFonts w:ascii="Cambria" w:hAnsi="Cambria"/>
          <w:sz w:val="26"/>
          <w:szCs w:val="26"/>
        </w:rPr>
        <w:t>Москва 20</w:t>
      </w:r>
      <w:r w:rsidR="00043554">
        <w:rPr>
          <w:rFonts w:ascii="Cambria" w:hAnsi="Cambria"/>
          <w:sz w:val="26"/>
          <w:szCs w:val="26"/>
        </w:rPr>
        <w:t>23</w:t>
      </w:r>
    </w:p>
    <w:p w:rsidR="00F64422" w:rsidRPr="000662A4" w:rsidRDefault="00F64422" w:rsidP="00F64422">
      <w:pPr>
        <w:spacing w:line="360" w:lineRule="auto"/>
        <w:jc w:val="center"/>
        <w:rPr>
          <w:rFonts w:ascii="Cambria" w:hAnsi="Cambria"/>
        </w:rPr>
      </w:pPr>
      <w:r w:rsidRPr="000662A4">
        <w:rPr>
          <w:rFonts w:ascii="Cambria" w:hAnsi="Cambria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="Cambria" w:hAnsi="Cambria"/>
        </w:rPr>
      </w:pPr>
      <w:proofErr w:type="gramStart"/>
      <w:r w:rsidRPr="000662A4">
        <w:rPr>
          <w:rFonts w:ascii="Cambria" w:hAnsi="Cambria"/>
        </w:rPr>
        <w:t xml:space="preserve">Рабочая программа дисциплины разработана в соответствии с </w:t>
      </w:r>
      <w:r w:rsidRPr="000662A4">
        <w:rPr>
          <w:rFonts w:ascii="Cambria" w:hAnsi="Cambria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="Cambria" w:hAnsi="Cambria"/>
          <w:color w:val="000000"/>
        </w:rPr>
        <w:t>по специальности</w:t>
      </w:r>
      <w:r w:rsidRPr="000662A4">
        <w:rPr>
          <w:rFonts w:ascii="Cambria" w:hAnsi="Cambria"/>
          <w:color w:val="000000"/>
        </w:rPr>
        <w:t xml:space="preserve"> </w:t>
      </w:r>
      <w:r w:rsidR="00261934" w:rsidRPr="000662A4">
        <w:rPr>
          <w:rFonts w:ascii="Cambria" w:hAnsi="Cambria"/>
          <w:color w:val="000000"/>
        </w:rPr>
        <w:t>03.05.02 «Фундаментальная и прикладная физика</w:t>
      </w:r>
      <w:r w:rsidR="00A96157" w:rsidRPr="000662A4">
        <w:rPr>
          <w:rFonts w:ascii="Cambria" w:hAnsi="Cambria"/>
          <w:color w:val="000000"/>
        </w:rPr>
        <w:t>»</w:t>
      </w:r>
      <w:r w:rsidR="00073DE3">
        <w:rPr>
          <w:rFonts w:ascii="Cambria" w:hAnsi="Cambria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  <w:proofErr w:type="gramEnd"/>
    </w:p>
    <w:p w:rsidR="00BB6573" w:rsidRPr="000662A4" w:rsidRDefault="00BB6573" w:rsidP="000E6CD5">
      <w:pPr>
        <w:spacing w:line="360" w:lineRule="auto"/>
        <w:jc w:val="both"/>
        <w:rPr>
          <w:rFonts w:ascii="Cambria" w:hAnsi="Cambria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="Cambria" w:hAnsi="Cambria"/>
          <w:color w:val="000000"/>
        </w:rPr>
      </w:pPr>
      <w:r w:rsidRPr="000662A4">
        <w:rPr>
          <w:rFonts w:ascii="Cambria" w:hAnsi="Cambria"/>
          <w:color w:val="000000"/>
        </w:rPr>
        <w:t>Год (годы) приема на обучение</w:t>
      </w:r>
      <w:r w:rsidR="00043554">
        <w:rPr>
          <w:rFonts w:ascii="Cambria" w:hAnsi="Cambria"/>
          <w:color w:val="000000"/>
        </w:rPr>
        <w:t xml:space="preserve"> </w:t>
      </w: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="Cambria" w:hAnsi="Cambria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="Cambria" w:hAnsi="Cambria"/>
        </w:rPr>
      </w:pPr>
      <w:r w:rsidRPr="000662A4">
        <w:rPr>
          <w:rFonts w:ascii="Cambria" w:hAnsi="Cambria"/>
          <w:b/>
          <w:bCs/>
        </w:rPr>
        <w:t>Авторы–составители:</w:t>
      </w:r>
    </w:p>
    <w:p w:rsidR="00782FF9" w:rsidRPr="000662A4" w:rsidRDefault="009005FA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Кандидат физ.-мат. наук </w:t>
      </w:r>
      <w:proofErr w:type="spellStart"/>
      <w:r>
        <w:rPr>
          <w:rFonts w:ascii="Cambria" w:hAnsi="Cambria" w:cs="Times New Roman"/>
          <w:sz w:val="24"/>
          <w:szCs w:val="24"/>
        </w:rPr>
        <w:t>Вохник</w:t>
      </w:r>
      <w:proofErr w:type="spellEnd"/>
      <w:r>
        <w:rPr>
          <w:rFonts w:ascii="Cambria" w:hAnsi="Cambria" w:cs="Times New Roman"/>
          <w:sz w:val="24"/>
          <w:szCs w:val="24"/>
        </w:rPr>
        <w:t xml:space="preserve"> Ольга Михайловна</w:t>
      </w:r>
      <w:r w:rsidR="00782FF9" w:rsidRPr="000662A4">
        <w:rPr>
          <w:rFonts w:ascii="Cambria" w:hAnsi="Cambria" w:cs="Times New Roman"/>
          <w:sz w:val="24"/>
          <w:szCs w:val="24"/>
        </w:rPr>
        <w:t xml:space="preserve">, кафедра </w:t>
      </w:r>
      <w:r w:rsidRPr="009005FA">
        <w:rPr>
          <w:rFonts w:ascii="Cambria" w:hAnsi="Cambria" w:cs="Times New Roman"/>
          <w:sz w:val="24"/>
          <w:szCs w:val="24"/>
        </w:rPr>
        <w:t>оптики, спектроскопии и физики наносистем</w:t>
      </w:r>
      <w:r w:rsidR="00261934" w:rsidRPr="000662A4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782FF9" w:rsidRPr="000662A4">
        <w:rPr>
          <w:rFonts w:ascii="Cambria" w:hAnsi="Cambria" w:cs="Times New Roman"/>
          <w:sz w:val="24"/>
          <w:szCs w:val="24"/>
        </w:rPr>
        <w:t xml:space="preserve">физического факультета МГУ </w:t>
      </w:r>
    </w:p>
    <w:p w:rsidR="00261934" w:rsidRPr="000662A4" w:rsidRDefault="009005FA" w:rsidP="00261934">
      <w:pPr>
        <w:pStyle w:val="a8"/>
        <w:numPr>
          <w:ilvl w:val="0"/>
          <w:numId w:val="2"/>
        </w:numPr>
        <w:spacing w:line="240" w:lineRule="auto"/>
        <w:contextualSpacing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Доктор физ.-мат. наук</w:t>
      </w:r>
      <w:r w:rsidR="00261934" w:rsidRPr="000662A4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профессор Короленко Павел Васильевич,</w:t>
      </w:r>
      <w:r w:rsidR="00261934" w:rsidRPr="000662A4">
        <w:rPr>
          <w:rFonts w:ascii="Cambria" w:hAnsi="Cambria" w:cs="Times New Roman"/>
          <w:sz w:val="24"/>
          <w:szCs w:val="24"/>
        </w:rPr>
        <w:t xml:space="preserve"> кафедра </w:t>
      </w:r>
      <w:r w:rsidR="00733256" w:rsidRPr="009005FA">
        <w:rPr>
          <w:rFonts w:ascii="Cambria" w:hAnsi="Cambria" w:cs="Times New Roman"/>
          <w:sz w:val="24"/>
          <w:szCs w:val="24"/>
        </w:rPr>
        <w:t>оптики, спектроскопии и физики наносистем</w:t>
      </w:r>
      <w:r w:rsidR="00733256" w:rsidRPr="000662A4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261934" w:rsidRPr="000662A4">
        <w:rPr>
          <w:rFonts w:ascii="Cambria" w:hAnsi="Cambria" w:cs="Times New Roman"/>
          <w:sz w:val="24"/>
          <w:szCs w:val="24"/>
        </w:rPr>
        <w:t xml:space="preserve">физического факультета МГУ </w:t>
      </w:r>
    </w:p>
    <w:p w:rsidR="00733256" w:rsidRDefault="00733256" w:rsidP="00782FF9">
      <w:pPr>
        <w:ind w:right="-6" w:firstLine="567"/>
        <w:rPr>
          <w:rFonts w:ascii="Cambria" w:hAnsi="Cambria"/>
        </w:rPr>
      </w:pPr>
    </w:p>
    <w:p w:rsidR="0007726D" w:rsidRDefault="000F5E37" w:rsidP="0007726D">
      <w:pPr>
        <w:ind w:right="-6" w:firstLine="567"/>
        <w:rPr>
          <w:rFonts w:ascii="Cambria" w:hAnsi="Cambria"/>
          <w:b/>
        </w:rPr>
      </w:pPr>
      <w:r w:rsidRPr="000F5E37">
        <w:rPr>
          <w:rFonts w:ascii="Cambria" w:hAnsi="Cambria"/>
          <w:b/>
        </w:rPr>
        <w:t>Заместитель з</w:t>
      </w:r>
      <w:r w:rsidR="00782FF9" w:rsidRPr="000F5E37">
        <w:rPr>
          <w:rFonts w:ascii="Cambria" w:hAnsi="Cambria"/>
          <w:b/>
        </w:rPr>
        <w:t>аведующ</w:t>
      </w:r>
      <w:r w:rsidRPr="000F5E37">
        <w:rPr>
          <w:rFonts w:ascii="Cambria" w:hAnsi="Cambria"/>
          <w:b/>
        </w:rPr>
        <w:t>его</w:t>
      </w:r>
      <w:r w:rsidR="00782FF9" w:rsidRPr="000F5E37">
        <w:rPr>
          <w:rFonts w:ascii="Cambria" w:hAnsi="Cambria"/>
          <w:b/>
        </w:rPr>
        <w:t xml:space="preserve"> кафедрой </w:t>
      </w:r>
      <w:r w:rsidR="00733256" w:rsidRPr="000F5E37">
        <w:rPr>
          <w:rFonts w:ascii="Cambria" w:hAnsi="Cambria"/>
          <w:b/>
        </w:rPr>
        <w:t>оптики, спектроскопии и физики наносистем</w:t>
      </w:r>
      <w:r w:rsidR="0007726D">
        <w:rPr>
          <w:rFonts w:ascii="Cambria" w:hAnsi="Cambria"/>
          <w:b/>
        </w:rPr>
        <w:t xml:space="preserve"> </w:t>
      </w:r>
    </w:p>
    <w:p w:rsidR="00782FF9" w:rsidRPr="0007726D" w:rsidRDefault="000F5E37" w:rsidP="0007726D">
      <w:pPr>
        <w:ind w:right="-6"/>
        <w:rPr>
          <w:rFonts w:ascii="Cambria" w:hAnsi="Cambria"/>
          <w:b/>
        </w:rPr>
      </w:pPr>
      <w:r w:rsidRPr="000F5E37">
        <w:rPr>
          <w:rFonts w:ascii="Cambria" w:hAnsi="Cambria"/>
          <w:b/>
        </w:rPr>
        <w:t>кандидат</w:t>
      </w:r>
      <w:r w:rsidR="00733256" w:rsidRPr="000F5E37">
        <w:rPr>
          <w:rFonts w:ascii="Cambria" w:hAnsi="Cambria"/>
          <w:b/>
        </w:rPr>
        <w:t xml:space="preserve"> физ.-мат. наук, </w:t>
      </w:r>
      <w:r w:rsidRPr="000F5E37">
        <w:rPr>
          <w:rFonts w:ascii="Cambria" w:hAnsi="Cambria"/>
          <w:b/>
        </w:rPr>
        <w:t>доцент</w:t>
      </w:r>
      <w:r w:rsidR="00733256" w:rsidRPr="000F5E37">
        <w:rPr>
          <w:rFonts w:ascii="Cambria" w:hAnsi="Cambria"/>
          <w:b/>
        </w:rPr>
        <w:t xml:space="preserve"> </w:t>
      </w:r>
      <w:r w:rsidR="0007726D">
        <w:rPr>
          <w:rFonts w:ascii="Cambria" w:hAnsi="Cambria"/>
          <w:b/>
        </w:rPr>
        <w:t xml:space="preserve"> </w:t>
      </w:r>
      <w:r w:rsidR="0007726D">
        <w:rPr>
          <w:rFonts w:ascii="Cambria" w:hAnsi="Cambria"/>
          <w:b/>
        </w:rPr>
        <w:tab/>
      </w:r>
      <w:r w:rsidR="0007726D">
        <w:rPr>
          <w:rFonts w:ascii="Cambria" w:hAnsi="Cambria"/>
          <w:b/>
        </w:rPr>
        <w:tab/>
      </w:r>
      <w:r w:rsidR="0007726D">
        <w:rPr>
          <w:rFonts w:ascii="Cambria" w:hAnsi="Cambria"/>
          <w:b/>
        </w:rPr>
        <w:tab/>
      </w:r>
      <w:r w:rsidRPr="000F5E37">
        <w:rPr>
          <w:rFonts w:ascii="Cambria" w:hAnsi="Cambria"/>
          <w:b/>
        </w:rPr>
        <w:t>Каменских Ирина Александровна</w:t>
      </w:r>
    </w:p>
    <w:p w:rsidR="00BB6573" w:rsidRPr="000F5E37" w:rsidRDefault="00BB6573" w:rsidP="00BB6573">
      <w:pPr>
        <w:rPr>
          <w:rFonts w:ascii="Cambria" w:hAnsi="Cambria"/>
          <w:b/>
        </w:rPr>
        <w:sectPr w:rsidR="00BB6573" w:rsidRPr="000F5E37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4E21C1" w:rsidRDefault="00FC55D2" w:rsidP="000662A4">
      <w:pPr>
        <w:spacing w:line="276" w:lineRule="auto"/>
        <w:rPr>
          <w:rFonts w:ascii="Cambria" w:hAnsi="Cambria"/>
          <w:b/>
        </w:rPr>
      </w:pPr>
      <w:bookmarkStart w:id="0" w:name="_Hlk519683482"/>
      <w:r w:rsidRPr="007B0DC0">
        <w:rPr>
          <w:rFonts w:ascii="Cambria" w:hAnsi="Cambria"/>
          <w:b/>
          <w:bCs/>
        </w:rPr>
        <w:lastRenderedPageBreak/>
        <w:t>Аннотация к рабочей программе дисциплины</w:t>
      </w:r>
      <w:r w:rsidRPr="004E21C1">
        <w:rPr>
          <w:rFonts w:ascii="Cambria" w:hAnsi="Cambria"/>
          <w:b/>
          <w:bCs/>
        </w:rPr>
        <w:t xml:space="preserve"> </w:t>
      </w:r>
      <w:bookmarkEnd w:id="0"/>
    </w:p>
    <w:p w:rsidR="00B3550E" w:rsidRPr="000662A4" w:rsidRDefault="00B3550E" w:rsidP="000662A4">
      <w:pPr>
        <w:spacing w:line="276" w:lineRule="auto"/>
        <w:jc w:val="both"/>
        <w:rPr>
          <w:rFonts w:ascii="Cambria" w:hAnsi="Cambria"/>
          <w:bCs/>
          <w:color w:val="000000"/>
        </w:rPr>
      </w:pPr>
    </w:p>
    <w:p w:rsidR="002B2811" w:rsidRPr="004A7246" w:rsidRDefault="002B2811" w:rsidP="007B0DC0">
      <w:pPr>
        <w:ind w:firstLine="708"/>
        <w:jc w:val="both"/>
        <w:rPr>
          <w:color w:val="000000"/>
        </w:rPr>
      </w:pPr>
      <w:r>
        <w:t>Курс состоит из двух частей. Первая часть посвящена описанию взаимодействия излучения с веществом на осн</w:t>
      </w:r>
      <w:r w:rsidR="007B0DC0">
        <w:t>ове квазиклассических и квантовых</w:t>
      </w:r>
      <w:r>
        <w:t xml:space="preserve"> моделей. Основное внимание уделяется методам анализа, которые позволяют рассмотреть воздействие света на </w:t>
      </w:r>
      <w:proofErr w:type="spellStart"/>
      <w:r>
        <w:t>квантовомеханические</w:t>
      </w:r>
      <w:proofErr w:type="spellEnd"/>
      <w:r>
        <w:t xml:space="preserve"> системы **(атомы, молекулы, квантовые точки, плазмоны и т.д.), исходя из наиболее общих принципов. Помимо</w:t>
      </w:r>
      <w:r w:rsidR="007B0DC0">
        <w:t xml:space="preserve"> основных физико-математических моделей</w:t>
      </w:r>
      <w:r w:rsidR="00565D0C">
        <w:t xml:space="preserve"> </w:t>
      </w:r>
      <w:r w:rsidR="004C38B5">
        <w:t xml:space="preserve">в </w:t>
      </w:r>
      <w:r w:rsidR="007B0DC0">
        <w:t>первой</w:t>
      </w:r>
      <w:r w:rsidR="004C38B5">
        <w:t xml:space="preserve"> части</w:t>
      </w:r>
      <w:r>
        <w:t xml:space="preserve"> содержит</w:t>
      </w:r>
      <w:r w:rsidR="004C38B5">
        <w:t>ся</w:t>
      </w:r>
      <w:r>
        <w:t xml:space="preserve"> описание ряда оптических явлений и эффектов. </w:t>
      </w:r>
      <w:r w:rsidR="004C38B5">
        <w:t xml:space="preserve">Среди них оптические нутации, </w:t>
      </w:r>
      <w:proofErr w:type="spellStart"/>
      <w:r w:rsidR="004C38B5">
        <w:t>самоиндуцированная</w:t>
      </w:r>
      <w:proofErr w:type="spellEnd"/>
      <w:r>
        <w:t xml:space="preserve"> прозрачность, </w:t>
      </w:r>
      <w:proofErr w:type="spellStart"/>
      <w:r>
        <w:t>солитонное</w:t>
      </w:r>
      <w:proofErr w:type="spellEnd"/>
      <w:r>
        <w:t xml:space="preserve"> распространение излучения, </w:t>
      </w:r>
      <w:r w:rsidR="004C38B5">
        <w:t xml:space="preserve">фотонное эхо, </w:t>
      </w:r>
      <w:proofErr w:type="spellStart"/>
      <w:r>
        <w:t>квантоворазмерные</w:t>
      </w:r>
      <w:proofErr w:type="spellEnd"/>
      <w:r>
        <w:t xml:space="preserve"> эффекты. </w:t>
      </w:r>
      <w:r w:rsidRPr="00C3470B">
        <w:t xml:space="preserve">Во второй части </w:t>
      </w:r>
      <w:r w:rsidR="00110F15" w:rsidRPr="00C3470B">
        <w:t>представлены</w:t>
      </w:r>
      <w:r w:rsidR="004C38B5" w:rsidRPr="00C3470B">
        <w:t xml:space="preserve"> </w:t>
      </w:r>
      <w:r w:rsidR="00565D0C" w:rsidRPr="00C3470B">
        <w:t xml:space="preserve">основные </w:t>
      </w:r>
      <w:r w:rsidR="004C38B5" w:rsidRPr="00C3470B">
        <w:t>положения нелинейной оптики</w:t>
      </w:r>
      <w:r w:rsidRPr="00992560">
        <w:rPr>
          <w:highlight w:val="yellow"/>
        </w:rPr>
        <w:t>.</w:t>
      </w:r>
      <w:r w:rsidR="004A7246" w:rsidRPr="004A7246">
        <w:t xml:space="preserve"> </w:t>
      </w:r>
      <w:r w:rsidR="00B10011">
        <w:t xml:space="preserve">Нелинейный отклик материальной среды </w:t>
      </w:r>
      <w:r w:rsidR="00E41070">
        <w:t>рассматрива</w:t>
      </w:r>
      <w:r w:rsidR="00B10011">
        <w:t>е</w:t>
      </w:r>
      <w:r w:rsidR="00E41070">
        <w:t>тся</w:t>
      </w:r>
      <w:r w:rsidR="004A7246">
        <w:t xml:space="preserve"> на основе нелинейного обобщения материального уравнения </w:t>
      </w:r>
      <w:r w:rsidR="00E41070">
        <w:t>и функции Грина</w:t>
      </w:r>
      <w:r w:rsidR="002214ED">
        <w:t>,</w:t>
      </w:r>
      <w:r w:rsidR="00E41070">
        <w:t xml:space="preserve"> </w:t>
      </w:r>
      <w:r w:rsidR="002214ED">
        <w:t>д</w:t>
      </w:r>
      <w:r w:rsidR="00E41070">
        <w:t>ля описания распространения оптического излучения в нелинейных средах и возникающих при этом эффектов</w:t>
      </w:r>
      <w:r w:rsidR="00E41070" w:rsidRPr="00E41070">
        <w:t xml:space="preserve"> </w:t>
      </w:r>
      <w:r w:rsidR="00E41070">
        <w:t xml:space="preserve">используется укороченное уравнение. Изучаются основные нелинейно-оптические </w:t>
      </w:r>
      <w:r w:rsidR="00C3470B">
        <w:t>явления</w:t>
      </w:r>
      <w:r w:rsidR="00E41070">
        <w:t xml:space="preserve">: генерация гармоник и смешение частот, параметрическая генерация, вынужденное рассеяние света, эффекты </w:t>
      </w:r>
      <w:proofErr w:type="spellStart"/>
      <w:r w:rsidR="00E41070">
        <w:t>самовоздействия</w:t>
      </w:r>
      <w:proofErr w:type="spellEnd"/>
      <w:r w:rsidR="00E41070">
        <w:t xml:space="preserve"> и обращения волнового фронта</w:t>
      </w:r>
      <w:r w:rsidR="00110F15">
        <w:t>.</w:t>
      </w:r>
    </w:p>
    <w:p w:rsidR="002B2811" w:rsidRPr="008B60F6" w:rsidRDefault="002B2811" w:rsidP="007B0DC0">
      <w:pPr>
        <w:jc w:val="both"/>
        <w:rPr>
          <w:i/>
        </w:rPr>
      </w:pPr>
    </w:p>
    <w:p w:rsidR="003158FF" w:rsidRPr="00110F15" w:rsidRDefault="003158FF" w:rsidP="00CA1091">
      <w:pPr>
        <w:spacing w:line="276" w:lineRule="auto"/>
        <w:ind w:firstLine="708"/>
        <w:jc w:val="both"/>
        <w:rPr>
          <w:iCs/>
        </w:rPr>
      </w:pPr>
      <w:proofErr w:type="gramStart"/>
      <w:r w:rsidRPr="00110F15">
        <w:rPr>
          <w:iCs/>
        </w:rPr>
        <w:t>Дисциплина</w:t>
      </w:r>
      <w:r w:rsidR="00BC7DFA" w:rsidRPr="00110F15">
        <w:rPr>
          <w:iCs/>
        </w:rPr>
        <w:t xml:space="preserve"> </w:t>
      </w:r>
      <w:r w:rsidR="00BC67B4" w:rsidRPr="00110F15">
        <w:rPr>
          <w:iCs/>
        </w:rPr>
        <w:t>реализуется</w:t>
      </w:r>
      <w:r w:rsidR="00BC7DFA" w:rsidRPr="00110F15">
        <w:rPr>
          <w:iCs/>
        </w:rPr>
        <w:t xml:space="preserve"> на</w:t>
      </w:r>
      <w:r w:rsidR="00565D0C" w:rsidRPr="00110F15">
        <w:rPr>
          <w:iCs/>
        </w:rPr>
        <w:t xml:space="preserve"> 5</w:t>
      </w:r>
      <w:r w:rsidR="00BC7DFA" w:rsidRPr="00110F15">
        <w:rPr>
          <w:iCs/>
        </w:rPr>
        <w:t xml:space="preserve"> курсе в 1</w:t>
      </w:r>
      <w:r w:rsidR="00D9614B" w:rsidRPr="00110F15">
        <w:rPr>
          <w:iCs/>
        </w:rPr>
        <w:t>0</w:t>
      </w:r>
      <w:r w:rsidR="00BC7DFA" w:rsidRPr="00110F15">
        <w:rPr>
          <w:iCs/>
        </w:rPr>
        <w:t xml:space="preserve"> семестре</w:t>
      </w:r>
      <w:r w:rsidRPr="00110F15">
        <w:rPr>
          <w:iCs/>
        </w:rPr>
        <w:t xml:space="preserve"> </w:t>
      </w:r>
      <w:r w:rsidR="00BC7DFA" w:rsidRPr="00110F15">
        <w:rPr>
          <w:iCs/>
        </w:rPr>
        <w:t>и является обязательной для освоения обучающимися</w:t>
      </w:r>
      <w:r w:rsidRPr="00110F15">
        <w:rPr>
          <w:iCs/>
        </w:rPr>
        <w:t xml:space="preserve">. </w:t>
      </w:r>
      <w:proofErr w:type="gramEnd"/>
    </w:p>
    <w:p w:rsidR="003158FF" w:rsidRPr="00110F15" w:rsidRDefault="003158FF" w:rsidP="00CA1091">
      <w:pPr>
        <w:spacing w:line="276" w:lineRule="auto"/>
        <w:ind w:firstLine="708"/>
        <w:jc w:val="both"/>
        <w:rPr>
          <w:iCs/>
        </w:rPr>
      </w:pPr>
      <w:r w:rsidRPr="00110F15">
        <w:rPr>
          <w:iCs/>
        </w:rPr>
        <w:t xml:space="preserve">Объем дисциплины составляет </w:t>
      </w:r>
      <w:r w:rsidR="00C92206" w:rsidRPr="00110F15">
        <w:rPr>
          <w:iCs/>
        </w:rPr>
        <w:t>3</w:t>
      </w:r>
      <w:r w:rsidRPr="00110F15">
        <w:rPr>
          <w:iCs/>
        </w:rPr>
        <w:t xml:space="preserve"> </w:t>
      </w:r>
      <w:proofErr w:type="spellStart"/>
      <w:r w:rsidRPr="00110F15">
        <w:rPr>
          <w:iCs/>
        </w:rPr>
        <w:t>з.е</w:t>
      </w:r>
      <w:proofErr w:type="spellEnd"/>
      <w:r w:rsidRPr="00110F15">
        <w:rPr>
          <w:iCs/>
        </w:rPr>
        <w:t xml:space="preserve">., в том числе </w:t>
      </w:r>
      <w:r w:rsidR="00D9614B" w:rsidRPr="00110F15">
        <w:rPr>
          <w:iCs/>
        </w:rPr>
        <w:t>68</w:t>
      </w:r>
      <w:r w:rsidRPr="00110F15">
        <w:rPr>
          <w:iCs/>
        </w:rPr>
        <w:t xml:space="preserve"> академических час</w:t>
      </w:r>
      <w:r w:rsidR="00C3470B">
        <w:rPr>
          <w:iCs/>
        </w:rPr>
        <w:t>ов</w:t>
      </w:r>
      <w:r w:rsidRPr="00110F15">
        <w:rPr>
          <w:iCs/>
        </w:rPr>
        <w:t xml:space="preserve">, отведенных на контактную работу обучающихся с преподавателем, </w:t>
      </w:r>
      <w:r w:rsidR="00C92206" w:rsidRPr="00110F15">
        <w:rPr>
          <w:iCs/>
        </w:rPr>
        <w:t>40</w:t>
      </w:r>
      <w:r w:rsidRPr="00110F15">
        <w:rPr>
          <w:iCs/>
        </w:rPr>
        <w:t xml:space="preserve"> академических час</w:t>
      </w:r>
      <w:r w:rsidR="00C3470B">
        <w:rPr>
          <w:iCs/>
        </w:rPr>
        <w:t>ов</w:t>
      </w:r>
      <w:r w:rsidR="00CA1091" w:rsidRPr="00110F15">
        <w:rPr>
          <w:iCs/>
        </w:rPr>
        <w:t>, отведенных</w:t>
      </w:r>
      <w:r w:rsidRPr="00110F15">
        <w:rPr>
          <w:iCs/>
        </w:rPr>
        <w:t xml:space="preserve"> на самостоятельную работу обучающихся.</w:t>
      </w:r>
    </w:p>
    <w:p w:rsidR="004A7246" w:rsidRPr="00110F15" w:rsidRDefault="004A7246" w:rsidP="004A7246">
      <w:r w:rsidRPr="00110F15">
        <w:rPr>
          <w:iCs/>
        </w:rPr>
        <w:t>Промежуточный аттестация – контрольная работа в 10 семестре, итоговая аттестация - экзамен</w:t>
      </w:r>
      <w:r w:rsidRPr="00110F15">
        <w:t xml:space="preserve"> </w:t>
      </w:r>
      <w:r w:rsidR="00C3470B">
        <w:t xml:space="preserve">в </w:t>
      </w:r>
      <w:r w:rsidRPr="00110F15">
        <w:t>10 семестре.</w:t>
      </w:r>
    </w:p>
    <w:p w:rsidR="003158FF" w:rsidRPr="00110F15" w:rsidRDefault="003158FF" w:rsidP="003158FF">
      <w:pPr>
        <w:jc w:val="both"/>
        <w:rPr>
          <w:rFonts w:ascii="Cambria" w:hAnsi="Cambria" w:cs="Cambria"/>
        </w:rPr>
      </w:pP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="Cambria" w:hAnsi="Cambria"/>
          <w:bCs/>
          <w:color w:val="000000"/>
        </w:rPr>
      </w:pPr>
    </w:p>
    <w:p w:rsidR="00BB6573" w:rsidRPr="00802009" w:rsidRDefault="00E34A5D" w:rsidP="00DE0289">
      <w:pPr>
        <w:pStyle w:val="a8"/>
        <w:ind w:left="0"/>
        <w:rPr>
          <w:rFonts w:ascii="Cambria" w:hAnsi="Cambria"/>
          <w:b/>
          <w:bCs/>
          <w:color w:val="000000"/>
        </w:rPr>
      </w:pPr>
      <w:r w:rsidRPr="000662A4">
        <w:rPr>
          <w:rFonts w:ascii="Cambria" w:hAnsi="Cambria"/>
          <w:bCs/>
          <w:sz w:val="24"/>
          <w:szCs w:val="24"/>
        </w:rPr>
        <w:br w:type="page"/>
      </w:r>
      <w:r w:rsidR="00F62D13" w:rsidRPr="00802009">
        <w:rPr>
          <w:rFonts w:ascii="Cambria" w:hAnsi="Cambria"/>
          <w:b/>
        </w:rPr>
        <w:lastRenderedPageBreak/>
        <w:t>1</w:t>
      </w:r>
      <w:r w:rsidR="00FC55D2" w:rsidRPr="00802009">
        <w:rPr>
          <w:rFonts w:ascii="Cambria" w:hAnsi="Cambria"/>
          <w:b/>
        </w:rPr>
        <w:t xml:space="preserve">. </w:t>
      </w:r>
      <w:r w:rsidR="00F62D13" w:rsidRPr="00802009">
        <w:rPr>
          <w:rFonts w:ascii="Cambria" w:hAnsi="Cambria"/>
          <w:b/>
          <w:bCs/>
          <w:color w:val="000000"/>
        </w:rPr>
        <w:t>Место дисциплины</w:t>
      </w:r>
      <w:r w:rsidR="00B3550E" w:rsidRPr="00802009">
        <w:rPr>
          <w:rFonts w:ascii="Cambria" w:hAnsi="Cambria"/>
          <w:b/>
          <w:bCs/>
          <w:color w:val="000000"/>
        </w:rPr>
        <w:t xml:space="preserve"> (модуля)</w:t>
      </w:r>
      <w:r w:rsidR="00F62D13" w:rsidRPr="00802009">
        <w:rPr>
          <w:rFonts w:ascii="Cambria" w:hAnsi="Cambria"/>
          <w:b/>
          <w:bCs/>
          <w:color w:val="000000"/>
        </w:rPr>
        <w:t xml:space="preserve"> в структуре </w:t>
      </w:r>
      <w:r w:rsidR="00164C0E" w:rsidRPr="00802009">
        <w:rPr>
          <w:rFonts w:ascii="Cambria" w:hAnsi="Cambria"/>
          <w:b/>
          <w:bCs/>
          <w:color w:val="000000"/>
        </w:rPr>
        <w:t>образовательной программы</w:t>
      </w:r>
    </w:p>
    <w:p w:rsidR="005F0628" w:rsidRPr="00CD17E1" w:rsidRDefault="005F0628" w:rsidP="000662A4">
      <w:pPr>
        <w:spacing w:line="276" w:lineRule="auto"/>
        <w:jc w:val="both"/>
        <w:rPr>
          <w:rFonts w:ascii="Cambria" w:hAnsi="Cambria"/>
          <w:iCs/>
        </w:rPr>
      </w:pPr>
      <w:proofErr w:type="gramStart"/>
      <w:r w:rsidRPr="00CD17E1">
        <w:rPr>
          <w:rFonts w:ascii="Cambria" w:hAnsi="Cambria"/>
        </w:rPr>
        <w:t>От</w:t>
      </w:r>
      <w:r w:rsidR="00164C0E" w:rsidRPr="00CD17E1">
        <w:rPr>
          <w:rFonts w:ascii="Cambria" w:hAnsi="Cambria"/>
          <w:iCs/>
        </w:rPr>
        <w:t xml:space="preserve">носится к вариативной части, является обязательной для освоения </w:t>
      </w:r>
      <w:r w:rsidRPr="00CD17E1">
        <w:rPr>
          <w:rFonts w:ascii="Cambria" w:hAnsi="Cambria"/>
          <w:iCs/>
        </w:rPr>
        <w:t>обучающимися</w:t>
      </w:r>
      <w:proofErr w:type="gramEnd"/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="Cambria" w:hAnsi="Cambria"/>
          <w:bCs/>
        </w:rPr>
      </w:pPr>
    </w:p>
    <w:p w:rsidR="00BB6573" w:rsidRPr="000662A4" w:rsidRDefault="00BB6573" w:rsidP="00DE0289">
      <w:pPr>
        <w:spacing w:line="276" w:lineRule="auto"/>
        <w:jc w:val="both"/>
        <w:rPr>
          <w:rFonts w:ascii="Cambria" w:hAnsi="Cambria"/>
        </w:rPr>
      </w:pPr>
      <w:r w:rsidRPr="00CD17E1">
        <w:rPr>
          <w:rFonts w:ascii="Cambria" w:hAnsi="Cambria"/>
          <w:b/>
          <w:bCs/>
        </w:rPr>
        <w:t>2.</w:t>
      </w:r>
      <w:r w:rsidRPr="00CD17E1">
        <w:rPr>
          <w:rFonts w:ascii="Cambria" w:hAnsi="Cambria"/>
          <w:b/>
        </w:rPr>
        <w:t> Входные требования для освоения дисциплины (модуля), предварительные условия</w:t>
      </w:r>
      <w:r w:rsidRPr="000662A4">
        <w:rPr>
          <w:rFonts w:ascii="Cambria" w:hAnsi="Cambria"/>
        </w:rPr>
        <w:t xml:space="preserve"> </w:t>
      </w:r>
    </w:p>
    <w:p w:rsidR="00040F0D" w:rsidRPr="000662A4" w:rsidRDefault="00110F15" w:rsidP="000662A4">
      <w:pPr>
        <w:spacing w:line="276" w:lineRule="auto"/>
        <w:rPr>
          <w:rFonts w:ascii="Cambria" w:hAnsi="Cambria"/>
        </w:rPr>
      </w:pPr>
      <w:proofErr w:type="gramStart"/>
      <w:r w:rsidRPr="004E31E8">
        <w:t>В</w:t>
      </w:r>
      <w:r w:rsidRPr="004E31E8">
        <w:rPr>
          <w:rFonts w:eastAsia="TimesNewRomanPSMT"/>
        </w:rPr>
        <w:t>ладение основами курсов</w:t>
      </w:r>
      <w:r w:rsidRPr="004E31E8">
        <w:t xml:space="preserve"> «</w:t>
      </w:r>
      <w:r w:rsidRPr="004E31E8">
        <w:rPr>
          <w:caps/>
        </w:rPr>
        <w:t>о</w:t>
      </w:r>
      <w:r w:rsidRPr="004E31E8">
        <w:t>птика» (модуль “Общая физика”), «Электродинамика»</w:t>
      </w:r>
      <w:r>
        <w:t>, «Квантовая теория» (модуль «Теоретическая физика»)</w:t>
      </w:r>
      <w:proofErr w:type="gramEnd"/>
    </w:p>
    <w:p w:rsidR="008C4981" w:rsidRPr="00802009" w:rsidRDefault="00BB6573" w:rsidP="000662A4">
      <w:pPr>
        <w:spacing w:line="276" w:lineRule="auto"/>
        <w:jc w:val="both"/>
        <w:rPr>
          <w:rFonts w:ascii="Cambria" w:hAnsi="Cambria"/>
          <w:b/>
        </w:rPr>
      </w:pPr>
      <w:r w:rsidRPr="003D0D9A">
        <w:rPr>
          <w:rFonts w:ascii="Cambria" w:hAnsi="Cambria"/>
          <w:b/>
          <w:bCs/>
        </w:rPr>
        <w:t>3.</w:t>
      </w:r>
      <w:r w:rsidRPr="003D0D9A">
        <w:rPr>
          <w:rFonts w:ascii="Cambria" w:hAnsi="Cambria"/>
          <w:b/>
        </w:rPr>
        <w:t> </w:t>
      </w:r>
      <w:r w:rsidR="00164C0E" w:rsidRPr="003D0D9A">
        <w:rPr>
          <w:rFonts w:ascii="Cambria" w:hAnsi="Cambria"/>
          <w:b/>
        </w:rPr>
        <w:t xml:space="preserve">Планируемые результаты </w:t>
      </w:r>
      <w:proofErr w:type="gramStart"/>
      <w:r w:rsidR="00164C0E" w:rsidRPr="003D0D9A">
        <w:rPr>
          <w:rFonts w:ascii="Cambria" w:hAnsi="Cambria"/>
          <w:b/>
        </w:rPr>
        <w:t>обучения по дисциплине</w:t>
      </w:r>
      <w:proofErr w:type="gramEnd"/>
      <w:r w:rsidR="00164C0E" w:rsidRPr="003D0D9A">
        <w:rPr>
          <w:rFonts w:ascii="Cambria" w:hAnsi="Cambria"/>
          <w:b/>
        </w:rPr>
        <w:t xml:space="preserve"> (модулю), соотнесенные с требуемыми компетенциями выпускников</w:t>
      </w:r>
      <w:r w:rsidRPr="00802009">
        <w:rPr>
          <w:rFonts w:ascii="Cambria" w:hAnsi="Cambria"/>
          <w:b/>
        </w:rPr>
        <w:t xml:space="preserve"> </w:t>
      </w:r>
    </w:p>
    <w:p w:rsidR="00BB6573" w:rsidRPr="000662A4" w:rsidRDefault="00BB6573" w:rsidP="000662A4">
      <w:pPr>
        <w:spacing w:line="276" w:lineRule="auto"/>
        <w:rPr>
          <w:rFonts w:ascii="Cambria" w:hAnsi="Cambria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93"/>
        <w:gridCol w:w="5265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="Cambria" w:hAnsi="Cambria"/>
                <w:b/>
              </w:rPr>
            </w:pPr>
            <w:r w:rsidRPr="000662A4">
              <w:rPr>
                <w:rFonts w:ascii="Cambria" w:hAnsi="Cambria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="Cambria" w:hAnsi="Cambria"/>
                <w:b/>
              </w:rPr>
            </w:pPr>
            <w:r w:rsidRPr="000662A4">
              <w:rPr>
                <w:rFonts w:ascii="Cambria" w:hAnsi="Cambria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="Cambria" w:hAnsi="Cambria"/>
                <w:b/>
              </w:rPr>
            </w:pPr>
            <w:r w:rsidRPr="00653EAB">
              <w:rPr>
                <w:rFonts w:ascii="Cambria" w:hAnsi="Cambria"/>
                <w:b/>
                <w:bCs/>
              </w:rPr>
              <w:t xml:space="preserve">Планируемые результаты </w:t>
            </w:r>
            <w:proofErr w:type="gramStart"/>
            <w:r w:rsidRPr="00653EAB">
              <w:rPr>
                <w:rFonts w:ascii="Cambria" w:hAnsi="Cambria"/>
                <w:b/>
                <w:bCs/>
              </w:rPr>
              <w:t>обучения по дисциплине</w:t>
            </w:r>
            <w:proofErr w:type="gramEnd"/>
            <w:r w:rsidRPr="00653EAB">
              <w:rPr>
                <w:rFonts w:ascii="Cambria" w:hAnsi="Cambria"/>
                <w:b/>
                <w:bCs/>
              </w:rPr>
              <w:t xml:space="preserve"> (модулю), соотнесенные с индикаторами достижения компетенций</w:t>
            </w:r>
          </w:p>
        </w:tc>
      </w:tr>
      <w:tr w:rsidR="00CF58DE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06" w:rsidRPr="000662A4" w:rsidRDefault="00873606" w:rsidP="007D486C">
            <w:pPr>
              <w:pStyle w:val="Default"/>
              <w:rPr>
                <w:rFonts w:ascii="Cambria" w:hAnsi="Cambria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1" w:rsidRPr="00DE0289" w:rsidRDefault="00CF58DE" w:rsidP="007D486C">
            <w:pPr>
              <w:rPr>
                <w:b/>
                <w:bCs/>
                <w:color w:val="000000"/>
              </w:rPr>
            </w:pPr>
            <w:r w:rsidRPr="00DE0289">
              <w:rPr>
                <w:rFonts w:ascii="Cambria" w:hAnsi="Cambria"/>
                <w:b/>
                <w:bCs/>
              </w:rPr>
              <w:t>Знать</w:t>
            </w:r>
            <w:r w:rsidR="003F5618" w:rsidRPr="00DE0289">
              <w:rPr>
                <w:b/>
                <w:bCs/>
                <w:color w:val="000000"/>
              </w:rPr>
              <w:t xml:space="preserve"> </w:t>
            </w:r>
          </w:p>
          <w:p w:rsidR="00CF58DE" w:rsidRPr="003F5618" w:rsidRDefault="003F5618" w:rsidP="007D486C">
            <w:pPr>
              <w:rPr>
                <w:rFonts w:ascii="Cambria" w:hAnsi="Cambria"/>
              </w:rPr>
            </w:pPr>
            <w:r>
              <w:rPr>
                <w:color w:val="000000"/>
              </w:rPr>
              <w:t>проблематику и инструментарий физических исследований в области взаимодействия света с квантовыми системами, в том числе и с проявлением нелинейных эффектов</w:t>
            </w:r>
            <w:r w:rsidRPr="00F36F1B">
              <w:t xml:space="preserve">  </w:t>
            </w:r>
            <w:r w:rsidR="00CF58DE" w:rsidRPr="003F5618">
              <w:rPr>
                <w:rFonts w:ascii="Cambria" w:hAnsi="Cambria"/>
              </w:rPr>
              <w:t>_____________</w:t>
            </w:r>
            <w:r w:rsidR="00C21ACC" w:rsidRPr="003F5618">
              <w:rPr>
                <w:rFonts w:ascii="Cambria" w:hAnsi="Cambria"/>
              </w:rPr>
              <w:t>___________</w:t>
            </w:r>
          </w:p>
          <w:p w:rsidR="004C58E1" w:rsidRPr="00DE0289" w:rsidRDefault="00CF58DE" w:rsidP="007D486C">
            <w:pPr>
              <w:rPr>
                <w:b/>
                <w:bCs/>
              </w:rPr>
            </w:pPr>
            <w:r w:rsidRPr="00DE0289">
              <w:rPr>
                <w:rFonts w:ascii="Cambria" w:hAnsi="Cambria"/>
                <w:b/>
                <w:bCs/>
              </w:rPr>
              <w:t>Уметь</w:t>
            </w:r>
            <w:r w:rsidR="004C58E1" w:rsidRPr="00DE0289">
              <w:rPr>
                <w:b/>
                <w:bCs/>
              </w:rPr>
              <w:t xml:space="preserve"> </w:t>
            </w:r>
          </w:p>
          <w:p w:rsidR="00CF58DE" w:rsidRPr="003F5618" w:rsidRDefault="004C58E1" w:rsidP="007D486C">
            <w:pPr>
              <w:rPr>
                <w:rFonts w:ascii="Cambria" w:hAnsi="Cambria"/>
              </w:rPr>
            </w:pPr>
            <w:r w:rsidRPr="000F1FCC">
              <w:t xml:space="preserve">анализировать альтернативные варианты решения исследовательских и практических задач </w:t>
            </w:r>
            <w:r>
              <w:t>в области взаимодействия излучения с веществом</w:t>
            </w:r>
            <w:r w:rsidRPr="000F1FCC">
              <w:t xml:space="preserve">; при решении исследовательских и практических задач генерировать новые идеи, поддающиеся </w:t>
            </w:r>
            <w:proofErr w:type="spellStart"/>
            <w:r w:rsidRPr="000F1FCC">
              <w:t>операционализации</w:t>
            </w:r>
            <w:proofErr w:type="spellEnd"/>
            <w:r w:rsidRPr="000F1FCC">
              <w:t xml:space="preserve"> исходя из наличных ресурсов </w:t>
            </w:r>
            <w:r w:rsidR="00CF58DE" w:rsidRPr="003F5618">
              <w:rPr>
                <w:rFonts w:ascii="Cambria" w:hAnsi="Cambria"/>
              </w:rPr>
              <w:t>_____________</w:t>
            </w:r>
            <w:r w:rsidR="00C21ACC" w:rsidRPr="003F5618">
              <w:rPr>
                <w:rFonts w:ascii="Cambria" w:hAnsi="Cambria"/>
              </w:rPr>
              <w:t>___________</w:t>
            </w:r>
          </w:p>
          <w:p w:rsidR="004C58E1" w:rsidRDefault="00CF58DE" w:rsidP="007D486C">
            <w:pPr>
              <w:rPr>
                <w:rFonts w:ascii="Cambria" w:hAnsi="Cambria"/>
              </w:rPr>
            </w:pPr>
            <w:r w:rsidRPr="00DE0289">
              <w:rPr>
                <w:rFonts w:ascii="Cambria" w:hAnsi="Cambria"/>
                <w:b/>
                <w:bCs/>
              </w:rPr>
              <w:t>Владеть</w:t>
            </w:r>
            <w:proofErr w:type="gramStart"/>
            <w:r w:rsidR="00653EAB" w:rsidRPr="00DE0289">
              <w:rPr>
                <w:rFonts w:ascii="Cambria" w:hAnsi="Cambria"/>
                <w:b/>
                <w:bCs/>
              </w:rPr>
              <w:t>/</w:t>
            </w:r>
            <w:r w:rsidR="00164C0E" w:rsidRPr="00DE0289">
              <w:rPr>
                <w:rFonts w:ascii="Cambria" w:hAnsi="Cambria"/>
                <w:b/>
                <w:bCs/>
              </w:rPr>
              <w:t>И</w:t>
            </w:r>
            <w:proofErr w:type="gramEnd"/>
            <w:r w:rsidR="00164C0E" w:rsidRPr="00DE0289">
              <w:rPr>
                <w:rFonts w:ascii="Cambria" w:hAnsi="Cambria"/>
                <w:b/>
                <w:bCs/>
              </w:rPr>
              <w:t>меть опыт</w:t>
            </w:r>
            <w:r w:rsidRPr="003F5618">
              <w:rPr>
                <w:rFonts w:ascii="Cambria" w:hAnsi="Cambria"/>
              </w:rPr>
              <w:t>_</w:t>
            </w:r>
          </w:p>
          <w:p w:rsidR="00CF58DE" w:rsidRPr="00653EAB" w:rsidRDefault="004C58E1" w:rsidP="007D486C">
            <w:pPr>
              <w:rPr>
                <w:rFonts w:ascii="Cambria" w:hAnsi="Cambria"/>
              </w:rPr>
            </w:pPr>
            <w:r>
              <w:rPr>
                <w:color w:val="000000"/>
              </w:rPr>
              <w:t xml:space="preserve">навыками использования современного программного продукта и электронных баз данных; </w:t>
            </w:r>
            <w:r w:rsidRPr="000F1FCC"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планирования экспериментальных исследований</w:t>
            </w:r>
            <w:r>
              <w:t xml:space="preserve"> по взаимодействию излучения с атомными и </w:t>
            </w:r>
            <w:r>
              <w:lastRenderedPageBreak/>
              <w:t>молекулярными системами</w:t>
            </w:r>
            <w:r w:rsidR="00CF58DE" w:rsidRPr="003F5618">
              <w:rPr>
                <w:rFonts w:ascii="Cambria" w:hAnsi="Cambria"/>
              </w:rPr>
              <w:t>___________</w:t>
            </w:r>
            <w:r w:rsidR="00C21ACC" w:rsidRPr="003F5618">
              <w:rPr>
                <w:rFonts w:ascii="Cambria" w:hAnsi="Cambria"/>
              </w:rPr>
              <w:t>_____________</w:t>
            </w:r>
          </w:p>
        </w:tc>
      </w:tr>
    </w:tbl>
    <w:p w:rsidR="00B130C1" w:rsidRPr="000662A4" w:rsidRDefault="00B130C1" w:rsidP="000662A4">
      <w:pPr>
        <w:spacing w:line="276" w:lineRule="auto"/>
        <w:rPr>
          <w:rFonts w:ascii="Cambria" w:hAnsi="Cambria"/>
          <w:i/>
          <w:iCs/>
        </w:rPr>
      </w:pPr>
    </w:p>
    <w:p w:rsidR="000662A4" w:rsidRDefault="000662A4" w:rsidP="000662A4">
      <w:pPr>
        <w:jc w:val="both"/>
        <w:rPr>
          <w:rFonts w:ascii="Cambria" w:hAnsi="Cambria"/>
        </w:rPr>
      </w:pPr>
      <w:r w:rsidRPr="000662A4">
        <w:rPr>
          <w:rFonts w:ascii="Cambria" w:hAnsi="Cambria"/>
          <w:b/>
        </w:rPr>
        <w:t>4.</w:t>
      </w:r>
      <w:r w:rsidRPr="000662A4">
        <w:rPr>
          <w:rFonts w:ascii="Cambria" w:hAnsi="Cambria"/>
        </w:rPr>
        <w:t> Объем дисциплины (модуля)</w:t>
      </w:r>
      <w:r w:rsidR="006C19E1">
        <w:rPr>
          <w:rFonts w:ascii="Cambria" w:hAnsi="Cambria"/>
        </w:rPr>
        <w:t xml:space="preserve"> составляет</w:t>
      </w:r>
      <w:r w:rsidRPr="000662A4">
        <w:rPr>
          <w:rFonts w:ascii="Cambria" w:hAnsi="Cambria"/>
        </w:rPr>
        <w:t xml:space="preserve"> </w:t>
      </w:r>
      <w:r w:rsidR="00F542EB">
        <w:rPr>
          <w:rFonts w:ascii="Cambria" w:hAnsi="Cambria"/>
        </w:rPr>
        <w:t xml:space="preserve">3 </w:t>
      </w:r>
      <w:proofErr w:type="spellStart"/>
      <w:r w:rsidRPr="000662A4">
        <w:rPr>
          <w:rFonts w:ascii="Cambria" w:hAnsi="Cambria"/>
        </w:rPr>
        <w:t>з.е</w:t>
      </w:r>
      <w:proofErr w:type="spellEnd"/>
      <w:r w:rsidRPr="000662A4">
        <w:rPr>
          <w:rFonts w:ascii="Cambria" w:hAnsi="Cambria"/>
        </w:rPr>
        <w:t>., в том числе</w:t>
      </w:r>
      <w:r w:rsidR="006C19E1">
        <w:rPr>
          <w:rFonts w:ascii="Cambria" w:hAnsi="Cambria"/>
        </w:rPr>
        <w:t>:</w:t>
      </w:r>
      <w:r w:rsidRPr="000662A4">
        <w:rPr>
          <w:rFonts w:ascii="Cambria" w:hAnsi="Cambria"/>
        </w:rPr>
        <w:t xml:space="preserve"> </w:t>
      </w:r>
      <w:r w:rsidR="00F542EB">
        <w:rPr>
          <w:rFonts w:ascii="Cambria" w:hAnsi="Cambria"/>
        </w:rPr>
        <w:t>68</w:t>
      </w:r>
      <w:r w:rsidR="00110F15">
        <w:rPr>
          <w:rFonts w:ascii="Cambria" w:hAnsi="Cambria"/>
        </w:rPr>
        <w:t xml:space="preserve"> </w:t>
      </w:r>
      <w:r w:rsidRPr="00F542EB">
        <w:rPr>
          <w:rFonts w:ascii="Cambria" w:hAnsi="Cambria"/>
        </w:rPr>
        <w:t>академических часов</w:t>
      </w:r>
      <w:r w:rsidR="00131DD3" w:rsidRPr="00F542EB">
        <w:rPr>
          <w:rFonts w:ascii="Cambria" w:hAnsi="Cambria"/>
        </w:rPr>
        <w:t>, отведенных</w:t>
      </w:r>
      <w:r w:rsidRPr="00F542EB">
        <w:rPr>
          <w:rFonts w:ascii="Cambria" w:hAnsi="Cambria"/>
        </w:rPr>
        <w:t xml:space="preserve"> на контактную работу обучающихся с преподавателем, </w:t>
      </w:r>
      <w:r w:rsidR="00F542EB">
        <w:rPr>
          <w:rFonts w:ascii="Cambria" w:hAnsi="Cambria"/>
        </w:rPr>
        <w:t>40</w:t>
      </w:r>
      <w:r w:rsidR="00110F15">
        <w:rPr>
          <w:rFonts w:ascii="Cambria" w:hAnsi="Cambria"/>
        </w:rPr>
        <w:t xml:space="preserve"> </w:t>
      </w:r>
      <w:r w:rsidRPr="00F542EB">
        <w:rPr>
          <w:rFonts w:ascii="Cambria" w:hAnsi="Cambria"/>
        </w:rPr>
        <w:t>академических часов</w:t>
      </w:r>
      <w:r w:rsidR="00131DD3" w:rsidRPr="00F542EB">
        <w:rPr>
          <w:rFonts w:ascii="Cambria" w:hAnsi="Cambria"/>
        </w:rPr>
        <w:t>, отведенных</w:t>
      </w:r>
      <w:r w:rsidRPr="00F542EB">
        <w:rPr>
          <w:rFonts w:ascii="Cambria" w:hAnsi="Cambria"/>
        </w:rPr>
        <w:t xml:space="preserve"> на самостоятельную работу обучающихся.</w:t>
      </w:r>
      <w:r w:rsidRPr="000662A4">
        <w:rPr>
          <w:rFonts w:ascii="Cambria" w:hAnsi="Cambria"/>
        </w:rPr>
        <w:t xml:space="preserve"> </w:t>
      </w:r>
    </w:p>
    <w:p w:rsidR="00131DD3" w:rsidRDefault="00131DD3" w:rsidP="000662A4">
      <w:pPr>
        <w:jc w:val="both"/>
        <w:rPr>
          <w:rFonts w:ascii="Cambria" w:hAnsi="Cambria"/>
        </w:rPr>
      </w:pPr>
    </w:p>
    <w:p w:rsidR="003158FF" w:rsidRPr="00C21ACC" w:rsidRDefault="003158FF" w:rsidP="006C19E1">
      <w:pPr>
        <w:jc w:val="both"/>
        <w:rPr>
          <w:rFonts w:ascii="Cambria" w:hAnsi="Cambria"/>
          <w:i/>
        </w:rPr>
      </w:pPr>
    </w:p>
    <w:p w:rsidR="003158FF" w:rsidRPr="000662A4" w:rsidRDefault="003158FF" w:rsidP="000662A4">
      <w:pPr>
        <w:jc w:val="both"/>
        <w:rPr>
          <w:rFonts w:ascii="Cambria" w:hAnsi="Cambria"/>
        </w:rPr>
      </w:pPr>
    </w:p>
    <w:p w:rsidR="00802009" w:rsidRDefault="006C19E1" w:rsidP="000662A4">
      <w:pPr>
        <w:spacing w:line="276" w:lineRule="auto"/>
        <w:jc w:val="both"/>
        <w:rPr>
          <w:rFonts w:ascii="Cambria" w:hAnsi="Cambria"/>
        </w:rPr>
      </w:pPr>
      <w:r w:rsidRPr="000146AF">
        <w:rPr>
          <w:rFonts w:ascii="Cambria" w:hAnsi="Cambria"/>
          <w:b/>
          <w:bCs/>
        </w:rPr>
        <w:t>5</w:t>
      </w:r>
      <w:r w:rsidR="003158FF" w:rsidRPr="000146AF">
        <w:rPr>
          <w:rFonts w:ascii="Cambria" w:hAnsi="Cambria"/>
          <w:b/>
          <w:bCs/>
        </w:rPr>
        <w:t>. </w:t>
      </w:r>
      <w:r w:rsidR="00802009" w:rsidRPr="000146AF">
        <w:rPr>
          <w:rFonts w:ascii="Cambria" w:hAnsi="Cambria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785A92" w:rsidRPr="00802009" w:rsidRDefault="00785A92" w:rsidP="000662A4">
      <w:pPr>
        <w:spacing w:line="276" w:lineRule="auto"/>
        <w:jc w:val="both"/>
        <w:rPr>
          <w:rFonts w:ascii="Cambria" w:hAnsi="Cambria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040"/>
        <w:gridCol w:w="1086"/>
        <w:gridCol w:w="1276"/>
        <w:gridCol w:w="1276"/>
        <w:gridCol w:w="1275"/>
        <w:gridCol w:w="1418"/>
        <w:gridCol w:w="1701"/>
        <w:gridCol w:w="3054"/>
      </w:tblGrid>
      <w:tr w:rsidR="005945DA" w:rsidRPr="00050941" w:rsidTr="00653EAB">
        <w:trPr>
          <w:trHeight w:val="135"/>
        </w:trPr>
        <w:tc>
          <w:tcPr>
            <w:tcW w:w="266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="Cambria" w:hAnsi="Cambria"/>
                <w:b/>
                <w:bCs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="Cambria" w:hAnsi="Cambria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="Cambria" w:hAnsi="Cambria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B825ED">
            <w:pPr>
              <w:rPr>
                <w:rFonts w:ascii="Cambria" w:hAnsi="Cambria"/>
                <w:b/>
                <w:bCs/>
              </w:rPr>
            </w:pPr>
          </w:p>
          <w:p w:rsidR="005945DA" w:rsidRPr="00050941" w:rsidRDefault="005945DA" w:rsidP="00802009">
            <w:pPr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050941" w:rsidRDefault="005945DA" w:rsidP="00802009">
            <w:pPr>
              <w:jc w:val="center"/>
              <w:rPr>
                <w:rFonts w:ascii="Cambria" w:hAnsi="Cambria"/>
                <w:b/>
                <w:bCs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802009">
            <w:pPr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050941" w:rsidRDefault="005945DA" w:rsidP="00B825ED">
            <w:pPr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050941" w:rsidRDefault="005945DA" w:rsidP="00B825ED">
            <w:pPr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B825ED">
            <w:pPr>
              <w:rPr>
                <w:rFonts w:ascii="Cambria" w:hAnsi="Cambria"/>
                <w:b/>
              </w:rPr>
            </w:pPr>
          </w:p>
        </w:tc>
      </w:tr>
      <w:tr w:rsidR="005945DA" w:rsidRPr="00050941" w:rsidTr="00653EAB">
        <w:trPr>
          <w:trHeight w:val="135"/>
        </w:trPr>
        <w:tc>
          <w:tcPr>
            <w:tcW w:w="2660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050941" w:rsidRDefault="005945DA" w:rsidP="00B825ED">
            <w:pPr>
              <w:jc w:val="center"/>
              <w:rPr>
                <w:rFonts w:ascii="Cambria" w:hAnsi="Cambria"/>
                <w:b/>
                <w:bCs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B825ED">
            <w:pPr>
              <w:jc w:val="center"/>
              <w:rPr>
                <w:rFonts w:ascii="Cambria" w:hAnsi="Cambria"/>
                <w:b/>
                <w:i/>
                <w:iCs/>
              </w:rPr>
            </w:pPr>
            <w:r w:rsidRPr="00050941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="Cambria" w:hAnsi="Cambria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B825E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050941" w:rsidRDefault="005945DA" w:rsidP="00653EAB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обучающегося</w:t>
            </w:r>
            <w:proofErr w:type="gramEnd"/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,</w:t>
            </w:r>
          </w:p>
          <w:p w:rsidR="005945DA" w:rsidRPr="00050941" w:rsidRDefault="005945DA" w:rsidP="00653EAB">
            <w:pPr>
              <w:ind w:left="113" w:right="113"/>
              <w:jc w:val="center"/>
              <w:rPr>
                <w:rFonts w:ascii="Cambria" w:hAnsi="Cambria"/>
                <w:b/>
                <w:i/>
                <w:iCs/>
              </w:rPr>
            </w:pPr>
            <w:r w:rsidRPr="00050941">
              <w:rPr>
                <w:rFonts w:ascii="Cambria" w:hAnsi="Cambria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54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D0369D" w:rsidRPr="00050941" w:rsidTr="00653EAB">
        <w:trPr>
          <w:trHeight w:val="549"/>
        </w:trPr>
        <w:tc>
          <w:tcPr>
            <w:tcW w:w="2660" w:type="dxa"/>
            <w:vMerge/>
          </w:tcPr>
          <w:p w:rsidR="00D0369D" w:rsidRPr="00050941" w:rsidRDefault="00D0369D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40" w:type="dxa"/>
            <w:vMerge/>
          </w:tcPr>
          <w:p w:rsidR="00D0369D" w:rsidRPr="00050941" w:rsidRDefault="00D0369D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050941" w:rsidRDefault="00D0369D" w:rsidP="00D0369D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D0369D">
            <w:pPr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653EAB">
            <w:pPr>
              <w:ind w:left="113" w:right="113"/>
              <w:jc w:val="center"/>
              <w:rPr>
                <w:rFonts w:ascii="Cambria" w:hAnsi="Cambria"/>
                <w:b/>
                <w:bCs/>
                <w:color w:val="FF6600"/>
                <w:highlight w:val="yellow"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050941" w:rsidRDefault="00D0369D" w:rsidP="00B825ED">
            <w:pPr>
              <w:rPr>
                <w:rFonts w:ascii="Cambria" w:hAnsi="Cambria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D0369D" w:rsidRPr="00050941" w:rsidRDefault="00D0369D" w:rsidP="00B825ED">
            <w:pPr>
              <w:rPr>
                <w:rFonts w:ascii="Cambria" w:hAnsi="Cambria"/>
                <w:b/>
                <w:bCs/>
                <w:highlight w:val="yellow"/>
              </w:rPr>
            </w:pPr>
          </w:p>
        </w:tc>
      </w:tr>
      <w:tr w:rsidR="005945DA" w:rsidRPr="00050941" w:rsidTr="007D486C">
        <w:trPr>
          <w:trHeight w:val="2073"/>
        </w:trPr>
        <w:tc>
          <w:tcPr>
            <w:tcW w:w="2660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050941" w:rsidRDefault="005945DA" w:rsidP="00D33E63">
            <w:pPr>
              <w:ind w:left="113" w:right="113"/>
              <w:rPr>
                <w:rFonts w:ascii="Cambria" w:hAnsi="Cambria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D0369D">
            <w:pPr>
              <w:ind w:left="113" w:right="113"/>
              <w:jc w:val="center"/>
              <w:rPr>
                <w:rFonts w:ascii="Cambria" w:hAnsi="Cambria"/>
                <w:b/>
                <w:lang w:val="en-US"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="Cambria" w:hAnsi="Cambria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D0369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050941">
              <w:rPr>
                <w:rFonts w:ascii="Cambria" w:hAnsi="Cambria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="Cambria" w:hAnsi="Cambria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802009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5945DA" w:rsidRPr="00050941" w:rsidRDefault="005945DA" w:rsidP="00B825ED">
            <w:pPr>
              <w:rPr>
                <w:rFonts w:ascii="Cambria" w:hAnsi="Cambria"/>
                <w:b/>
                <w:bCs/>
                <w:highlight w:val="yellow"/>
              </w:rPr>
            </w:pPr>
          </w:p>
        </w:tc>
      </w:tr>
      <w:tr w:rsidR="00802FDF" w:rsidRPr="00050941" w:rsidTr="007D486C">
        <w:tc>
          <w:tcPr>
            <w:tcW w:w="2660" w:type="dxa"/>
          </w:tcPr>
          <w:p w:rsidR="00802FDF" w:rsidRPr="00050941" w:rsidRDefault="00802FDF" w:rsidP="008A5CC1">
            <w:pPr>
              <w:rPr>
                <w:rFonts w:ascii="Cambria" w:hAnsi="Cambria"/>
                <w:b/>
                <w:highlight w:val="yellow"/>
              </w:rPr>
            </w:pPr>
            <w:r w:rsidRPr="007035F0">
              <w:rPr>
                <w:rFonts w:ascii="Cambria" w:hAnsi="Cambria"/>
                <w:b/>
                <w:sz w:val="22"/>
                <w:szCs w:val="22"/>
              </w:rPr>
              <w:t>Тема 1</w:t>
            </w:r>
            <w:r w:rsidR="00DE4986">
              <w:rPr>
                <w:rFonts w:ascii="Cambria" w:hAnsi="Cambria"/>
                <w:sz w:val="22"/>
                <w:szCs w:val="22"/>
              </w:rPr>
              <w:t>. Анализ взаимодействия с</w:t>
            </w:r>
            <w:r w:rsidR="008A5CC1" w:rsidRPr="008A5CC1">
              <w:rPr>
                <w:rFonts w:ascii="Cambria" w:hAnsi="Cambria"/>
                <w:sz w:val="22"/>
                <w:szCs w:val="22"/>
              </w:rPr>
              <w:t xml:space="preserve">вета с веществом на основе квазиклассической модели (оптические нутации, продольная и поперечная релаксации, </w:t>
            </w:r>
            <w:r w:rsidR="008A5CC1" w:rsidRPr="008A5CC1">
              <w:rPr>
                <w:rFonts w:ascii="Cambria" w:hAnsi="Cambria"/>
                <w:sz w:val="22"/>
                <w:szCs w:val="22"/>
              </w:rPr>
              <w:lastRenderedPageBreak/>
              <w:t>восприимчивость, эффекты насыщения</w:t>
            </w:r>
            <w:r w:rsidR="008A5CC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1040" w:type="dxa"/>
          </w:tcPr>
          <w:p w:rsidR="00802FDF" w:rsidRPr="001B29C6" w:rsidRDefault="00195588" w:rsidP="00B82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1086" w:type="dxa"/>
          </w:tcPr>
          <w:p w:rsidR="00802FDF" w:rsidRPr="00195588" w:rsidRDefault="00195588" w:rsidP="00B825ED">
            <w:pPr>
              <w:rPr>
                <w:rFonts w:ascii="Cambria" w:hAnsi="Cambria"/>
                <w:b/>
              </w:rPr>
            </w:pPr>
            <w:r w:rsidRPr="00195588">
              <w:rPr>
                <w:rFonts w:ascii="Cambria" w:hAnsi="Cambria"/>
                <w:b/>
              </w:rPr>
              <w:t>10</w:t>
            </w: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02FDF" w:rsidRPr="00050941" w:rsidRDefault="000146AF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1701" w:type="dxa"/>
          </w:tcPr>
          <w:p w:rsidR="00802FDF" w:rsidRPr="00050941" w:rsidRDefault="001B29C6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3054" w:type="dxa"/>
          </w:tcPr>
          <w:p w:rsidR="00802FDF" w:rsidRPr="002A7AC6" w:rsidRDefault="00802FDF" w:rsidP="00802FDF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Опрос</w:t>
            </w:r>
          </w:p>
          <w:p w:rsidR="004651EA" w:rsidRPr="002A7AC6" w:rsidRDefault="004651EA" w:rsidP="00802FDF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Проверка домашнего задания</w:t>
            </w:r>
          </w:p>
          <w:p w:rsidR="00653EAB" w:rsidRPr="00653EAB" w:rsidRDefault="00653EAB" w:rsidP="00F15A7B">
            <w:pPr>
              <w:rPr>
                <w:rFonts w:ascii="Cambria" w:hAnsi="Cambria"/>
                <w:b/>
                <w:i/>
              </w:rPr>
            </w:pPr>
          </w:p>
        </w:tc>
      </w:tr>
      <w:tr w:rsidR="00802FDF" w:rsidRPr="00050941" w:rsidTr="007D486C">
        <w:trPr>
          <w:trHeight w:val="584"/>
        </w:trPr>
        <w:tc>
          <w:tcPr>
            <w:tcW w:w="2660" w:type="dxa"/>
          </w:tcPr>
          <w:p w:rsidR="00802FDF" w:rsidRDefault="00802FDF" w:rsidP="00B825ED">
            <w:pPr>
              <w:rPr>
                <w:rFonts w:ascii="Cambria" w:hAnsi="Cambria"/>
                <w:sz w:val="22"/>
                <w:szCs w:val="22"/>
              </w:rPr>
            </w:pPr>
            <w:r w:rsidRPr="007035F0">
              <w:rPr>
                <w:rFonts w:ascii="Cambria" w:hAnsi="Cambria"/>
                <w:b/>
                <w:sz w:val="22"/>
                <w:szCs w:val="22"/>
              </w:rPr>
              <w:lastRenderedPageBreak/>
              <w:t>Тема 2</w:t>
            </w:r>
            <w:r w:rsidR="00DE4986" w:rsidRPr="00DE4986">
              <w:rPr>
                <w:rFonts w:ascii="Cambria" w:hAnsi="Cambria"/>
                <w:sz w:val="22"/>
                <w:szCs w:val="22"/>
              </w:rPr>
              <w:t xml:space="preserve">. Импульсное воздействие </w:t>
            </w:r>
            <w:r w:rsidR="00195588">
              <w:rPr>
                <w:rFonts w:ascii="Cambria" w:hAnsi="Cambria"/>
                <w:sz w:val="22"/>
                <w:szCs w:val="22"/>
              </w:rPr>
              <w:t>с</w:t>
            </w:r>
            <w:r w:rsidR="00DE4986" w:rsidRPr="00DE4986">
              <w:rPr>
                <w:rFonts w:ascii="Cambria" w:hAnsi="Cambria"/>
                <w:sz w:val="22"/>
                <w:szCs w:val="22"/>
              </w:rPr>
              <w:t xml:space="preserve">вета (теорема о площадях, фотонное эхо, солитоны, </w:t>
            </w:r>
            <w:proofErr w:type="spellStart"/>
            <w:r w:rsidR="00DE4986">
              <w:rPr>
                <w:rFonts w:ascii="Cambria" w:hAnsi="Cambria"/>
                <w:sz w:val="22"/>
                <w:szCs w:val="22"/>
              </w:rPr>
              <w:t>фемто-</w:t>
            </w:r>
            <w:r w:rsidR="00DE4986" w:rsidRPr="00DE4986">
              <w:rPr>
                <w:rFonts w:ascii="Cambria" w:hAnsi="Cambria"/>
                <w:sz w:val="22"/>
                <w:szCs w:val="22"/>
              </w:rPr>
              <w:t>секундная</w:t>
            </w:r>
            <w:proofErr w:type="spellEnd"/>
            <w:r w:rsidR="00DE4986" w:rsidRPr="00DE4986">
              <w:rPr>
                <w:rFonts w:ascii="Cambria" w:hAnsi="Cambria"/>
                <w:sz w:val="22"/>
                <w:szCs w:val="22"/>
              </w:rPr>
              <w:t xml:space="preserve"> оптика)</w:t>
            </w:r>
          </w:p>
          <w:p w:rsidR="001B29C6" w:rsidRDefault="001B29C6" w:rsidP="00B825ED">
            <w:pPr>
              <w:rPr>
                <w:rFonts w:ascii="Cambria" w:hAnsi="Cambria"/>
                <w:sz w:val="22"/>
                <w:szCs w:val="22"/>
              </w:rPr>
            </w:pPr>
          </w:p>
          <w:p w:rsidR="00DE4986" w:rsidRDefault="00DE4986" w:rsidP="00B825ED">
            <w:pPr>
              <w:rPr>
                <w:rFonts w:ascii="Cambria" w:hAnsi="Cambria"/>
                <w:sz w:val="22"/>
                <w:szCs w:val="22"/>
              </w:rPr>
            </w:pPr>
            <w:r w:rsidRPr="007035F0">
              <w:rPr>
                <w:rFonts w:ascii="Cambria" w:hAnsi="Cambria"/>
                <w:b/>
                <w:sz w:val="22"/>
                <w:szCs w:val="22"/>
              </w:rPr>
              <w:t>Тема 3</w:t>
            </w:r>
            <w:r>
              <w:rPr>
                <w:rFonts w:ascii="Cambria" w:hAnsi="Cambria"/>
                <w:sz w:val="22"/>
                <w:szCs w:val="22"/>
              </w:rPr>
              <w:t xml:space="preserve">. Описание процессов взаимодействия  </w:t>
            </w:r>
            <w:r w:rsidR="001A723D">
              <w:rPr>
                <w:rFonts w:ascii="Cambria" w:hAnsi="Cambria"/>
                <w:sz w:val="22"/>
                <w:szCs w:val="22"/>
              </w:rPr>
              <w:t>с привлечением квантов</w:t>
            </w:r>
            <w:r w:rsidR="007035F0">
              <w:rPr>
                <w:rFonts w:ascii="Cambria" w:hAnsi="Cambria"/>
                <w:sz w:val="22"/>
                <w:szCs w:val="22"/>
              </w:rPr>
              <w:t>ы</w:t>
            </w:r>
            <w:r w:rsidR="001A723D">
              <w:rPr>
                <w:rFonts w:ascii="Cambria" w:hAnsi="Cambria"/>
                <w:sz w:val="22"/>
                <w:szCs w:val="22"/>
              </w:rPr>
              <w:t>х представлений (вторичное квантование, испускание и поглощение фотонов, коэффициенты Эйнштейна, многофотонные процессы, взаимодействие излучения с плазмой)</w:t>
            </w:r>
          </w:p>
          <w:p w:rsidR="002A7AC6" w:rsidRPr="002A7AC6" w:rsidRDefault="002A7AC6" w:rsidP="00B825ED">
            <w:pPr>
              <w:rPr>
                <w:rFonts w:ascii="Cambria" w:hAnsi="Cambria"/>
                <w:sz w:val="22"/>
                <w:szCs w:val="22"/>
              </w:rPr>
            </w:pPr>
          </w:p>
          <w:p w:rsidR="001A723D" w:rsidRDefault="001A723D" w:rsidP="00B10011">
            <w:pPr>
              <w:rPr>
                <w:rFonts w:ascii="Cambria" w:hAnsi="Cambria"/>
                <w:sz w:val="22"/>
                <w:szCs w:val="22"/>
              </w:rPr>
            </w:pPr>
            <w:r w:rsidRPr="007035F0">
              <w:rPr>
                <w:rFonts w:ascii="Cambria" w:hAnsi="Cambria"/>
                <w:b/>
                <w:sz w:val="22"/>
                <w:szCs w:val="22"/>
              </w:rPr>
              <w:t>Тема 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A7362">
              <w:rPr>
                <w:rFonts w:ascii="Cambria" w:hAnsi="Cambria"/>
                <w:sz w:val="22"/>
                <w:szCs w:val="22"/>
              </w:rPr>
              <w:t>Особенности взаимодейств</w:t>
            </w:r>
            <w:r w:rsidR="00110F15">
              <w:rPr>
                <w:rFonts w:ascii="Cambria" w:hAnsi="Cambria"/>
                <w:sz w:val="22"/>
                <w:szCs w:val="22"/>
              </w:rPr>
              <w:t>и</w:t>
            </w:r>
            <w:r w:rsidR="004A7362">
              <w:rPr>
                <w:rFonts w:ascii="Cambria" w:hAnsi="Cambria"/>
                <w:sz w:val="22"/>
                <w:szCs w:val="22"/>
              </w:rPr>
              <w:t>я света</w:t>
            </w:r>
            <w:r w:rsidR="00D42968">
              <w:rPr>
                <w:rFonts w:ascii="Cambria" w:hAnsi="Cambria"/>
                <w:sz w:val="22"/>
                <w:szCs w:val="22"/>
              </w:rPr>
              <w:t xml:space="preserve"> с металлами, полупроводниками и диэлектриками (основы металлооптики,</w:t>
            </w:r>
            <w:r w:rsidR="00FC1820">
              <w:rPr>
                <w:rFonts w:ascii="Cambria" w:hAnsi="Cambria"/>
                <w:sz w:val="22"/>
                <w:szCs w:val="22"/>
              </w:rPr>
              <w:t xml:space="preserve"> механизм поглощения света и передачи энергии в полупроводниках и  </w:t>
            </w:r>
            <w:r w:rsidR="00FC1820">
              <w:rPr>
                <w:rFonts w:ascii="Cambria" w:hAnsi="Cambria"/>
                <w:sz w:val="22"/>
                <w:szCs w:val="22"/>
              </w:rPr>
              <w:lastRenderedPageBreak/>
              <w:t>диэлектриках, зависимости коэффициентов отражения и поглощения от длины волны, роль экситонов в поглощении света</w:t>
            </w:r>
            <w:r w:rsidR="00B43797">
              <w:rPr>
                <w:rFonts w:ascii="Cambria" w:hAnsi="Cambria"/>
                <w:sz w:val="22"/>
                <w:szCs w:val="22"/>
              </w:rPr>
              <w:t>, поверхностные плазмоны</w:t>
            </w:r>
            <w:r w:rsidR="00D42968">
              <w:rPr>
                <w:rFonts w:ascii="Cambria" w:hAnsi="Cambria"/>
                <w:sz w:val="22"/>
                <w:szCs w:val="22"/>
              </w:rPr>
              <w:t>)</w:t>
            </w:r>
          </w:p>
          <w:p w:rsidR="00110F15" w:rsidRPr="001A723D" w:rsidRDefault="00110F15" w:rsidP="00FC18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0" w:type="dxa"/>
          </w:tcPr>
          <w:p w:rsidR="00802FDF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13</w:t>
            </w: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Pr="00050941" w:rsidRDefault="001B29C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86" w:type="dxa"/>
          </w:tcPr>
          <w:p w:rsidR="00802FDF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195588" w:rsidRPr="00050941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02FDF" w:rsidRDefault="000146AF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Default="000146AF" w:rsidP="00B825ED">
            <w:pPr>
              <w:rPr>
                <w:rFonts w:ascii="Cambria" w:hAnsi="Cambria"/>
                <w:b/>
              </w:rPr>
            </w:pPr>
          </w:p>
          <w:p w:rsidR="000146AF" w:rsidRPr="00050941" w:rsidRDefault="000146AF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701" w:type="dxa"/>
          </w:tcPr>
          <w:p w:rsidR="00802FDF" w:rsidRDefault="001B29C6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95588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1B29C6" w:rsidRDefault="001B29C6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F532A0" w:rsidRDefault="00F532A0" w:rsidP="00B825ED">
            <w:pPr>
              <w:rPr>
                <w:rFonts w:ascii="Cambria" w:hAnsi="Cambria"/>
                <w:b/>
              </w:rPr>
            </w:pPr>
          </w:p>
          <w:p w:rsidR="00195588" w:rsidRDefault="00195588" w:rsidP="00B825ED">
            <w:pPr>
              <w:rPr>
                <w:rFonts w:ascii="Cambria" w:hAnsi="Cambria"/>
                <w:b/>
              </w:rPr>
            </w:pPr>
          </w:p>
          <w:p w:rsidR="00F532A0" w:rsidRPr="00050941" w:rsidRDefault="00F532A0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3054" w:type="dxa"/>
          </w:tcPr>
          <w:p w:rsidR="002A7AC6" w:rsidRPr="002A7AC6" w:rsidRDefault="002A7AC6" w:rsidP="002A7AC6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Опрос</w:t>
            </w:r>
          </w:p>
          <w:p w:rsidR="002A7AC6" w:rsidRPr="002A7AC6" w:rsidRDefault="002A7AC6" w:rsidP="002A7AC6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Проверка домашнего задания</w:t>
            </w:r>
          </w:p>
          <w:p w:rsidR="00110F15" w:rsidRDefault="00110F15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110F15" w:rsidRDefault="00110F15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195588" w:rsidRDefault="00195588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Pr="002A7AC6" w:rsidRDefault="002A7AC6" w:rsidP="002A7AC6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Опрос</w:t>
            </w:r>
          </w:p>
          <w:p w:rsidR="002A7AC6" w:rsidRPr="002A7AC6" w:rsidRDefault="002A7AC6" w:rsidP="002A7AC6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Проверка домашнего задания</w:t>
            </w: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2A7AC6" w:rsidRDefault="002A7AC6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532A0" w:rsidRDefault="00F532A0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532A0" w:rsidRDefault="00F532A0" w:rsidP="002A7AC6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F532A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F532A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F532A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F532A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15A7B" w:rsidRDefault="00F15A7B" w:rsidP="00F532A0">
            <w:pPr>
              <w:rPr>
                <w:rFonts w:ascii="Cambria" w:hAnsi="Cambria"/>
                <w:bCs/>
                <w:sz w:val="22"/>
                <w:szCs w:val="22"/>
              </w:rPr>
            </w:pPr>
          </w:p>
          <w:p w:rsidR="00F532A0" w:rsidRPr="002A7AC6" w:rsidRDefault="00F532A0" w:rsidP="00F532A0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Опрос</w:t>
            </w:r>
          </w:p>
          <w:p w:rsidR="00F532A0" w:rsidRPr="002A7AC6" w:rsidRDefault="00F532A0" w:rsidP="00F532A0">
            <w:pPr>
              <w:rPr>
                <w:rFonts w:ascii="Cambria" w:hAnsi="Cambria"/>
                <w:bCs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Контрольная работа</w:t>
            </w:r>
          </w:p>
          <w:p w:rsidR="00F532A0" w:rsidRPr="00050941" w:rsidRDefault="00F532A0" w:rsidP="00F532A0">
            <w:pPr>
              <w:rPr>
                <w:rFonts w:ascii="Cambria" w:hAnsi="Cambria"/>
                <w:b/>
              </w:rPr>
            </w:pPr>
            <w:r w:rsidRPr="002A7AC6">
              <w:rPr>
                <w:rFonts w:ascii="Cambria" w:hAnsi="Cambria"/>
                <w:bCs/>
                <w:sz w:val="22"/>
                <w:szCs w:val="22"/>
              </w:rPr>
              <w:t>Реферат</w:t>
            </w:r>
          </w:p>
        </w:tc>
      </w:tr>
      <w:tr w:rsidR="00802FDF" w:rsidRPr="00050941" w:rsidTr="007D486C">
        <w:tc>
          <w:tcPr>
            <w:tcW w:w="2660" w:type="dxa"/>
          </w:tcPr>
          <w:p w:rsidR="00802FDF" w:rsidRPr="00B10011" w:rsidRDefault="00110F15" w:rsidP="00B10011">
            <w:pPr>
              <w:jc w:val="both"/>
              <w:rPr>
                <w:rFonts w:ascii="Cambria" w:hAnsi="Cambria"/>
              </w:rPr>
            </w:pPr>
            <w:r w:rsidRPr="00B10011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Тема 5.</w:t>
            </w:r>
            <w:r w:rsidR="00B1001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10011">
              <w:t xml:space="preserve"> Нелинейный отклик материальной среды: нелинейная п</w:t>
            </w:r>
            <w:proofErr w:type="gramStart"/>
            <w:r w:rsidR="00B10011">
              <w:t>о-</w:t>
            </w:r>
            <w:proofErr w:type="gramEnd"/>
            <w:r w:rsidR="00B10011">
              <w:t xml:space="preserve"> </w:t>
            </w:r>
            <w:proofErr w:type="spellStart"/>
            <w:r w:rsidR="00B10011">
              <w:t>ляризованность</w:t>
            </w:r>
            <w:proofErr w:type="spellEnd"/>
            <w:r w:rsidR="00B10011">
              <w:t xml:space="preserve">, </w:t>
            </w:r>
            <w:proofErr w:type="spellStart"/>
            <w:r w:rsidR="00B10011">
              <w:t>клас</w:t>
            </w:r>
            <w:proofErr w:type="spellEnd"/>
            <w:r w:rsidR="00B10011">
              <w:t xml:space="preserve">- </w:t>
            </w:r>
            <w:proofErr w:type="spellStart"/>
            <w:r w:rsidR="00B10011">
              <w:t>сификация</w:t>
            </w:r>
            <w:proofErr w:type="spellEnd"/>
            <w:r w:rsidR="00B10011">
              <w:t xml:space="preserve"> оптических сред, функция Грина.</w:t>
            </w:r>
          </w:p>
        </w:tc>
        <w:tc>
          <w:tcPr>
            <w:tcW w:w="1040" w:type="dxa"/>
          </w:tcPr>
          <w:p w:rsidR="00802FDF" w:rsidRPr="00050941" w:rsidRDefault="00B10011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086" w:type="dxa"/>
          </w:tcPr>
          <w:p w:rsidR="00802FDF" w:rsidRPr="00050941" w:rsidRDefault="00422AA6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802FDF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701" w:type="dxa"/>
          </w:tcPr>
          <w:p w:rsidR="00802FDF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054" w:type="dxa"/>
          </w:tcPr>
          <w:p w:rsidR="00802FDF" w:rsidRPr="00B10011" w:rsidRDefault="00B10011" w:rsidP="00B825ED">
            <w:pPr>
              <w:rPr>
                <w:rFonts w:ascii="Cambria" w:hAnsi="Cambria"/>
                <w:bCs/>
              </w:rPr>
            </w:pPr>
            <w:r w:rsidRPr="00B10011">
              <w:rPr>
                <w:rFonts w:ascii="Cambria" w:hAnsi="Cambria"/>
                <w:bCs/>
              </w:rPr>
              <w:t>Опрос</w:t>
            </w:r>
          </w:p>
        </w:tc>
      </w:tr>
      <w:tr w:rsidR="00B10011" w:rsidRPr="00050941" w:rsidTr="00B10011">
        <w:tc>
          <w:tcPr>
            <w:tcW w:w="2660" w:type="dxa"/>
            <w:tcMar>
              <w:left w:w="57" w:type="dxa"/>
              <w:right w:w="57" w:type="dxa"/>
            </w:tcMar>
          </w:tcPr>
          <w:p w:rsidR="00B10011" w:rsidRDefault="00B10011" w:rsidP="00B825ED">
            <w:pPr>
              <w:rPr>
                <w:rFonts w:ascii="Cambria" w:hAnsi="Cambria"/>
                <w:sz w:val="22"/>
                <w:szCs w:val="22"/>
              </w:rPr>
            </w:pPr>
            <w:r w:rsidRPr="00B10011">
              <w:rPr>
                <w:rFonts w:ascii="Cambria" w:hAnsi="Cambria"/>
                <w:b/>
                <w:bCs/>
                <w:sz w:val="22"/>
                <w:szCs w:val="22"/>
              </w:rPr>
              <w:t xml:space="preserve">Тема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  <w:r w:rsidRPr="00B10011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t xml:space="preserve"> Квадратичные нелинейно-оптические эффекты, условие </w:t>
            </w:r>
            <w:proofErr w:type="spellStart"/>
            <w:r>
              <w:t>фаз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вого</w:t>
            </w:r>
            <w:proofErr w:type="spellEnd"/>
            <w:r>
              <w:t xml:space="preserve"> синхронизма.</w:t>
            </w:r>
          </w:p>
        </w:tc>
        <w:tc>
          <w:tcPr>
            <w:tcW w:w="1040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08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1701" w:type="dxa"/>
          </w:tcPr>
          <w:p w:rsidR="00B10011" w:rsidRPr="00050941" w:rsidRDefault="00422AA6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054" w:type="dxa"/>
          </w:tcPr>
          <w:p w:rsidR="00B10011" w:rsidRPr="00422AA6" w:rsidRDefault="00422AA6" w:rsidP="00B825ED">
            <w:pPr>
              <w:rPr>
                <w:rFonts w:ascii="Cambria" w:hAnsi="Cambria"/>
                <w:bCs/>
              </w:rPr>
            </w:pPr>
            <w:r w:rsidRPr="00422AA6">
              <w:rPr>
                <w:rFonts w:ascii="Cambria" w:hAnsi="Cambria"/>
                <w:bCs/>
              </w:rPr>
              <w:t>Опрос</w:t>
            </w:r>
          </w:p>
        </w:tc>
      </w:tr>
      <w:tr w:rsidR="00B10011" w:rsidRPr="00050941" w:rsidTr="007D486C">
        <w:tc>
          <w:tcPr>
            <w:tcW w:w="2660" w:type="dxa"/>
          </w:tcPr>
          <w:p w:rsidR="00B10011" w:rsidRPr="00422AA6" w:rsidRDefault="00422AA6" w:rsidP="00B825ED">
            <w:pPr>
              <w:rPr>
                <w:rFonts w:ascii="Cambria" w:hAnsi="Cambria"/>
              </w:rPr>
            </w:pPr>
            <w:r w:rsidRPr="00422AA6">
              <w:rPr>
                <w:rFonts w:ascii="Cambria" w:hAnsi="Cambria"/>
                <w:b/>
                <w:bCs/>
              </w:rPr>
              <w:t xml:space="preserve">Тема 7. </w:t>
            </w:r>
            <w:r w:rsidRPr="00422AA6">
              <w:rPr>
                <w:rFonts w:ascii="Cambria" w:hAnsi="Cambria"/>
              </w:rPr>
              <w:t xml:space="preserve">Эффекты </w:t>
            </w:r>
            <w:proofErr w:type="spellStart"/>
            <w:r w:rsidRPr="00422AA6">
              <w:rPr>
                <w:rFonts w:ascii="Cambria" w:hAnsi="Cambria"/>
              </w:rPr>
              <w:t>са</w:t>
            </w:r>
            <w:r>
              <w:rPr>
                <w:rFonts w:ascii="Cambria" w:hAnsi="Cambria"/>
              </w:rPr>
              <w:t>-</w:t>
            </w:r>
            <w:r w:rsidRPr="00422AA6">
              <w:rPr>
                <w:rFonts w:ascii="Cambria" w:hAnsi="Cambria"/>
              </w:rPr>
              <w:t>мовоздействия</w:t>
            </w:r>
            <w:proofErr w:type="spellEnd"/>
            <w:r w:rsidRPr="00422AA6">
              <w:rPr>
                <w:rFonts w:ascii="Cambria" w:hAnsi="Cambria"/>
              </w:rPr>
              <w:t>, сам</w:t>
            </w:r>
            <w:proofErr w:type="gramStart"/>
            <w:r w:rsidRPr="00422AA6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-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Pr="00422AA6">
              <w:rPr>
                <w:rFonts w:ascii="Cambria" w:hAnsi="Cambria"/>
              </w:rPr>
              <w:t>фокусировка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оптичес</w:t>
            </w:r>
            <w:proofErr w:type="spellEnd"/>
            <w:r>
              <w:rPr>
                <w:rFonts w:ascii="Cambria" w:hAnsi="Cambria"/>
              </w:rPr>
              <w:t>- кого излучения</w:t>
            </w:r>
            <w:r w:rsidRPr="00422AA6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гене- рация </w:t>
            </w:r>
            <w:proofErr w:type="spellStart"/>
            <w:r>
              <w:rPr>
                <w:rFonts w:ascii="Cambria" w:hAnsi="Cambria"/>
              </w:rPr>
              <w:t>суперконтину</w:t>
            </w:r>
            <w:proofErr w:type="spellEnd"/>
            <w:r>
              <w:rPr>
                <w:rFonts w:ascii="Cambria" w:hAnsi="Cambria"/>
              </w:rPr>
              <w:t>- ума.</w:t>
            </w:r>
            <w:r w:rsidRPr="00422AA6">
              <w:rPr>
                <w:rFonts w:ascii="Cambria" w:hAnsi="Cambria"/>
              </w:rPr>
              <w:t xml:space="preserve"> </w:t>
            </w:r>
          </w:p>
        </w:tc>
        <w:tc>
          <w:tcPr>
            <w:tcW w:w="1040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086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701" w:type="dxa"/>
          </w:tcPr>
          <w:p w:rsidR="00B10011" w:rsidRPr="00050941" w:rsidRDefault="004C325E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054" w:type="dxa"/>
          </w:tcPr>
          <w:p w:rsidR="00B10011" w:rsidRPr="00422AA6" w:rsidRDefault="00422AA6" w:rsidP="00B825ED">
            <w:pPr>
              <w:rPr>
                <w:rFonts w:ascii="Cambria" w:hAnsi="Cambria"/>
                <w:bCs/>
              </w:rPr>
            </w:pPr>
            <w:r w:rsidRPr="00422AA6">
              <w:rPr>
                <w:rFonts w:ascii="Cambria" w:hAnsi="Cambria"/>
                <w:bCs/>
              </w:rPr>
              <w:t>Опрос</w:t>
            </w:r>
          </w:p>
        </w:tc>
      </w:tr>
      <w:tr w:rsidR="00B10011" w:rsidRPr="00050941" w:rsidTr="00D638E9">
        <w:tc>
          <w:tcPr>
            <w:tcW w:w="2660" w:type="dxa"/>
            <w:tcMar>
              <w:left w:w="28" w:type="dxa"/>
              <w:right w:w="28" w:type="dxa"/>
            </w:tcMar>
          </w:tcPr>
          <w:p w:rsidR="00B10011" w:rsidRDefault="00422AA6" w:rsidP="00B825ED">
            <w:pPr>
              <w:rPr>
                <w:rFonts w:ascii="Cambria" w:hAnsi="Cambria"/>
              </w:rPr>
            </w:pPr>
            <w:r w:rsidRPr="00422AA6">
              <w:rPr>
                <w:rFonts w:ascii="Cambria" w:hAnsi="Cambria"/>
                <w:b/>
                <w:bCs/>
              </w:rPr>
              <w:t>Тема 8.</w:t>
            </w:r>
            <w:r w:rsidRPr="00422AA6">
              <w:rPr>
                <w:rFonts w:ascii="Cambria" w:hAnsi="Cambria"/>
              </w:rPr>
              <w:t xml:space="preserve"> Вынужденное рассеяние</w:t>
            </w:r>
            <w:r>
              <w:rPr>
                <w:rFonts w:ascii="Cambria" w:hAnsi="Cambria"/>
              </w:rPr>
              <w:t xml:space="preserve"> света: </w:t>
            </w:r>
            <w:proofErr w:type="spellStart"/>
            <w:r>
              <w:rPr>
                <w:rFonts w:ascii="Cambria" w:hAnsi="Cambria"/>
              </w:rPr>
              <w:t>ком-бинационное</w:t>
            </w:r>
            <w:proofErr w:type="spellEnd"/>
            <w:r>
              <w:rPr>
                <w:rFonts w:ascii="Cambria" w:hAnsi="Cambria"/>
              </w:rPr>
              <w:t>, Ма</w:t>
            </w:r>
            <w:proofErr w:type="gramStart"/>
            <w:r>
              <w:rPr>
                <w:rFonts w:ascii="Cambria" w:hAnsi="Cambria"/>
              </w:rPr>
              <w:t>н</w:t>
            </w:r>
            <w:r w:rsidR="00D638E9">
              <w:rPr>
                <w:rFonts w:ascii="Cambria" w:hAnsi="Cambria"/>
              </w:rPr>
              <w:t>-</w:t>
            </w:r>
            <w:proofErr w:type="gramEnd"/>
            <w:r w:rsidR="00D638E9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дельштама-Бр</w:t>
            </w:r>
            <w:r w:rsidR="00D638E9">
              <w:rPr>
                <w:rFonts w:ascii="Cambria" w:hAnsi="Cambria"/>
              </w:rPr>
              <w:t>и</w:t>
            </w:r>
            <w:r>
              <w:rPr>
                <w:rFonts w:ascii="Cambria" w:hAnsi="Cambria"/>
              </w:rPr>
              <w:t>ллюэна</w:t>
            </w:r>
            <w:proofErr w:type="spellEnd"/>
            <w:r w:rsidR="00D638E9">
              <w:rPr>
                <w:rFonts w:ascii="Cambria" w:hAnsi="Cambria"/>
              </w:rPr>
              <w:t>,</w:t>
            </w:r>
          </w:p>
          <w:p w:rsidR="00D638E9" w:rsidRPr="00422AA6" w:rsidRDefault="00D638E9" w:rsidP="00B82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крыла линии Рэлея, </w:t>
            </w:r>
            <w:proofErr w:type="gramStart"/>
            <w:r>
              <w:rPr>
                <w:rFonts w:ascii="Cambria" w:hAnsi="Cambria"/>
              </w:rPr>
              <w:t>температурное</w:t>
            </w:r>
            <w:proofErr w:type="gramEnd"/>
          </w:p>
        </w:tc>
        <w:tc>
          <w:tcPr>
            <w:tcW w:w="1040" w:type="dxa"/>
          </w:tcPr>
          <w:p w:rsidR="00B10011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086" w:type="dxa"/>
          </w:tcPr>
          <w:p w:rsidR="00B10011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B10011" w:rsidRPr="00050941" w:rsidRDefault="00B10011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B10011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701" w:type="dxa"/>
          </w:tcPr>
          <w:p w:rsidR="00B10011" w:rsidRPr="00050941" w:rsidRDefault="00D638E9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054" w:type="dxa"/>
          </w:tcPr>
          <w:p w:rsidR="00B10011" w:rsidRPr="00422AA6" w:rsidRDefault="00D04A52" w:rsidP="00B825ED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Опрос</w:t>
            </w:r>
          </w:p>
        </w:tc>
      </w:tr>
      <w:tr w:rsidR="00422AA6" w:rsidRPr="00050941" w:rsidTr="007D486C">
        <w:tc>
          <w:tcPr>
            <w:tcW w:w="2660" w:type="dxa"/>
          </w:tcPr>
          <w:p w:rsidR="00422AA6" w:rsidRPr="00D638E9" w:rsidRDefault="00D638E9" w:rsidP="00B825ED">
            <w:pPr>
              <w:rPr>
                <w:rFonts w:ascii="Cambria" w:hAnsi="Cambria"/>
              </w:rPr>
            </w:pPr>
            <w:r w:rsidRPr="00D638E9">
              <w:rPr>
                <w:rFonts w:ascii="Cambria" w:hAnsi="Cambria"/>
                <w:b/>
                <w:bCs/>
              </w:rPr>
              <w:t>Тема 9.</w:t>
            </w:r>
            <w:r w:rsidRPr="00D638E9">
              <w:rPr>
                <w:rFonts w:ascii="Cambria" w:hAnsi="Cambria"/>
              </w:rPr>
              <w:t xml:space="preserve"> Обращение волнового фронта о</w:t>
            </w:r>
            <w:proofErr w:type="gramStart"/>
            <w:r w:rsidRPr="00D638E9">
              <w:rPr>
                <w:rFonts w:ascii="Cambria" w:hAnsi="Cambria"/>
              </w:rPr>
              <w:t>п</w:t>
            </w:r>
            <w:r>
              <w:rPr>
                <w:rFonts w:ascii="Cambria" w:hAnsi="Cambria"/>
              </w:rPr>
              <w:t>-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 w:rsidRPr="00D638E9">
              <w:rPr>
                <w:rFonts w:ascii="Cambria" w:hAnsi="Cambria"/>
              </w:rPr>
              <w:t>тического</w:t>
            </w:r>
            <w:proofErr w:type="spellEnd"/>
            <w:r w:rsidRPr="00D638E9">
              <w:rPr>
                <w:rFonts w:ascii="Cambria" w:hAnsi="Cambria"/>
              </w:rPr>
              <w:t xml:space="preserve"> излучения </w:t>
            </w:r>
            <w:r w:rsidRPr="00D638E9">
              <w:rPr>
                <w:rFonts w:ascii="Cambria" w:hAnsi="Cambria"/>
              </w:rPr>
              <w:lastRenderedPageBreak/>
              <w:t xml:space="preserve">при </w:t>
            </w:r>
            <w:proofErr w:type="spellStart"/>
            <w:r w:rsidRPr="00D638E9">
              <w:rPr>
                <w:rFonts w:ascii="Cambria" w:hAnsi="Cambria"/>
              </w:rPr>
              <w:t>четырехволно</w:t>
            </w:r>
            <w:proofErr w:type="spellEnd"/>
            <w:r>
              <w:rPr>
                <w:rFonts w:ascii="Cambria" w:hAnsi="Cambria"/>
              </w:rPr>
              <w:t xml:space="preserve">- </w:t>
            </w:r>
            <w:proofErr w:type="spellStart"/>
            <w:r w:rsidRPr="00D638E9">
              <w:rPr>
                <w:rFonts w:ascii="Cambria" w:hAnsi="Cambria"/>
              </w:rPr>
              <w:t>вом</w:t>
            </w:r>
            <w:proofErr w:type="spellEnd"/>
            <w:r w:rsidRPr="00D638E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смешении</w:t>
            </w:r>
            <w:r w:rsidRPr="00D638E9">
              <w:rPr>
                <w:rFonts w:ascii="Cambria" w:hAnsi="Cambria"/>
              </w:rPr>
              <w:t xml:space="preserve"> и вы</w:t>
            </w:r>
            <w:r>
              <w:rPr>
                <w:rFonts w:ascii="Cambria" w:hAnsi="Cambria"/>
              </w:rPr>
              <w:t xml:space="preserve">- </w:t>
            </w:r>
            <w:proofErr w:type="spellStart"/>
            <w:r w:rsidRPr="00D638E9">
              <w:rPr>
                <w:rFonts w:ascii="Cambria" w:hAnsi="Cambria"/>
              </w:rPr>
              <w:t>нужденном</w:t>
            </w:r>
            <w:proofErr w:type="spellEnd"/>
            <w:r w:rsidRPr="00D638E9">
              <w:rPr>
                <w:rFonts w:ascii="Cambria" w:hAnsi="Cambria"/>
              </w:rPr>
              <w:t xml:space="preserve"> рассеянии Мандельштама</w:t>
            </w:r>
            <w:r w:rsidR="00D04A52">
              <w:rPr>
                <w:rFonts w:ascii="Cambria" w:hAnsi="Cambria"/>
              </w:rPr>
              <w:t>-</w:t>
            </w:r>
            <w:r w:rsidRPr="00D638E9">
              <w:rPr>
                <w:rFonts w:ascii="Cambria" w:hAnsi="Cambria"/>
              </w:rPr>
              <w:t>Брил</w:t>
            </w:r>
            <w:r w:rsidR="00D04A52">
              <w:rPr>
                <w:rFonts w:ascii="Cambria" w:hAnsi="Cambria"/>
              </w:rPr>
              <w:t xml:space="preserve">- </w:t>
            </w:r>
            <w:proofErr w:type="spellStart"/>
            <w:r w:rsidRPr="00D638E9">
              <w:rPr>
                <w:rFonts w:ascii="Cambria" w:hAnsi="Cambria"/>
              </w:rPr>
              <w:t>люэна</w:t>
            </w:r>
            <w:proofErr w:type="spellEnd"/>
            <w:r w:rsidR="00D04A52">
              <w:rPr>
                <w:rFonts w:ascii="Cambria" w:hAnsi="Cambria"/>
              </w:rPr>
              <w:t>. Применения в науке и технике</w:t>
            </w:r>
          </w:p>
        </w:tc>
        <w:tc>
          <w:tcPr>
            <w:tcW w:w="1040" w:type="dxa"/>
          </w:tcPr>
          <w:p w:rsidR="00422AA6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1086" w:type="dxa"/>
          </w:tcPr>
          <w:p w:rsidR="00422AA6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422AA6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701" w:type="dxa"/>
          </w:tcPr>
          <w:p w:rsidR="00422AA6" w:rsidRPr="00050941" w:rsidRDefault="00D04A52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054" w:type="dxa"/>
          </w:tcPr>
          <w:p w:rsidR="00422AA6" w:rsidRPr="00422AA6" w:rsidRDefault="00D04A52" w:rsidP="00B825ED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Опрос</w:t>
            </w:r>
          </w:p>
        </w:tc>
      </w:tr>
      <w:tr w:rsidR="00422AA6" w:rsidRPr="00050941" w:rsidTr="007D486C">
        <w:tc>
          <w:tcPr>
            <w:tcW w:w="2660" w:type="dxa"/>
          </w:tcPr>
          <w:p w:rsidR="00422AA6" w:rsidRDefault="00422AA6" w:rsidP="00B825E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086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418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:rsidR="00422AA6" w:rsidRPr="00050941" w:rsidRDefault="00422AA6" w:rsidP="00B825ED">
            <w:pPr>
              <w:rPr>
                <w:rFonts w:ascii="Cambria" w:hAnsi="Cambria"/>
                <w:b/>
              </w:rPr>
            </w:pPr>
          </w:p>
        </w:tc>
        <w:tc>
          <w:tcPr>
            <w:tcW w:w="3054" w:type="dxa"/>
          </w:tcPr>
          <w:p w:rsidR="00422AA6" w:rsidRPr="00422AA6" w:rsidRDefault="00422AA6" w:rsidP="00B825ED">
            <w:pPr>
              <w:rPr>
                <w:rFonts w:ascii="Cambria" w:hAnsi="Cambria"/>
                <w:bCs/>
              </w:rPr>
            </w:pPr>
          </w:p>
        </w:tc>
      </w:tr>
      <w:tr w:rsidR="00802FDF" w:rsidRPr="00050941" w:rsidTr="00653EAB">
        <w:tc>
          <w:tcPr>
            <w:tcW w:w="2660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  <w:highlight w:val="yellow"/>
              </w:rPr>
            </w:pPr>
            <w:r w:rsidRPr="007035F0">
              <w:rPr>
                <w:rFonts w:ascii="Cambria" w:hAnsi="Cambria"/>
                <w:b/>
                <w:sz w:val="22"/>
                <w:szCs w:val="22"/>
              </w:rPr>
              <w:t>Промежуточная аттестация</w:t>
            </w:r>
            <w:r w:rsidR="00833334">
              <w:rPr>
                <w:rFonts w:ascii="Cambria" w:hAnsi="Cambria"/>
                <w:b/>
                <w:sz w:val="22"/>
                <w:szCs w:val="22"/>
              </w:rPr>
              <w:t xml:space="preserve"> – контрольная работа</w:t>
            </w:r>
          </w:p>
          <w:p w:rsidR="00802FDF" w:rsidRPr="007035F0" w:rsidRDefault="007035F0" w:rsidP="00B825ED">
            <w:pPr>
              <w:rPr>
                <w:rFonts w:ascii="Cambria" w:hAnsi="Cambria"/>
              </w:rPr>
            </w:pPr>
            <w:r w:rsidRPr="007035F0">
              <w:rPr>
                <w:rFonts w:ascii="Cambria" w:hAnsi="Cambria"/>
                <w:iCs/>
                <w:sz w:val="22"/>
                <w:szCs w:val="22"/>
              </w:rPr>
              <w:t>(</w:t>
            </w:r>
            <w:r>
              <w:rPr>
                <w:rFonts w:ascii="Cambria" w:hAnsi="Cambria"/>
                <w:iCs/>
                <w:sz w:val="22"/>
                <w:szCs w:val="22"/>
              </w:rPr>
              <w:t>оценивается выполнение контрольных заданий и качество подготовленных рефератов</w:t>
            </w:r>
            <w:r w:rsidRPr="007035F0">
              <w:rPr>
                <w:rFonts w:ascii="Cambria" w:hAnsi="Cambria"/>
                <w:iCs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6"/>
          </w:tcPr>
          <w:p w:rsidR="00802FDF" w:rsidRPr="00050941" w:rsidRDefault="00802FDF" w:rsidP="00B825ED">
            <w:pPr>
              <w:rPr>
                <w:rFonts w:ascii="Cambria" w:hAnsi="Cambria"/>
                <w:b/>
                <w:i/>
                <w:iCs/>
                <w:highlight w:val="lightGray"/>
              </w:rPr>
            </w:pPr>
          </w:p>
        </w:tc>
        <w:tc>
          <w:tcPr>
            <w:tcW w:w="1701" w:type="dxa"/>
          </w:tcPr>
          <w:p w:rsidR="001B29C6" w:rsidRPr="00050941" w:rsidRDefault="00BC3687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802FDF" w:rsidRPr="00422AA6" w:rsidRDefault="00802FDF" w:rsidP="00B825ED">
            <w:pPr>
              <w:rPr>
                <w:rFonts w:ascii="Cambria" w:hAnsi="Cambria"/>
                <w:bCs/>
                <w:highlight w:val="yellow"/>
              </w:rPr>
            </w:pPr>
          </w:p>
        </w:tc>
      </w:tr>
      <w:tr w:rsidR="00802FDF" w:rsidRPr="00050941" w:rsidTr="00653EAB">
        <w:tc>
          <w:tcPr>
            <w:tcW w:w="2660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  <w:bCs/>
              </w:rPr>
            </w:pPr>
            <w:r w:rsidRPr="00050941">
              <w:rPr>
                <w:rFonts w:ascii="Cambria" w:hAnsi="Cambria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802FDF" w:rsidRPr="00940B17" w:rsidRDefault="00BC3687" w:rsidP="00B825ED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108</w:t>
            </w:r>
          </w:p>
        </w:tc>
        <w:tc>
          <w:tcPr>
            <w:tcW w:w="6331" w:type="dxa"/>
            <w:gridSpan w:val="5"/>
          </w:tcPr>
          <w:p w:rsidR="00802FDF" w:rsidRPr="00050941" w:rsidRDefault="00BC3687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68</w:t>
            </w:r>
          </w:p>
        </w:tc>
        <w:tc>
          <w:tcPr>
            <w:tcW w:w="1701" w:type="dxa"/>
          </w:tcPr>
          <w:p w:rsidR="00802FDF" w:rsidRPr="00050941" w:rsidRDefault="00A25505" w:rsidP="00B825E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</w:t>
            </w:r>
          </w:p>
        </w:tc>
        <w:tc>
          <w:tcPr>
            <w:tcW w:w="3054" w:type="dxa"/>
          </w:tcPr>
          <w:p w:rsidR="00802FDF" w:rsidRPr="00050941" w:rsidRDefault="00802FDF" w:rsidP="00B825ED">
            <w:pPr>
              <w:rPr>
                <w:rFonts w:ascii="Cambria" w:hAnsi="Cambria"/>
                <w:b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="Cambria" w:hAnsi="Cambria"/>
        </w:rPr>
      </w:pPr>
      <w:r w:rsidRPr="00E87C2E">
        <w:rPr>
          <w:rFonts w:ascii="Cambria" w:hAnsi="Cambria"/>
        </w:rPr>
        <w:t xml:space="preserve">*Лабораторные занятия, практические занятия относятся к практической подготовке </w:t>
      </w:r>
      <w:proofErr w:type="gramStart"/>
      <w:r w:rsidRPr="00E87C2E">
        <w:rPr>
          <w:rFonts w:ascii="Cambria" w:hAnsi="Cambria"/>
        </w:rPr>
        <w:t>обучающихся</w:t>
      </w:r>
      <w:proofErr w:type="gramEnd"/>
      <w:r w:rsidRPr="00E87C2E">
        <w:rPr>
          <w:rFonts w:ascii="Cambria" w:hAnsi="Cambria"/>
        </w:rPr>
        <w:t>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="Cambria" w:hAnsi="Cambria"/>
          <w:b/>
          <w:bCs/>
          <w:color w:val="000000"/>
          <w:highlight w:val="yellow"/>
        </w:rPr>
      </w:pPr>
    </w:p>
    <w:p w:rsidR="00115037" w:rsidRDefault="00115037" w:rsidP="00BE247C">
      <w:pPr>
        <w:rPr>
          <w:rFonts w:ascii="Cambria" w:hAnsi="Cambria"/>
          <w:b/>
        </w:rPr>
        <w:sectPr w:rsidR="00115037" w:rsidSect="00802009"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6</w:t>
      </w:r>
      <w:r w:rsidR="00BE247C" w:rsidRPr="00115037">
        <w:rPr>
          <w:rFonts w:ascii="Cambria" w:hAnsi="Cambria"/>
          <w:b/>
        </w:rPr>
        <w:t>. Фонд оценочных сре</w:t>
      </w:r>
      <w:proofErr w:type="gramStart"/>
      <w:r w:rsidR="00BE247C" w:rsidRPr="00115037">
        <w:rPr>
          <w:rFonts w:ascii="Cambria" w:hAnsi="Cambria"/>
          <w:b/>
        </w:rPr>
        <w:t>дств дл</w:t>
      </w:r>
      <w:proofErr w:type="gramEnd"/>
      <w:r w:rsidR="00BE247C" w:rsidRPr="00115037">
        <w:rPr>
          <w:rFonts w:ascii="Cambria" w:hAnsi="Cambria"/>
          <w:b/>
        </w:rPr>
        <w:t>я оценивания результатов обучения по дисциплине (модулю)</w:t>
      </w:r>
    </w:p>
    <w:p w:rsidR="00BE247C" w:rsidRPr="00115037" w:rsidRDefault="00BE247C" w:rsidP="00BE247C">
      <w:pPr>
        <w:rPr>
          <w:rFonts w:ascii="Cambria" w:hAnsi="Cambria"/>
          <w:highlight w:val="yellow"/>
        </w:rPr>
      </w:pPr>
    </w:p>
    <w:p w:rsidR="00BE247C" w:rsidRDefault="006C19E1" w:rsidP="00194A31">
      <w:pPr>
        <w:jc w:val="both"/>
        <w:rPr>
          <w:rFonts w:ascii="Cambria" w:hAnsi="Cambria"/>
        </w:rPr>
      </w:pPr>
      <w:r w:rsidRPr="000146AF">
        <w:rPr>
          <w:rFonts w:ascii="Cambria" w:hAnsi="Cambria"/>
        </w:rPr>
        <w:t>6</w:t>
      </w:r>
      <w:r w:rsidR="00BE247C" w:rsidRPr="000146AF">
        <w:rPr>
          <w:rFonts w:ascii="Cambria" w:hAnsi="Cambria"/>
        </w:rPr>
        <w:t>.1. Типовые задания и иные материалы, необходимые для оценки результатов обучения:</w:t>
      </w:r>
    </w:p>
    <w:p w:rsidR="004651EA" w:rsidRDefault="004651EA" w:rsidP="00194A31">
      <w:pPr>
        <w:jc w:val="both"/>
        <w:rPr>
          <w:rFonts w:ascii="Cambria" w:hAnsi="Cambria"/>
        </w:rPr>
      </w:pPr>
    </w:p>
    <w:p w:rsidR="000146AF" w:rsidRDefault="000146AF" w:rsidP="000146AF">
      <w:pPr>
        <w:rPr>
          <w:b/>
        </w:rPr>
      </w:pPr>
      <w:r>
        <w:rPr>
          <w:b/>
        </w:rPr>
        <w:t>Оценочные средства для текущего контроля успеваемости и промежуточной атт</w:t>
      </w:r>
      <w:r>
        <w:rPr>
          <w:b/>
        </w:rPr>
        <w:t>е</w:t>
      </w:r>
      <w:r>
        <w:rPr>
          <w:b/>
        </w:rPr>
        <w:t xml:space="preserve">стации </w:t>
      </w:r>
    </w:p>
    <w:p w:rsidR="000146AF" w:rsidRDefault="000146AF" w:rsidP="000146AF">
      <w:r>
        <w:t>Примеры оценочных средств:</w:t>
      </w:r>
    </w:p>
    <w:p w:rsidR="000146AF" w:rsidRDefault="000146AF" w:rsidP="000146AF">
      <w:pPr>
        <w:numPr>
          <w:ilvl w:val="0"/>
          <w:numId w:val="9"/>
        </w:numPr>
      </w:pPr>
      <w:r w:rsidRPr="00E9457F">
        <w:rPr>
          <w:i/>
          <w:iCs/>
        </w:rPr>
        <w:t>примеры контрольных вопросов</w:t>
      </w:r>
      <w:r>
        <w:rPr>
          <w:lang w:val="en-US"/>
        </w:rPr>
        <w:t>:</w:t>
      </w:r>
    </w:p>
    <w:p w:rsidR="000146AF" w:rsidRDefault="000146AF" w:rsidP="000146AF">
      <w:r>
        <w:t>1. Основные положения квазиклассической модели взаимодействия света с веществом.</w:t>
      </w:r>
    </w:p>
    <w:p w:rsidR="000146AF" w:rsidRDefault="000146AF" w:rsidP="002214ED">
      <w:r>
        <w:t>2. Процедура вторичного квантования светового поля.</w:t>
      </w:r>
    </w:p>
    <w:p w:rsidR="000146AF" w:rsidRDefault="000146AF" w:rsidP="002214ED">
      <w:r>
        <w:t>3. Квантово-размерный эффект.</w:t>
      </w:r>
    </w:p>
    <w:p w:rsidR="00E5259D" w:rsidRDefault="00E5259D" w:rsidP="00E9457F">
      <w:pPr>
        <w:jc w:val="both"/>
      </w:pPr>
      <w:r>
        <w:t>4. Оптическая восприимчивость квадратичной среды, ее частотный состав.</w:t>
      </w:r>
    </w:p>
    <w:p w:rsidR="00E5259D" w:rsidRDefault="00E5259D" w:rsidP="002214ED">
      <w:pPr>
        <w:jc w:val="both"/>
      </w:pPr>
      <w:r>
        <w:t>5. Использование</w:t>
      </w:r>
      <w:r w:rsidRPr="00714969">
        <w:t xml:space="preserve"> </w:t>
      </w:r>
      <w:r>
        <w:t>вынужденного рассеяния в лазерной физике</w:t>
      </w:r>
    </w:p>
    <w:p w:rsidR="002214ED" w:rsidRDefault="002214ED" w:rsidP="002214ED">
      <w:pPr>
        <w:jc w:val="both"/>
      </w:pPr>
      <w:r>
        <w:t xml:space="preserve">6.Как происходит самофокусировка лазерных импульсов в средах с </w:t>
      </w:r>
      <w:r w:rsidR="008B039C">
        <w:t>кубичной нелинейностью</w:t>
      </w:r>
      <w:r>
        <w:t>?</w:t>
      </w:r>
    </w:p>
    <w:p w:rsidR="002214ED" w:rsidRDefault="002214ED" w:rsidP="002214ED">
      <w:pPr>
        <w:jc w:val="both"/>
      </w:pPr>
      <w:r>
        <w:t>7.Что такое режим пассивной синхронизации мод?</w:t>
      </w:r>
    </w:p>
    <w:p w:rsidR="002214ED" w:rsidRDefault="002214ED" w:rsidP="002214ED">
      <w:pPr>
        <w:jc w:val="both"/>
      </w:pPr>
      <w:r>
        <w:t>8.Как устроен оптический затвор на основе эффекта самофокусировки?</w:t>
      </w:r>
    </w:p>
    <w:p w:rsidR="002214ED" w:rsidRDefault="002214ED" w:rsidP="002214ED">
      <w:pPr>
        <w:jc w:val="both"/>
      </w:pPr>
      <w:r>
        <w:t xml:space="preserve">9.Что такое </w:t>
      </w:r>
      <w:proofErr w:type="gramStart"/>
      <w:r>
        <w:t>фазовая</w:t>
      </w:r>
      <w:proofErr w:type="gramEnd"/>
      <w:r>
        <w:t xml:space="preserve"> </w:t>
      </w:r>
      <w:proofErr w:type="spellStart"/>
      <w:r>
        <w:t>самомодуляция</w:t>
      </w:r>
      <w:proofErr w:type="spellEnd"/>
      <w:r>
        <w:t xml:space="preserve">? </w:t>
      </w:r>
    </w:p>
    <w:p w:rsidR="002214ED" w:rsidRDefault="002214ED" w:rsidP="002214ED">
      <w:pPr>
        <w:jc w:val="both"/>
      </w:pPr>
      <w:r>
        <w:t xml:space="preserve">10.Что такое генерация </w:t>
      </w:r>
      <w:proofErr w:type="spellStart"/>
      <w:r>
        <w:t>суперконтинуума</w:t>
      </w:r>
      <w:proofErr w:type="spellEnd"/>
      <w:r>
        <w:t>?</w:t>
      </w:r>
    </w:p>
    <w:p w:rsidR="000146AF" w:rsidRDefault="000146AF" w:rsidP="00E9457F">
      <w:pPr>
        <w:numPr>
          <w:ilvl w:val="0"/>
          <w:numId w:val="9"/>
        </w:numPr>
        <w:jc w:val="both"/>
      </w:pPr>
      <w:r w:rsidRPr="00E9457F">
        <w:rPr>
          <w:i/>
          <w:iCs/>
        </w:rPr>
        <w:t>примеры домашних заданий</w:t>
      </w:r>
      <w:r>
        <w:t>:</w:t>
      </w:r>
    </w:p>
    <w:p w:rsidR="000146AF" w:rsidRPr="009849DD" w:rsidRDefault="000146AF" w:rsidP="00E9457F">
      <w:pPr>
        <w:ind w:left="227" w:right="-57"/>
        <w:jc w:val="both"/>
        <w:rPr>
          <w:highlight w:val="lightGray"/>
        </w:rPr>
      </w:pPr>
      <w:r>
        <w:t>1</w:t>
      </w:r>
      <w:r w:rsidRPr="009849DD">
        <w:t xml:space="preserve">. </w:t>
      </w:r>
      <w:r>
        <w:t>О</w:t>
      </w:r>
      <w:r w:rsidRPr="00C07462">
        <w:t xml:space="preserve">пределить величины осцилляций заселенности уровней и частоты оптических нутаций в двухуровневой системе с заданными параметрами при разных частотных </w:t>
      </w:r>
      <w:proofErr w:type="spellStart"/>
      <w:r w:rsidRPr="00C07462">
        <w:t>расстройках</w:t>
      </w:r>
      <w:proofErr w:type="spellEnd"/>
      <w:r w:rsidRPr="00C07462">
        <w:t xml:space="preserve"> и интенсивностях изл</w:t>
      </w:r>
      <w:r w:rsidRPr="00C07462">
        <w:t>у</w:t>
      </w:r>
      <w:r w:rsidRPr="00C07462">
        <w:t>чения.</w:t>
      </w:r>
    </w:p>
    <w:p w:rsidR="000146AF" w:rsidRDefault="000146AF" w:rsidP="00E9457F">
      <w:pPr>
        <w:ind w:left="227"/>
        <w:jc w:val="both"/>
      </w:pPr>
      <w:r>
        <w:t>2. Произвести оценку предельной выходной мощности лазера при заданных параметрах активной среды.</w:t>
      </w:r>
    </w:p>
    <w:p w:rsidR="000146AF" w:rsidRDefault="000146AF" w:rsidP="00E9457F">
      <w:pPr>
        <w:ind w:left="227"/>
        <w:jc w:val="both"/>
      </w:pPr>
      <w:r>
        <w:t>3. Описать факторы, влияющие на интенсивность фотонного эха.</w:t>
      </w:r>
    </w:p>
    <w:p w:rsidR="008B039C" w:rsidRDefault="00E5259D" w:rsidP="00E9457F">
      <w:pPr>
        <w:ind w:left="227"/>
        <w:jc w:val="both"/>
      </w:pPr>
      <w:r>
        <w:t>4. Оп</w:t>
      </w:r>
      <w:r w:rsidR="00E9457F">
        <w:t>исать физические механизмы в</w:t>
      </w:r>
      <w:r>
        <w:t>ынужденно</w:t>
      </w:r>
      <w:r w:rsidR="00E9457F">
        <w:t>го</w:t>
      </w:r>
      <w:r>
        <w:t xml:space="preserve"> рассеяни</w:t>
      </w:r>
      <w:r w:rsidR="00E9457F">
        <w:t>я</w:t>
      </w:r>
      <w:r w:rsidR="008B039C">
        <w:t>.</w:t>
      </w:r>
    </w:p>
    <w:p w:rsidR="008B039C" w:rsidRDefault="008B039C" w:rsidP="00E9457F">
      <w:pPr>
        <w:ind w:left="227"/>
        <w:jc w:val="both"/>
      </w:pPr>
      <w:r>
        <w:t>5. Выполнить оценку пороговой мощности различных видов вынужденного рассеяния.</w:t>
      </w:r>
    </w:p>
    <w:p w:rsidR="00E5259D" w:rsidRDefault="008B039C" w:rsidP="00E9457F">
      <w:pPr>
        <w:ind w:left="227"/>
        <w:jc w:val="both"/>
      </w:pPr>
      <w:r>
        <w:t>6. Оценить длину когерентности в процессе генерации</w:t>
      </w:r>
      <w:r w:rsidR="00E5259D">
        <w:t xml:space="preserve"> </w:t>
      </w:r>
      <w:r>
        <w:t>второй гармоники для разных отстроек от условия фазового синхронизма</w:t>
      </w:r>
    </w:p>
    <w:p w:rsidR="000146AF" w:rsidRDefault="000146AF" w:rsidP="000146AF">
      <w:pPr>
        <w:numPr>
          <w:ilvl w:val="0"/>
          <w:numId w:val="9"/>
        </w:numPr>
      </w:pPr>
      <w:r w:rsidRPr="00E9457F">
        <w:rPr>
          <w:i/>
          <w:iCs/>
        </w:rPr>
        <w:t>примеры тем для рефератов</w:t>
      </w:r>
      <w:r>
        <w:rPr>
          <w:lang w:val="en-US"/>
        </w:rPr>
        <w:t>:</w:t>
      </w:r>
    </w:p>
    <w:p w:rsidR="000146AF" w:rsidRDefault="000146AF" w:rsidP="000146AF">
      <w:pPr>
        <w:ind w:left="227"/>
      </w:pPr>
      <w:r>
        <w:t>1. Особенности импульсного воздействия света на вещество.</w:t>
      </w:r>
    </w:p>
    <w:p w:rsidR="000146AF" w:rsidRDefault="000146AF" w:rsidP="000146AF">
      <w:pPr>
        <w:ind w:left="227"/>
      </w:pPr>
      <w:r>
        <w:t>2. Прикладное значение нелинейных оптических эффектов.</w:t>
      </w:r>
    </w:p>
    <w:p w:rsidR="000146AF" w:rsidRDefault="000146AF" w:rsidP="000146AF">
      <w:pPr>
        <w:ind w:left="227"/>
      </w:pPr>
      <w:r>
        <w:t>3. Применение лазеров на квантовых точках в спектроскопии поглощения.</w:t>
      </w:r>
    </w:p>
    <w:p w:rsidR="00E9457F" w:rsidRDefault="00E9457F" w:rsidP="000146AF">
      <w:pPr>
        <w:ind w:left="227"/>
      </w:pPr>
      <w:r>
        <w:t>4. Практическое использование явления обращения волнового фронта</w:t>
      </w:r>
    </w:p>
    <w:p w:rsidR="00E9457F" w:rsidRDefault="00E9457F" w:rsidP="000146AF">
      <w:pPr>
        <w:ind w:left="227"/>
      </w:pPr>
      <w:r>
        <w:t>5.</w:t>
      </w:r>
      <w:r w:rsidRPr="00E9457F">
        <w:t xml:space="preserve"> </w:t>
      </w:r>
      <w:r>
        <w:t>Оптическая нутация и методы ее реализации</w:t>
      </w:r>
    </w:p>
    <w:p w:rsidR="008B039C" w:rsidRDefault="008B039C" w:rsidP="000146AF">
      <w:pPr>
        <w:ind w:left="227"/>
      </w:pPr>
      <w:r>
        <w:t>6. Параметрические генераторы света и их применение в науке и технике</w:t>
      </w:r>
    </w:p>
    <w:p w:rsidR="000146AF" w:rsidRDefault="000146AF" w:rsidP="000146AF">
      <w:pPr>
        <w:numPr>
          <w:ilvl w:val="0"/>
          <w:numId w:val="9"/>
        </w:numPr>
      </w:pPr>
      <w:r w:rsidRPr="00E9457F">
        <w:rPr>
          <w:i/>
          <w:iCs/>
        </w:rPr>
        <w:t>вопросы к экзамену</w:t>
      </w:r>
      <w:r>
        <w:rPr>
          <w:lang w:val="en-US"/>
        </w:rPr>
        <w:t>:</w:t>
      </w:r>
    </w:p>
    <w:p w:rsidR="000146AF" w:rsidRPr="0043194A" w:rsidRDefault="000146AF" w:rsidP="00E5259D">
      <w:pPr>
        <w:pBdr>
          <w:bottom w:val="single" w:sz="4" w:space="1" w:color="auto"/>
        </w:pBdr>
        <w:jc w:val="both"/>
      </w:pPr>
      <w:r>
        <w:t>1</w:t>
      </w:r>
      <w:r w:rsidRPr="0043194A">
        <w:t>.</w:t>
      </w:r>
      <w:r w:rsidRPr="0043194A">
        <w:rPr>
          <w:b/>
          <w:bCs/>
        </w:rPr>
        <w:t xml:space="preserve"> </w:t>
      </w:r>
      <w:r w:rsidRPr="0043194A">
        <w:rPr>
          <w:b/>
        </w:rPr>
        <w:t>Энергетический спектр квантовой системы</w:t>
      </w:r>
      <w:r w:rsidRPr="0043194A">
        <w:t>. Поведение микросистемы при нестационарном во</w:t>
      </w:r>
      <w:r w:rsidRPr="0043194A">
        <w:t>з</w:t>
      </w:r>
      <w:r w:rsidRPr="0043194A">
        <w:t>действии. Метод оценки вероятностей переходов между состояниями системы.</w:t>
      </w:r>
    </w:p>
    <w:p w:rsidR="000146AF" w:rsidRPr="0043194A" w:rsidRDefault="000146AF" w:rsidP="00E5259D">
      <w:pPr>
        <w:pBdr>
          <w:bottom w:val="single" w:sz="4" w:space="1" w:color="auto"/>
        </w:pBdr>
        <w:jc w:val="both"/>
      </w:pPr>
      <w:r w:rsidRPr="0043194A">
        <w:t xml:space="preserve">2. </w:t>
      </w:r>
      <w:r w:rsidRPr="0043194A">
        <w:rPr>
          <w:b/>
          <w:bCs/>
        </w:rPr>
        <w:t xml:space="preserve">Квазиклассическая теория дипольных переходов. </w:t>
      </w:r>
      <w:r w:rsidRPr="0043194A">
        <w:t>Резонансное приближение. Гамильтониан ат</w:t>
      </w:r>
      <w:r w:rsidRPr="0043194A">
        <w:t>о</w:t>
      </w:r>
      <w:r w:rsidRPr="0043194A">
        <w:t xml:space="preserve">ма в электромагнитном поле. Осцилляции заселенностей. Частота </w:t>
      </w:r>
      <w:proofErr w:type="spellStart"/>
      <w:r w:rsidRPr="0043194A">
        <w:t>Раби</w:t>
      </w:r>
      <w:proofErr w:type="spellEnd"/>
      <w:r w:rsidRPr="0043194A">
        <w:t>.</w:t>
      </w:r>
    </w:p>
    <w:p w:rsidR="000146AF" w:rsidRPr="0043194A" w:rsidRDefault="000146AF" w:rsidP="00E5259D">
      <w:pPr>
        <w:pBdr>
          <w:bottom w:val="single" w:sz="4" w:space="1" w:color="auto"/>
        </w:pBdr>
        <w:jc w:val="both"/>
      </w:pPr>
      <w:r w:rsidRPr="0043194A">
        <w:t xml:space="preserve">3. </w:t>
      </w:r>
      <w:r w:rsidRPr="0043194A">
        <w:rPr>
          <w:b/>
        </w:rPr>
        <w:t>Оптические нутации</w:t>
      </w:r>
      <w:r w:rsidRPr="0043194A">
        <w:t>. Когерентное и некогерентное затухание нутаций. Динамический эффект Штарка.</w:t>
      </w:r>
    </w:p>
    <w:p w:rsidR="000146AF" w:rsidRPr="0043194A" w:rsidRDefault="000146AF" w:rsidP="00E5259D">
      <w:pPr>
        <w:pBdr>
          <w:bottom w:val="single" w:sz="4" w:space="1" w:color="auto"/>
        </w:pBdr>
        <w:jc w:val="both"/>
      </w:pPr>
      <w:r w:rsidRPr="0043194A">
        <w:t xml:space="preserve">4. </w:t>
      </w:r>
      <w:r w:rsidRPr="0043194A">
        <w:rPr>
          <w:b/>
          <w:bCs/>
        </w:rPr>
        <w:t>Импульсное воздействие</w:t>
      </w:r>
      <w:r w:rsidRPr="0043194A">
        <w:t xml:space="preserve">. Теорема о площадях. Свойства π/2- и </w:t>
      </w:r>
      <w:proofErr w:type="gramStart"/>
      <w:r w:rsidRPr="0043194A">
        <w:t>π-</w:t>
      </w:r>
      <w:proofErr w:type="gramEnd"/>
      <w:r w:rsidRPr="0043194A">
        <w:t>импульсов. Фотонное эхо.</w:t>
      </w:r>
    </w:p>
    <w:p w:rsidR="000146AF" w:rsidRPr="0043194A" w:rsidRDefault="000146AF" w:rsidP="00E5259D">
      <w:pPr>
        <w:pBdr>
          <w:bottom w:val="single" w:sz="4" w:space="1" w:color="auto"/>
        </w:pBdr>
        <w:jc w:val="both"/>
      </w:pPr>
      <w:r w:rsidRPr="0043194A">
        <w:t xml:space="preserve">5. </w:t>
      </w:r>
      <w:r w:rsidRPr="0043194A">
        <w:rPr>
          <w:b/>
          <w:bCs/>
        </w:rPr>
        <w:t>Описание воздействия света с учетом релаксационных процессов</w:t>
      </w:r>
      <w:r w:rsidRPr="0043194A">
        <w:t>. Самосогласованные уравнения для поля, поляризации и разности заселенн</w:t>
      </w:r>
      <w:r w:rsidRPr="0043194A">
        <w:t>о</w:t>
      </w:r>
      <w:r w:rsidRPr="0043194A">
        <w:t>стей уровней.</w:t>
      </w:r>
    </w:p>
    <w:p w:rsidR="000146AF" w:rsidRPr="0043194A" w:rsidRDefault="000146AF" w:rsidP="00E5259D">
      <w:pPr>
        <w:jc w:val="both"/>
      </w:pPr>
      <w:r w:rsidRPr="0043194A">
        <w:lastRenderedPageBreak/>
        <w:t xml:space="preserve">6. </w:t>
      </w:r>
      <w:r w:rsidRPr="0043194A">
        <w:rPr>
          <w:b/>
          <w:bCs/>
        </w:rPr>
        <w:t xml:space="preserve">Восприимчивость квантовой системы. </w:t>
      </w:r>
      <w:r w:rsidRPr="0043194A">
        <w:t>Поглощение и дисперсия. Однородное, неодн</w:t>
      </w:r>
      <w:r w:rsidRPr="0043194A">
        <w:t>о</w:t>
      </w:r>
      <w:r w:rsidRPr="0043194A">
        <w:t>родное и смешанное уширение линий. Эффекты насыщения.</w:t>
      </w:r>
    </w:p>
    <w:p w:rsidR="000146AF" w:rsidRDefault="000146AF" w:rsidP="00E5259D">
      <w:pPr>
        <w:jc w:val="both"/>
      </w:pPr>
      <w:r w:rsidRPr="0043194A">
        <w:t xml:space="preserve">7. </w:t>
      </w:r>
      <w:r w:rsidRPr="0043194A">
        <w:rPr>
          <w:b/>
          <w:bCs/>
        </w:rPr>
        <w:t>Анализ квантовых переходов на осн</w:t>
      </w:r>
      <w:r w:rsidRPr="0043194A">
        <w:rPr>
          <w:b/>
          <w:bCs/>
        </w:rPr>
        <w:t>о</w:t>
      </w:r>
      <w:r w:rsidRPr="0043194A">
        <w:rPr>
          <w:b/>
          <w:bCs/>
        </w:rPr>
        <w:t xml:space="preserve">ве теории возмущений. </w:t>
      </w:r>
      <w:r w:rsidRPr="0043194A">
        <w:rPr>
          <w:bCs/>
        </w:rPr>
        <w:t>Определение вероятности перехода методом последовательных приближений. Переходы в “разм</w:t>
      </w:r>
      <w:r w:rsidRPr="0043194A">
        <w:rPr>
          <w:bCs/>
        </w:rPr>
        <w:t>ы</w:t>
      </w:r>
      <w:r w:rsidRPr="0043194A">
        <w:rPr>
          <w:bCs/>
        </w:rPr>
        <w:t>тые” состояния.</w:t>
      </w:r>
    </w:p>
    <w:p w:rsidR="000146AF" w:rsidRPr="00B821C7" w:rsidRDefault="000146AF" w:rsidP="00E5259D">
      <w:pPr>
        <w:jc w:val="both"/>
        <w:rPr>
          <w:szCs w:val="18"/>
        </w:rPr>
      </w:pPr>
      <w:r>
        <w:t xml:space="preserve">8. </w:t>
      </w:r>
      <w:r w:rsidRPr="00B821C7">
        <w:rPr>
          <w:b/>
          <w:bCs/>
        </w:rPr>
        <w:t>Элементы нелинейной оптики</w:t>
      </w:r>
      <w:r w:rsidRPr="00B821C7">
        <w:t>. Квадратичная и кубичная нелинейные поляризации и восприимчивости. Фазовый синхронизм. Нелинейные явл</w:t>
      </w:r>
      <w:r w:rsidRPr="00B821C7">
        <w:t>е</w:t>
      </w:r>
      <w:r w:rsidRPr="00B821C7">
        <w:t>ния.</w:t>
      </w:r>
    </w:p>
    <w:p w:rsidR="000146AF" w:rsidRDefault="000146AF" w:rsidP="00E5259D">
      <w:pPr>
        <w:jc w:val="both"/>
      </w:pPr>
      <w:r>
        <w:t xml:space="preserve">9. </w:t>
      </w:r>
      <w:r>
        <w:rPr>
          <w:b/>
          <w:bCs/>
        </w:rPr>
        <w:t xml:space="preserve">Поверхностные плазмоны. </w:t>
      </w:r>
      <w:r>
        <w:t xml:space="preserve">Свойства </w:t>
      </w:r>
      <w:proofErr w:type="spellStart"/>
      <w:r>
        <w:t>плазмон-поляритонов</w:t>
      </w:r>
      <w:proofErr w:type="spellEnd"/>
      <w:r>
        <w:t>. Датчики на основе поверхн</w:t>
      </w:r>
      <w:r>
        <w:t>о</w:t>
      </w:r>
      <w:r>
        <w:t>стных плазмонов.</w:t>
      </w:r>
    </w:p>
    <w:p w:rsidR="000146AF" w:rsidRDefault="000146AF" w:rsidP="00E5259D">
      <w:pPr>
        <w:jc w:val="both"/>
      </w:pPr>
      <w:r>
        <w:t xml:space="preserve">10. </w:t>
      </w:r>
      <w:r w:rsidRPr="00B821C7">
        <w:rPr>
          <w:b/>
        </w:rPr>
        <w:t>Метод вторичного квантования</w:t>
      </w:r>
      <w:r w:rsidRPr="00B821C7">
        <w:t>. Волновая функция светового поля. Энергия н</w:t>
      </w:r>
      <w:r w:rsidRPr="00B821C7">
        <w:t>у</w:t>
      </w:r>
      <w:r w:rsidRPr="00B821C7">
        <w:t>левых колебаний электромагнитного осциллятора. Гамильтониан атома в поле квантованного изл</w:t>
      </w:r>
      <w:r w:rsidRPr="00B821C7">
        <w:t>у</w:t>
      </w:r>
      <w:r w:rsidRPr="00B821C7">
        <w:t>чения.</w:t>
      </w:r>
    </w:p>
    <w:p w:rsidR="000146AF" w:rsidRDefault="000146AF" w:rsidP="00E5259D">
      <w:pPr>
        <w:jc w:val="both"/>
      </w:pPr>
      <w:r>
        <w:t xml:space="preserve">11. </w:t>
      </w:r>
      <w:r w:rsidRPr="000075D4">
        <w:rPr>
          <w:b/>
        </w:rPr>
        <w:t>Поглощение и испускание фотонов атомами</w:t>
      </w:r>
      <w:r w:rsidRPr="000075D4">
        <w:t xml:space="preserve">. Вероятности однофотонных процессов. Рассеяние света как </w:t>
      </w:r>
      <w:proofErr w:type="spellStart"/>
      <w:r w:rsidRPr="000075D4">
        <w:t>двухфотонный</w:t>
      </w:r>
      <w:proofErr w:type="spellEnd"/>
      <w:r w:rsidRPr="000075D4">
        <w:t xml:space="preserve"> процесс. Многофотонный рез</w:t>
      </w:r>
      <w:r w:rsidRPr="000075D4">
        <w:t>о</w:t>
      </w:r>
      <w:r w:rsidRPr="000075D4">
        <w:t>нанс.</w:t>
      </w:r>
    </w:p>
    <w:p w:rsidR="000146AF" w:rsidRDefault="000146AF" w:rsidP="00E5259D">
      <w:pPr>
        <w:jc w:val="both"/>
      </w:pPr>
      <w:r>
        <w:t xml:space="preserve">12. </w:t>
      </w:r>
      <w:r w:rsidRPr="00AB79E4">
        <w:rPr>
          <w:b/>
        </w:rPr>
        <w:t>Поглощение фотонов свободными и связанными электронами</w:t>
      </w:r>
      <w:r w:rsidRPr="00AB79E4">
        <w:t xml:space="preserve">. </w:t>
      </w:r>
      <w:proofErr w:type="spellStart"/>
      <w:r w:rsidRPr="00AB79E4">
        <w:t>Обратнотормозной</w:t>
      </w:r>
      <w:proofErr w:type="spellEnd"/>
      <w:r>
        <w:t xml:space="preserve"> </w:t>
      </w:r>
      <w:r w:rsidRPr="00AB79E4">
        <w:t xml:space="preserve"> э</w:t>
      </w:r>
      <w:r w:rsidRPr="00AB79E4">
        <w:t>ф</w:t>
      </w:r>
      <w:r w:rsidRPr="00AB79E4">
        <w:t>фект. Использование представлений об энергетических зонах. Особенности взаимодействия света с мета</w:t>
      </w:r>
      <w:r w:rsidRPr="00AB79E4">
        <w:t>л</w:t>
      </w:r>
      <w:r w:rsidRPr="00AB79E4">
        <w:t>лами и полупроводниками.</w:t>
      </w:r>
    </w:p>
    <w:p w:rsidR="000146AF" w:rsidRDefault="000146AF" w:rsidP="00E5259D">
      <w:pPr>
        <w:jc w:val="both"/>
      </w:pPr>
      <w:r>
        <w:t xml:space="preserve">13. </w:t>
      </w:r>
      <w:r w:rsidRPr="00AB79E4">
        <w:rPr>
          <w:b/>
        </w:rPr>
        <w:t>Воздействие света на квантовые точки</w:t>
      </w:r>
      <w:r w:rsidRPr="00AB79E4">
        <w:t>. Квантово-размерный эффект. Трансформация непрерывного</w:t>
      </w:r>
      <w:r>
        <w:t xml:space="preserve"> </w:t>
      </w:r>
      <w:r w:rsidRPr="00AB79E4">
        <w:t xml:space="preserve">спектра в </w:t>
      </w:r>
      <w:proofErr w:type="gramStart"/>
      <w:r w:rsidRPr="00AB79E4">
        <w:t>дискре</w:t>
      </w:r>
      <w:r w:rsidRPr="00AB79E4">
        <w:t>т</w:t>
      </w:r>
      <w:r w:rsidRPr="00AB79E4">
        <w:t>ный</w:t>
      </w:r>
      <w:proofErr w:type="gramEnd"/>
      <w:r w:rsidRPr="00AB79E4">
        <w:t>. Волновая функция и энергетический спектр носителя заряда внутри квантовой точки.</w:t>
      </w:r>
      <w:r>
        <w:t xml:space="preserve"> </w:t>
      </w:r>
    </w:p>
    <w:p w:rsidR="000146AF" w:rsidRDefault="000146AF" w:rsidP="00E5259D">
      <w:pPr>
        <w:jc w:val="both"/>
      </w:pPr>
      <w:r w:rsidRPr="00E705BB">
        <w:rPr>
          <w:highlight w:val="yellow"/>
        </w:rPr>
        <w:t xml:space="preserve">14. </w:t>
      </w:r>
      <w:proofErr w:type="spellStart"/>
      <w:r w:rsidRPr="00E705BB">
        <w:rPr>
          <w:b/>
          <w:bCs/>
          <w:highlight w:val="yellow"/>
        </w:rPr>
        <w:t>Двухфотонное</w:t>
      </w:r>
      <w:proofErr w:type="spellEnd"/>
      <w:r w:rsidRPr="00E705BB">
        <w:rPr>
          <w:b/>
          <w:bCs/>
          <w:highlight w:val="yellow"/>
        </w:rPr>
        <w:t xml:space="preserve"> поглощение квантовыми точками. </w:t>
      </w:r>
      <w:r w:rsidRPr="00E705BB">
        <w:rPr>
          <w:highlight w:val="yellow"/>
        </w:rPr>
        <w:t>Экситоны. Фотолюминесценция квантовых точек. Применение квантовых точек в лазерной технике биологии и м</w:t>
      </w:r>
      <w:r w:rsidRPr="00E705BB">
        <w:rPr>
          <w:highlight w:val="yellow"/>
        </w:rPr>
        <w:t>е</w:t>
      </w:r>
      <w:r w:rsidRPr="00E705BB">
        <w:rPr>
          <w:highlight w:val="yellow"/>
        </w:rPr>
        <w:t>дицине</w:t>
      </w:r>
      <w:r w:rsidRPr="009E1A98">
        <w:t xml:space="preserve"> </w:t>
      </w:r>
    </w:p>
    <w:p w:rsidR="009E1A98" w:rsidRDefault="009E1A98" w:rsidP="00E5259D">
      <w:pPr>
        <w:jc w:val="both"/>
      </w:pPr>
      <w:r>
        <w:t xml:space="preserve">15. </w:t>
      </w:r>
      <w:r w:rsidRPr="00E5259D">
        <w:rPr>
          <w:b/>
          <w:bCs/>
        </w:rPr>
        <w:t>Общее классическое описание нелинейных эффектов</w:t>
      </w:r>
      <w:r>
        <w:t>. Функция Грина. Нелинейные восприимчивости.</w:t>
      </w:r>
    </w:p>
    <w:p w:rsidR="00E5259D" w:rsidRDefault="00E5259D" w:rsidP="00E5259D">
      <w:pPr>
        <w:spacing w:line="276" w:lineRule="auto"/>
        <w:jc w:val="both"/>
      </w:pPr>
      <w:r w:rsidRPr="000755B8">
        <w:t>1</w:t>
      </w:r>
      <w:r>
        <w:t>6</w:t>
      </w:r>
      <w:r w:rsidRPr="000755B8">
        <w:t>.</w:t>
      </w:r>
      <w:r>
        <w:t xml:space="preserve"> </w:t>
      </w:r>
      <w:r w:rsidRPr="00E5259D">
        <w:rPr>
          <w:b/>
          <w:bCs/>
        </w:rPr>
        <w:t>Нелинейность элементарного осциллятора как механизм оптической нелинейности</w:t>
      </w:r>
      <w:r>
        <w:t>.</w:t>
      </w:r>
    </w:p>
    <w:p w:rsidR="00E5259D" w:rsidRDefault="00E5259D" w:rsidP="00E5259D">
      <w:pPr>
        <w:spacing w:line="276" w:lineRule="auto"/>
        <w:jc w:val="both"/>
      </w:pPr>
      <w:r>
        <w:t xml:space="preserve">17. </w:t>
      </w:r>
      <w:r w:rsidRPr="00E5259D">
        <w:rPr>
          <w:b/>
          <w:bCs/>
        </w:rPr>
        <w:t>Генерация второй гармоники</w:t>
      </w:r>
      <w:r>
        <w:t>. Фазовый синхронизм.</w:t>
      </w:r>
    </w:p>
    <w:p w:rsidR="00E5259D" w:rsidRDefault="00E5259D" w:rsidP="00E5259D">
      <w:pPr>
        <w:ind w:left="709" w:hanging="709"/>
        <w:jc w:val="both"/>
      </w:pPr>
      <w:r>
        <w:t xml:space="preserve">18. </w:t>
      </w:r>
      <w:proofErr w:type="spellStart"/>
      <w:r w:rsidRPr="00E5259D">
        <w:rPr>
          <w:b/>
          <w:bCs/>
        </w:rPr>
        <w:t>Самовоздействие</w:t>
      </w:r>
      <w:proofErr w:type="spellEnd"/>
      <w:r w:rsidRPr="00E5259D">
        <w:rPr>
          <w:b/>
          <w:bCs/>
        </w:rPr>
        <w:t xml:space="preserve"> света.</w:t>
      </w:r>
      <w:r>
        <w:t xml:space="preserve"> Самофокусировка и ее физические механизмы.</w:t>
      </w:r>
    </w:p>
    <w:p w:rsidR="00E5259D" w:rsidRDefault="00E5259D" w:rsidP="00E5259D">
      <w:pPr>
        <w:jc w:val="both"/>
      </w:pPr>
      <w:r>
        <w:t>19.</w:t>
      </w:r>
      <w:r w:rsidR="008B039C">
        <w:t xml:space="preserve"> </w:t>
      </w:r>
      <w:r w:rsidRPr="00E5259D">
        <w:rPr>
          <w:b/>
          <w:bCs/>
        </w:rPr>
        <w:t>Генерация суммарной и разностной частот</w:t>
      </w:r>
      <w:r>
        <w:t>. Параметрические процессы. Перестраиваемый параметрический генератор.</w:t>
      </w:r>
    </w:p>
    <w:p w:rsidR="00E5259D" w:rsidRDefault="00E5259D" w:rsidP="00E5259D">
      <w:pPr>
        <w:jc w:val="both"/>
      </w:pPr>
      <w:r>
        <w:t xml:space="preserve">20. </w:t>
      </w:r>
      <w:r w:rsidRPr="00DE0289">
        <w:rPr>
          <w:b/>
          <w:bCs/>
        </w:rPr>
        <w:t>Вынужденное рассеяние света</w:t>
      </w:r>
      <w:r>
        <w:t>. Классическое описание вынужденного комбинационного рассеяния (ВКР) на внутримолекулярных колебаниях.</w:t>
      </w:r>
    </w:p>
    <w:p w:rsidR="00E5259D" w:rsidRDefault="00E5259D" w:rsidP="00E5259D">
      <w:pPr>
        <w:jc w:val="both"/>
      </w:pPr>
      <w:r>
        <w:t xml:space="preserve">21. </w:t>
      </w:r>
      <w:r w:rsidRPr="00DE0289">
        <w:rPr>
          <w:b/>
          <w:bCs/>
        </w:rPr>
        <w:t xml:space="preserve">Вынужденное рассеяние </w:t>
      </w:r>
      <w:proofErr w:type="spellStart"/>
      <w:r w:rsidRPr="00DE0289">
        <w:rPr>
          <w:b/>
          <w:bCs/>
        </w:rPr>
        <w:t>Мандельштама-Бриллюэна</w:t>
      </w:r>
      <w:proofErr w:type="spellEnd"/>
      <w:r w:rsidRPr="00DE0289">
        <w:rPr>
          <w:b/>
          <w:bCs/>
        </w:rPr>
        <w:t xml:space="preserve"> </w:t>
      </w:r>
      <w:r>
        <w:t xml:space="preserve">(ВРМБ). </w:t>
      </w:r>
    </w:p>
    <w:p w:rsidR="00E5259D" w:rsidRDefault="00E5259D" w:rsidP="00E5259D">
      <w:pPr>
        <w:jc w:val="both"/>
      </w:pPr>
      <w:r>
        <w:t xml:space="preserve">22. </w:t>
      </w:r>
      <w:proofErr w:type="spellStart"/>
      <w:r w:rsidRPr="00DE0289">
        <w:rPr>
          <w:b/>
          <w:bCs/>
        </w:rPr>
        <w:t>Четырехволновое</w:t>
      </w:r>
      <w:proofErr w:type="spellEnd"/>
      <w:r w:rsidRPr="00DE0289">
        <w:rPr>
          <w:b/>
          <w:bCs/>
        </w:rPr>
        <w:t xml:space="preserve"> смешение</w:t>
      </w:r>
      <w:r>
        <w:t xml:space="preserve"> (взаимодействие). Коэффициент отражения сигнальной волны.</w:t>
      </w:r>
    </w:p>
    <w:p w:rsidR="00E5259D" w:rsidRDefault="00E9457F" w:rsidP="00E5259D">
      <w:pPr>
        <w:jc w:val="both"/>
      </w:pPr>
      <w:r>
        <w:t>23</w:t>
      </w:r>
      <w:r w:rsidR="00E5259D">
        <w:t xml:space="preserve">. </w:t>
      </w:r>
      <w:r w:rsidR="00E5259D" w:rsidRPr="00DE0289">
        <w:rPr>
          <w:b/>
          <w:bCs/>
        </w:rPr>
        <w:t>Обращение волнового фронта</w:t>
      </w:r>
      <w:r w:rsidR="00E5259D">
        <w:t xml:space="preserve"> оптического излучения методами нелинейной оптики.</w:t>
      </w:r>
    </w:p>
    <w:p w:rsidR="00E5259D" w:rsidRDefault="00E9457F" w:rsidP="00E5259D">
      <w:pPr>
        <w:jc w:val="both"/>
      </w:pPr>
      <w:r>
        <w:t>24</w:t>
      </w:r>
      <w:r w:rsidR="00E5259D">
        <w:t xml:space="preserve">. </w:t>
      </w:r>
      <w:r w:rsidR="00E5259D" w:rsidRPr="00DE0289">
        <w:rPr>
          <w:b/>
          <w:bCs/>
        </w:rPr>
        <w:t>Двухуровневая система в сильном световом поле</w:t>
      </w:r>
      <w:r w:rsidR="00E5259D">
        <w:t xml:space="preserve">. </w:t>
      </w:r>
      <w:proofErr w:type="spellStart"/>
      <w:r w:rsidR="00E5259D">
        <w:t>Самоиндуцированная</w:t>
      </w:r>
      <w:proofErr w:type="spellEnd"/>
      <w:r w:rsidR="00E5259D">
        <w:t xml:space="preserve"> прозрачность. </w:t>
      </w:r>
    </w:p>
    <w:p w:rsidR="00E5259D" w:rsidRDefault="00E5259D" w:rsidP="00E5259D">
      <w:pPr>
        <w:jc w:val="both"/>
      </w:pPr>
      <w:r>
        <w:t xml:space="preserve">     Уменьшение скорости распространения светового импульса.</w:t>
      </w:r>
    </w:p>
    <w:p w:rsidR="00E9457F" w:rsidRDefault="00E9457F" w:rsidP="00E5259D">
      <w:pPr>
        <w:jc w:val="both"/>
      </w:pPr>
    </w:p>
    <w:p w:rsidR="00BE247C" w:rsidRPr="00115037" w:rsidRDefault="006C19E1" w:rsidP="00BE247C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BE247C" w:rsidRPr="00115037">
        <w:rPr>
          <w:rFonts w:ascii="Cambria" w:hAnsi="Cambria"/>
        </w:rPr>
        <w:t xml:space="preserve">.2. Шкала и критерии оценивания </w:t>
      </w:r>
    </w:p>
    <w:p w:rsidR="004E21C1" w:rsidRPr="003D0D9A" w:rsidRDefault="004E21C1" w:rsidP="003B27FA">
      <w:pPr>
        <w:spacing w:line="276" w:lineRule="auto"/>
        <w:jc w:val="both"/>
        <w:rPr>
          <w:i/>
          <w:iCs/>
          <w:highlight w:val="lightGray"/>
        </w:rPr>
      </w:pPr>
    </w:p>
    <w:p w:rsidR="00BE247C" w:rsidRPr="00653EAB" w:rsidRDefault="004E21C1" w:rsidP="003B27FA">
      <w:pPr>
        <w:spacing w:line="276" w:lineRule="auto"/>
        <w:jc w:val="both"/>
        <w:rPr>
          <w:i/>
          <w:iCs/>
        </w:rPr>
      </w:pPr>
      <w:r w:rsidRPr="00653EAB">
        <w:rPr>
          <w:i/>
          <w:iCs/>
          <w:highlight w:val="lightGray"/>
        </w:rPr>
        <w:t xml:space="preserve"> </w:t>
      </w:r>
      <w:r w:rsidR="003B27FA" w:rsidRPr="00653EAB">
        <w:rPr>
          <w:i/>
          <w:iCs/>
          <w:highlight w:val="lightGray"/>
        </w:rPr>
        <w:t xml:space="preserve">(шкала и критерии оценивания могут быть типовыми для всех дисциплин (модулей), входящих в ОПОП </w:t>
      </w:r>
      <w:proofErr w:type="gramStart"/>
      <w:r w:rsidR="003B27FA" w:rsidRPr="00653EAB">
        <w:rPr>
          <w:i/>
          <w:iCs/>
          <w:highlight w:val="lightGray"/>
        </w:rPr>
        <w:t>ВО</w:t>
      </w:r>
      <w:proofErr w:type="gramEnd"/>
      <w:r w:rsidR="003B27FA" w:rsidRPr="00653EAB">
        <w:rPr>
          <w:i/>
          <w:iCs/>
          <w:highlight w:val="lightGray"/>
        </w:rPr>
        <w:t>)</w:t>
      </w:r>
    </w:p>
    <w:p w:rsidR="00D21B72" w:rsidRPr="00115037" w:rsidRDefault="00D21B72" w:rsidP="003B27FA">
      <w:pPr>
        <w:spacing w:line="276" w:lineRule="auto"/>
        <w:jc w:val="both"/>
        <w:rPr>
          <w:rFonts w:ascii="Cambria" w:hAnsi="Cambria"/>
          <w:b/>
          <w:bCs/>
          <w:color w:val="000000"/>
        </w:rPr>
      </w:pPr>
      <w:bookmarkStart w:id="1" w:name="_GoBack"/>
      <w:bookmarkEnd w:id="1"/>
    </w:p>
    <w:p w:rsidR="006038F2" w:rsidRDefault="006C19E1" w:rsidP="000662A4">
      <w:pPr>
        <w:spacing w:line="276" w:lineRule="auto"/>
        <w:jc w:val="both"/>
        <w:rPr>
          <w:rFonts w:ascii="Cambria" w:hAnsi="Cambria"/>
          <w:b/>
        </w:rPr>
      </w:pPr>
      <w:r w:rsidRPr="00CD17E1">
        <w:rPr>
          <w:rFonts w:ascii="Cambria" w:hAnsi="Cambria"/>
          <w:b/>
        </w:rPr>
        <w:t>7</w:t>
      </w:r>
      <w:r w:rsidR="00BE247C" w:rsidRPr="00CD17E1">
        <w:rPr>
          <w:rFonts w:ascii="Cambria" w:hAnsi="Cambria"/>
          <w:b/>
        </w:rPr>
        <w:t>. </w:t>
      </w:r>
      <w:r w:rsidR="000B64A0" w:rsidRPr="00CD17E1">
        <w:rPr>
          <w:rFonts w:ascii="Cambria" w:hAnsi="Cambria"/>
          <w:b/>
        </w:rPr>
        <w:t>Ресурсное обеспечение</w:t>
      </w:r>
    </w:p>
    <w:p w:rsidR="00CD17E1" w:rsidRPr="00922095" w:rsidRDefault="00CD17E1" w:rsidP="00CD17E1">
      <w:r w:rsidRPr="00A93DB2">
        <w:t>Перечень основной и дополнительной учебной литературы</w:t>
      </w:r>
      <w:r w:rsidRPr="00922095">
        <w:t>:</w:t>
      </w:r>
    </w:p>
    <w:p w:rsidR="00CD17E1" w:rsidRDefault="00CD17E1" w:rsidP="00CD17E1">
      <w:pPr>
        <w:pStyle w:val="a8"/>
        <w:rPr>
          <w:rFonts w:ascii="Times New Roman" w:hAnsi="Times New Roman"/>
          <w:b/>
          <w:sz w:val="24"/>
          <w:szCs w:val="24"/>
        </w:rPr>
      </w:pPr>
    </w:p>
    <w:p w:rsidR="00CD17E1" w:rsidRPr="00DE0289" w:rsidRDefault="00CD17E1" w:rsidP="00CD17E1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8B039C">
        <w:rPr>
          <w:rFonts w:eastAsia="Calibri"/>
          <w:b/>
          <w:bCs/>
          <w:color w:val="000000"/>
        </w:rPr>
        <w:t>Основная литература</w:t>
      </w:r>
      <w:r w:rsidRPr="00DE0289">
        <w:rPr>
          <w:rFonts w:eastAsia="Calibri"/>
          <w:color w:val="000000"/>
        </w:rPr>
        <w:t>:</w:t>
      </w:r>
    </w:p>
    <w:p w:rsidR="00CD17E1" w:rsidRPr="00DE0289" w:rsidRDefault="00CD17E1" w:rsidP="00CD17E1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DE0289">
        <w:rPr>
          <w:rFonts w:eastAsia="Calibri"/>
          <w:color w:val="000000"/>
        </w:rPr>
        <w:t xml:space="preserve">1. </w:t>
      </w:r>
      <w:r w:rsidRPr="00DE0289">
        <w:t xml:space="preserve">Акулин В.М., Карлов Н.В. Интенсивные резонансные взаимодействия в квантовой электронике. – М.: Наука, 1987, 311 </w:t>
      </w:r>
      <w:proofErr w:type="gramStart"/>
      <w:r w:rsidRPr="00DE0289">
        <w:t>с</w:t>
      </w:r>
      <w:proofErr w:type="gramEnd"/>
      <w:r w:rsidRPr="00DE0289">
        <w:t>.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4"/>
      </w:tblGrid>
      <w:tr w:rsidR="00CD17E1" w:rsidRPr="00DE0289" w:rsidTr="00B825ED">
        <w:trPr>
          <w:trHeight w:val="293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CD17E1" w:rsidRPr="00DE0289" w:rsidRDefault="00CD17E1" w:rsidP="00B825ED">
            <w:r w:rsidRPr="00DE0289">
              <w:t xml:space="preserve">2. Короленко П.В. Взаимодействие излучения с веществом. – М.: Издательство Московского университета, 1992, 78 </w:t>
            </w:r>
            <w:proofErr w:type="gramStart"/>
            <w:r w:rsidRPr="00DE0289">
              <w:t>с</w:t>
            </w:r>
            <w:proofErr w:type="gramEnd"/>
            <w:r w:rsidRPr="00DE0289">
              <w:t>.</w:t>
            </w:r>
          </w:p>
          <w:p w:rsidR="00CD17E1" w:rsidRPr="00DE0289" w:rsidRDefault="00CD17E1" w:rsidP="00B825ED">
            <w:r w:rsidRPr="00DE0289">
              <w:t xml:space="preserve">3. Дмитриев В.Г., Тарасов Л.В. Прикладная нелинейная оптика. – М.: </w:t>
            </w:r>
            <w:proofErr w:type="spellStart"/>
            <w:r w:rsidRPr="00DE0289">
              <w:t>Ф</w:t>
            </w:r>
            <w:r w:rsidR="00940B17" w:rsidRPr="00DE0289">
              <w:t>изматлит</w:t>
            </w:r>
            <w:proofErr w:type="spellEnd"/>
            <w:r w:rsidRPr="00DE0289">
              <w:t>, 2004, 512 с.</w:t>
            </w:r>
          </w:p>
          <w:p w:rsidR="00CD17E1" w:rsidRPr="00DE0289" w:rsidRDefault="00CD17E1" w:rsidP="00B825ED">
            <w:r w:rsidRPr="00DE0289">
              <w:lastRenderedPageBreak/>
              <w:t xml:space="preserve">4. </w:t>
            </w:r>
            <w:proofErr w:type="spellStart"/>
            <w:r w:rsidRPr="00DE0289">
              <w:t>Новотный</w:t>
            </w:r>
            <w:proofErr w:type="spellEnd"/>
            <w:r w:rsidRPr="00DE0289">
              <w:t xml:space="preserve"> Лукас, </w:t>
            </w:r>
            <w:proofErr w:type="spellStart"/>
            <w:r w:rsidRPr="00DE0289">
              <w:t>Хехт</w:t>
            </w:r>
            <w:proofErr w:type="spellEnd"/>
            <w:r w:rsidRPr="00DE0289">
              <w:t xml:space="preserve"> Берт. Основы </w:t>
            </w:r>
            <w:proofErr w:type="spellStart"/>
            <w:r w:rsidRPr="00DE0289">
              <w:t>нанооптики</w:t>
            </w:r>
            <w:proofErr w:type="spellEnd"/>
            <w:r w:rsidRPr="00DE0289">
              <w:t xml:space="preserve">. – М.: </w:t>
            </w:r>
            <w:proofErr w:type="spellStart"/>
            <w:r w:rsidRPr="00DE0289">
              <w:t>Ф</w:t>
            </w:r>
            <w:r w:rsidR="00940B17" w:rsidRPr="00DE0289">
              <w:t>изматлит</w:t>
            </w:r>
            <w:proofErr w:type="spellEnd"/>
            <w:r w:rsidRPr="00DE0289">
              <w:t>, 2009, 484 с.</w:t>
            </w:r>
          </w:p>
          <w:p w:rsidR="00940B17" w:rsidRPr="00DE0289" w:rsidRDefault="00940B17" w:rsidP="00B825ED">
            <w:r w:rsidRPr="00DE0289">
              <w:t xml:space="preserve">5. Коротеев Н.И., </w:t>
            </w:r>
            <w:proofErr w:type="spellStart"/>
            <w:r w:rsidRPr="00DE0289">
              <w:t>Шумай</w:t>
            </w:r>
            <w:proofErr w:type="spellEnd"/>
            <w:r w:rsidRPr="00DE0289">
              <w:t xml:space="preserve"> И.Л. Физика мощного лазерного излучения. Москва, "Наука", 1991.</w:t>
            </w:r>
          </w:p>
          <w:p w:rsidR="00940B17" w:rsidRPr="00DE0289" w:rsidRDefault="00940B17" w:rsidP="00B825ED">
            <w:r w:rsidRPr="00DE0289">
              <w:t xml:space="preserve">6. </w:t>
            </w:r>
            <w:proofErr w:type="spellStart"/>
            <w:r w:rsidRPr="00DE0289">
              <w:t>Цернике</w:t>
            </w:r>
            <w:proofErr w:type="spellEnd"/>
            <w:r w:rsidRPr="00DE0289">
              <w:t xml:space="preserve"> Ф., </w:t>
            </w:r>
            <w:proofErr w:type="spellStart"/>
            <w:r w:rsidRPr="00DE0289">
              <w:t>Мидвинтер</w:t>
            </w:r>
            <w:proofErr w:type="spellEnd"/>
            <w:r w:rsidRPr="00DE0289">
              <w:t xml:space="preserve"> Дж. Прикладная нелинейная оптика. Москва, «Мир», 1976.</w:t>
            </w:r>
          </w:p>
          <w:p w:rsidR="00940B17" w:rsidRPr="00DE0289" w:rsidRDefault="00940B17" w:rsidP="00B825ED">
            <w:r w:rsidRPr="00DE0289">
              <w:t xml:space="preserve">7. Крюков П.Г. </w:t>
            </w:r>
            <w:proofErr w:type="spellStart"/>
            <w:r w:rsidRPr="00DE0289">
              <w:t>Фемтосекундные</w:t>
            </w:r>
            <w:proofErr w:type="spellEnd"/>
            <w:r w:rsidRPr="00DE0289">
              <w:t xml:space="preserve"> импульсы. Москва,  </w:t>
            </w:r>
            <w:proofErr w:type="spellStart"/>
            <w:r w:rsidRPr="00DE0289">
              <w:t>Физматлит</w:t>
            </w:r>
            <w:proofErr w:type="spellEnd"/>
            <w:r w:rsidRPr="00DE0289">
              <w:t>, 2008.</w:t>
            </w:r>
          </w:p>
          <w:p w:rsidR="00940B17" w:rsidRPr="00DE0289" w:rsidRDefault="00940B17" w:rsidP="00B825ED">
            <w:r w:rsidRPr="00DE0289">
              <w:t xml:space="preserve">8. Зельдович Б.Я., </w:t>
            </w:r>
            <w:proofErr w:type="spellStart"/>
            <w:r w:rsidRPr="00DE0289">
              <w:t>Пилипецкий</w:t>
            </w:r>
            <w:proofErr w:type="spellEnd"/>
            <w:r w:rsidRPr="00DE0289">
              <w:t xml:space="preserve"> Н.Ф., </w:t>
            </w:r>
            <w:proofErr w:type="spellStart"/>
            <w:r w:rsidRPr="00DE0289">
              <w:t>Шкунов</w:t>
            </w:r>
            <w:proofErr w:type="spellEnd"/>
            <w:r w:rsidRPr="00DE0289">
              <w:t xml:space="preserve"> В.В. Обращение волнового фронта. Москва, "Наука", 1985</w:t>
            </w:r>
            <w:r w:rsidRPr="00DE0289">
              <w:rPr>
                <w:i/>
              </w:rPr>
              <w:t>.</w:t>
            </w:r>
          </w:p>
          <w:p w:rsidR="00CD17E1" w:rsidRPr="00DE0289" w:rsidRDefault="00CD17E1" w:rsidP="00B825ED">
            <w:pPr>
              <w:ind w:left="360"/>
            </w:pPr>
          </w:p>
        </w:tc>
      </w:tr>
    </w:tbl>
    <w:p w:rsidR="00CD17E1" w:rsidRPr="008B039C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b/>
          <w:bCs/>
          <w:color w:val="000000"/>
        </w:rPr>
      </w:pPr>
      <w:r w:rsidRPr="008B039C">
        <w:rPr>
          <w:rFonts w:eastAsia="Calibri"/>
          <w:b/>
          <w:bCs/>
          <w:color w:val="000000"/>
        </w:rPr>
        <w:lastRenderedPageBreak/>
        <w:t>Дополнительная литература</w:t>
      </w:r>
    </w:p>
    <w:p w:rsidR="00CD17E1" w:rsidRPr="00DE0289" w:rsidRDefault="00CD17E1" w:rsidP="009E1A98">
      <w:pPr>
        <w:pStyle w:val="a8"/>
        <w:spacing w:before="12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E028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E0289">
        <w:rPr>
          <w:rFonts w:ascii="Times New Roman" w:hAnsi="Times New Roman" w:cs="Times New Roman"/>
          <w:sz w:val="24"/>
          <w:szCs w:val="24"/>
        </w:rPr>
        <w:t xml:space="preserve">Желтиков А.М., Сверхкороткие импульсы и методы нелинейной оптики. – М: </w:t>
      </w:r>
      <w:proofErr w:type="spellStart"/>
      <w:r w:rsidRPr="00DE0289">
        <w:rPr>
          <w:rFonts w:ascii="Times New Roman" w:hAnsi="Times New Roman" w:cs="Times New Roman"/>
          <w:sz w:val="24"/>
          <w:szCs w:val="24"/>
        </w:rPr>
        <w:t>Ф</w:t>
      </w:r>
      <w:r w:rsidR="00940B17" w:rsidRPr="00DE0289">
        <w:rPr>
          <w:rFonts w:ascii="Times New Roman" w:hAnsi="Times New Roman" w:cs="Times New Roman"/>
          <w:sz w:val="24"/>
          <w:szCs w:val="24"/>
        </w:rPr>
        <w:t>и</w:t>
      </w:r>
      <w:r w:rsidR="00940B17" w:rsidRPr="00DE0289">
        <w:rPr>
          <w:rFonts w:ascii="Times New Roman" w:hAnsi="Times New Roman" w:cs="Times New Roman"/>
          <w:sz w:val="24"/>
          <w:szCs w:val="24"/>
        </w:rPr>
        <w:t>з</w:t>
      </w:r>
      <w:r w:rsidR="00940B17" w:rsidRPr="00DE0289">
        <w:rPr>
          <w:rFonts w:ascii="Times New Roman" w:hAnsi="Times New Roman" w:cs="Times New Roman"/>
          <w:sz w:val="24"/>
          <w:szCs w:val="24"/>
        </w:rPr>
        <w:t>матлит</w:t>
      </w:r>
      <w:proofErr w:type="spellEnd"/>
      <w:r w:rsidRPr="00DE0289">
        <w:rPr>
          <w:rFonts w:ascii="Times New Roman" w:hAnsi="Times New Roman" w:cs="Times New Roman"/>
          <w:sz w:val="24"/>
          <w:szCs w:val="24"/>
        </w:rPr>
        <w:t xml:space="preserve">, 2006, 296 с. </w:t>
      </w:r>
    </w:p>
    <w:p w:rsidR="00CD17E1" w:rsidRPr="00DE0289" w:rsidRDefault="00CD17E1" w:rsidP="009E1A98">
      <w:pPr>
        <w:autoSpaceDE w:val="0"/>
        <w:autoSpaceDN w:val="0"/>
        <w:adjustRightInd w:val="0"/>
        <w:jc w:val="both"/>
      </w:pPr>
      <w:r w:rsidRPr="00DE0289">
        <w:t xml:space="preserve">2. </w:t>
      </w:r>
      <w:proofErr w:type="spellStart"/>
      <w:r w:rsidRPr="00DE0289">
        <w:rPr>
          <w:bCs/>
        </w:rPr>
        <w:t>Либенсон</w:t>
      </w:r>
      <w:proofErr w:type="spellEnd"/>
      <w:r w:rsidRPr="00DE0289">
        <w:rPr>
          <w:bCs/>
        </w:rPr>
        <w:t xml:space="preserve"> М.Н., Яковлев Е.Б., Шандыбина Г.Д. Взаимодействие лазерного излучения с веществом (силовая оптика). Конспект лекций. Часть I. Поглощение лазерного излучения в веществе. Под общей редакцией В.П. Вейко – СПб: </w:t>
      </w:r>
      <w:proofErr w:type="gramStart"/>
      <w:r w:rsidRPr="00DE0289">
        <w:rPr>
          <w:bCs/>
        </w:rPr>
        <w:t>СПб ГУ</w:t>
      </w:r>
      <w:proofErr w:type="gramEnd"/>
      <w:r w:rsidRPr="00DE0289">
        <w:rPr>
          <w:bCs/>
        </w:rPr>
        <w:t xml:space="preserve"> И</w:t>
      </w:r>
      <w:r w:rsidRPr="00DE0289">
        <w:rPr>
          <w:bCs/>
        </w:rPr>
        <w:t>Т</w:t>
      </w:r>
      <w:r w:rsidRPr="00DE0289">
        <w:rPr>
          <w:bCs/>
        </w:rPr>
        <w:t>МО, 2008, 141 с.</w:t>
      </w:r>
    </w:p>
    <w:p w:rsidR="00CD17E1" w:rsidRPr="00DE0289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</w:pPr>
      <w:r w:rsidRPr="00DE0289">
        <w:t xml:space="preserve">3. Федоров А.В., </w:t>
      </w:r>
      <w:proofErr w:type="spellStart"/>
      <w:r w:rsidRPr="00DE0289">
        <w:t>Рухленко</w:t>
      </w:r>
      <w:proofErr w:type="spellEnd"/>
      <w:r w:rsidRPr="00DE0289">
        <w:t xml:space="preserve"> И.Д., Баранов А.В., Кручинин С.Ю. Оптические свойства полупроводниковых квантовых точек. – СПб.: Наука, 2011, 188 </w:t>
      </w:r>
      <w:proofErr w:type="gramStart"/>
      <w:r w:rsidRPr="00DE0289">
        <w:t>с</w:t>
      </w:r>
      <w:proofErr w:type="gramEnd"/>
      <w:r w:rsidRPr="00DE0289">
        <w:t xml:space="preserve">. </w:t>
      </w:r>
    </w:p>
    <w:p w:rsidR="00940B17" w:rsidRPr="00DE0289" w:rsidRDefault="00940B17" w:rsidP="009E1A98">
      <w:pPr>
        <w:pStyle w:val="Standarduseruseruser"/>
        <w:tabs>
          <w:tab w:val="left" w:pos="399"/>
        </w:tabs>
        <w:overflowPunct w:val="0"/>
        <w:autoSpaceDE w:val="0"/>
        <w:jc w:val="both"/>
      </w:pPr>
      <w:r w:rsidRPr="00DE0289">
        <w:t xml:space="preserve">4. </w:t>
      </w:r>
      <w:proofErr w:type="gramStart"/>
      <w:r w:rsidRPr="00DE0289">
        <w:t>Ярив</w:t>
      </w:r>
      <w:proofErr w:type="gramEnd"/>
      <w:r w:rsidRPr="00DE0289">
        <w:t xml:space="preserve"> А., </w:t>
      </w:r>
      <w:proofErr w:type="spellStart"/>
      <w:r w:rsidRPr="00DE0289">
        <w:t>Юх</w:t>
      </w:r>
      <w:proofErr w:type="spellEnd"/>
      <w:r w:rsidRPr="00DE0289">
        <w:t xml:space="preserve"> П.. Оптические волны в кристаллах. Москва, «Мир», 1987.</w:t>
      </w:r>
    </w:p>
    <w:p w:rsidR="009E1A98" w:rsidRPr="00DE0289" w:rsidRDefault="009E1A98" w:rsidP="009E1A98">
      <w:pPr>
        <w:pStyle w:val="Standarduseruseruser"/>
        <w:tabs>
          <w:tab w:val="left" w:pos="399"/>
        </w:tabs>
        <w:overflowPunct w:val="0"/>
        <w:autoSpaceDE w:val="0"/>
        <w:jc w:val="both"/>
      </w:pPr>
      <w:r w:rsidRPr="00DE0289">
        <w:t>5. С.А.Ахманов, С.Ю.Никитин. Физическая оптика. Москва, Издательство Московского университета, 2004.</w:t>
      </w:r>
    </w:p>
    <w:p w:rsidR="00CD17E1" w:rsidRPr="00DE0289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</w:rPr>
      </w:pPr>
    </w:p>
    <w:p w:rsidR="00CD17E1" w:rsidRPr="00DE0289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8B039C">
        <w:rPr>
          <w:rFonts w:eastAsia="Calibri"/>
          <w:b/>
          <w:bCs/>
          <w:color w:val="000000"/>
        </w:rPr>
        <w:t>Периодическая литература</w:t>
      </w:r>
      <w:r w:rsidRPr="00DE0289">
        <w:rPr>
          <w:rFonts w:eastAsia="Calibri"/>
          <w:color w:val="000000"/>
        </w:rPr>
        <w:t>:</w:t>
      </w:r>
    </w:p>
    <w:p w:rsidR="00CD17E1" w:rsidRPr="00DE0289" w:rsidRDefault="00CD17E1" w:rsidP="009E1A98">
      <w:pPr>
        <w:jc w:val="both"/>
      </w:pPr>
      <w:r w:rsidRPr="00DE0289">
        <w:t>1. Андреев А.А., Мак А.А., Яшин В.Е. Генерация и применение сверхсильных лазерных п</w:t>
      </w:r>
      <w:r w:rsidRPr="00DE0289">
        <w:t>о</w:t>
      </w:r>
      <w:r w:rsidRPr="00DE0289">
        <w:t xml:space="preserve">лей.// Квантовая электроника, т. 24. №2, стр. 99 – 114, 1997. </w:t>
      </w:r>
    </w:p>
    <w:p w:rsidR="00CD17E1" w:rsidRPr="00DE0289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</w:pPr>
      <w:r w:rsidRPr="00DE0289">
        <w:t xml:space="preserve">2. Федоров А.В., Баранов А.В., </w:t>
      </w:r>
      <w:r w:rsidRPr="00DE0289">
        <w:rPr>
          <w:lang w:val="en-US"/>
        </w:rPr>
        <w:t>Masumoto</w:t>
      </w:r>
      <w:r w:rsidRPr="00DE0289">
        <w:t xml:space="preserve"> </w:t>
      </w:r>
      <w:r w:rsidRPr="00DE0289">
        <w:rPr>
          <w:lang w:val="en-US"/>
        </w:rPr>
        <w:t>Y</w:t>
      </w:r>
      <w:r w:rsidRPr="00DE0289">
        <w:t xml:space="preserve">. Когерентный контроль </w:t>
      </w:r>
      <w:proofErr w:type="spellStart"/>
      <w:r w:rsidRPr="00DE0289">
        <w:t>квазиупругого</w:t>
      </w:r>
      <w:proofErr w:type="spellEnd"/>
      <w:r w:rsidRPr="00DE0289">
        <w:t xml:space="preserve"> резонансного вторичного свечения: полупроводниковые квантовые точки // Оптика и спектроскопия, т. 92, №5, стр. 797 – 803, 2002.</w:t>
      </w:r>
    </w:p>
    <w:p w:rsidR="00CD17E1" w:rsidRPr="00DE0289" w:rsidRDefault="00CD17E1" w:rsidP="009E1A98">
      <w:pPr>
        <w:autoSpaceDE w:val="0"/>
        <w:autoSpaceDN w:val="0"/>
        <w:adjustRightInd w:val="0"/>
        <w:jc w:val="both"/>
      </w:pPr>
      <w:r w:rsidRPr="00DE0289">
        <w:t>3. Хазанов Е.А. Комплексная программа научных исследований Президиума РАН "Экстремальные световые поля и их приложения" 2012 – 2014 гг.",</w:t>
      </w:r>
      <w:r w:rsidRPr="00DE0289">
        <w:rPr>
          <w:rFonts w:ascii="Arial" w:hAnsi="Arial" w:cs="Arial"/>
        </w:rPr>
        <w:t xml:space="preserve"> </w:t>
      </w:r>
      <w:r w:rsidRPr="00DE0289">
        <w:t>Квантовая электр</w:t>
      </w:r>
      <w:r w:rsidRPr="00DE0289">
        <w:t>о</w:t>
      </w:r>
      <w:r w:rsidRPr="00DE0289">
        <w:t>ника, т. 43. №3, стр. 189 – 190, 2013.</w:t>
      </w:r>
    </w:p>
    <w:p w:rsidR="009E1A98" w:rsidRPr="00DE0289" w:rsidRDefault="009E1A98" w:rsidP="009E1A98">
      <w:pPr>
        <w:autoSpaceDE w:val="0"/>
        <w:autoSpaceDN w:val="0"/>
        <w:adjustRightInd w:val="0"/>
        <w:jc w:val="both"/>
        <w:rPr>
          <w:rFonts w:ascii="Advntimes-b" w:hAnsi="Advntimes-b"/>
        </w:rPr>
      </w:pPr>
      <w:r w:rsidRPr="00DE0289">
        <w:t xml:space="preserve">5. Полуэктов И.А., Попов Ю.М., </w:t>
      </w:r>
      <w:proofErr w:type="spellStart"/>
      <w:r w:rsidRPr="00DE0289">
        <w:t>Ройтберг</w:t>
      </w:r>
      <w:proofErr w:type="spellEnd"/>
      <w:r w:rsidRPr="00DE0289">
        <w:t xml:space="preserve"> В.С. Эффект </w:t>
      </w:r>
      <w:proofErr w:type="spellStart"/>
      <w:r w:rsidRPr="00DE0289">
        <w:t>самоиндуцированной</w:t>
      </w:r>
      <w:proofErr w:type="spellEnd"/>
      <w:r w:rsidRPr="00DE0289">
        <w:t xml:space="preserve"> прозрачности. Успехи физических наук, 1974, том 114, выпуск 1, стр.97-131.</w:t>
      </w:r>
    </w:p>
    <w:p w:rsidR="00CD17E1" w:rsidRPr="00DE0289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</w:rPr>
      </w:pPr>
    </w:p>
    <w:p w:rsidR="00CD17E1" w:rsidRDefault="00CD17E1" w:rsidP="009E1A98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8B039C">
        <w:rPr>
          <w:rFonts w:eastAsia="Calibri"/>
          <w:b/>
          <w:bCs/>
          <w:color w:val="000000"/>
        </w:rPr>
        <w:t>Интернет-ресурсы</w:t>
      </w:r>
      <w:r>
        <w:rPr>
          <w:rFonts w:eastAsia="Calibri"/>
          <w:color w:val="000000"/>
        </w:rPr>
        <w:t>:</w:t>
      </w:r>
    </w:p>
    <w:p w:rsidR="00CD17E1" w:rsidRPr="00627E08" w:rsidRDefault="00CD17E1" w:rsidP="00CD17E1">
      <w:pPr>
        <w:spacing w:before="120"/>
        <w:rPr>
          <w:color w:val="000000"/>
        </w:rPr>
      </w:pPr>
      <w:r>
        <w:t>1.</w:t>
      </w:r>
      <w:r>
        <w:rPr>
          <w:color w:val="000000"/>
        </w:rPr>
        <w:t xml:space="preserve"> </w:t>
      </w:r>
      <w:r w:rsidRPr="00627E08">
        <w:rPr>
          <w:color w:val="000000"/>
        </w:rPr>
        <w:t>Сайт с электронной копией разделов курса и научными статьями, отражающими его проблемат</w:t>
      </w:r>
      <w:r w:rsidRPr="00627E08">
        <w:rPr>
          <w:color w:val="000000"/>
        </w:rPr>
        <w:t>и</w:t>
      </w:r>
      <w:r w:rsidRPr="00627E08">
        <w:rPr>
          <w:color w:val="000000"/>
        </w:rPr>
        <w:t xml:space="preserve">ку: </w:t>
      </w:r>
      <w:hyperlink r:id="rId11" w:history="1">
        <w:r w:rsidRPr="00627E08">
          <w:rPr>
            <w:rStyle w:val="ac"/>
          </w:rPr>
          <w:t>http://optics.phys.msu.ru</w:t>
        </w:r>
      </w:hyperlink>
    </w:p>
    <w:p w:rsidR="00CD17E1" w:rsidRPr="00627E08" w:rsidRDefault="00CD17E1" w:rsidP="00CD17E1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627E08">
        <w:rPr>
          <w:rFonts w:eastAsia="Calibri"/>
          <w:color w:val="000000"/>
        </w:rPr>
        <w:t xml:space="preserve">2. Сайт журнала “Квантовая электроника”: </w:t>
      </w:r>
      <w:hyperlink r:id="rId12" w:history="1">
        <w:r w:rsidRPr="00627E08">
          <w:rPr>
            <w:rStyle w:val="ac"/>
            <w:rFonts w:eastAsia="Calibri"/>
          </w:rPr>
          <w:t>http://www.quantum-electron.ru</w:t>
        </w:r>
      </w:hyperlink>
    </w:p>
    <w:p w:rsidR="00CD17E1" w:rsidRDefault="00CD17E1" w:rsidP="00CD17E1">
      <w:pPr>
        <w:pStyle w:val="Standarduseruseruser"/>
        <w:tabs>
          <w:tab w:val="left" w:pos="399"/>
        </w:tabs>
        <w:overflowPunct w:val="0"/>
        <w:autoSpaceDE w:val="0"/>
        <w:jc w:val="both"/>
        <w:rPr>
          <w:rFonts w:eastAsia="Calibri"/>
          <w:color w:val="000000"/>
        </w:rPr>
      </w:pPr>
      <w:r w:rsidRPr="00627E08">
        <w:rPr>
          <w:rFonts w:eastAsia="Calibri"/>
          <w:color w:val="000000"/>
        </w:rPr>
        <w:t xml:space="preserve">3. Сайт журнала “Оптика и спектроскопия”: </w:t>
      </w:r>
      <w:hyperlink r:id="rId13" w:history="1">
        <w:r w:rsidRPr="00627E08">
          <w:rPr>
            <w:rStyle w:val="ac"/>
            <w:rFonts w:eastAsia="Calibri"/>
          </w:rPr>
          <w:t>http://www.maik.rssi.ru/cgi-perl/journal.pl?lang=rus&amp;name=optrus&amp;page=guid</w:t>
        </w:r>
      </w:hyperlink>
    </w:p>
    <w:p w:rsidR="009E1A98" w:rsidRDefault="009E1A98" w:rsidP="009E1A98">
      <w:pPr>
        <w:pStyle w:val="a8"/>
        <w:spacing w:after="240"/>
        <w:ind w:left="0"/>
        <w:contextualSpacing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30EAA">
        <w:rPr>
          <w:rFonts w:ascii="Times New Roman" w:hAnsi="Times New Roman" w:cs="Times New Roman"/>
          <w:color w:val="000000"/>
          <w:sz w:val="24"/>
          <w:szCs w:val="24"/>
        </w:rPr>
        <w:t xml:space="preserve">Архив журнала «Успехи физических наук» </w:t>
      </w:r>
      <w:hyperlink r:id="rId14" w:history="1">
        <w:r w:rsidRPr="00031212">
          <w:rPr>
            <w:rStyle w:val="ac"/>
          </w:rPr>
          <w:t>http://www.mathnet.ru/ufn/archive</w:t>
        </w:r>
      </w:hyperlink>
    </w:p>
    <w:p w:rsidR="008B039C" w:rsidRDefault="008B039C" w:rsidP="009E1A98">
      <w:pPr>
        <w:pStyle w:val="a8"/>
        <w:spacing w:after="240"/>
        <w:ind w:left="0"/>
        <w:contextualSpacing/>
        <w:rPr>
          <w:color w:val="000000"/>
        </w:rPr>
      </w:pPr>
    </w:p>
    <w:p w:rsidR="008B039C" w:rsidRPr="00230EAA" w:rsidRDefault="008B039C" w:rsidP="008B039C">
      <w:pPr>
        <w:pStyle w:val="a8"/>
        <w:spacing w:after="12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30EAA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материально-технической базы:</w:t>
      </w:r>
      <w:r w:rsidRPr="00230EAA">
        <w:rPr>
          <w:rFonts w:ascii="Times New Roman" w:hAnsi="Times New Roman" w:cs="Times New Roman"/>
          <w:sz w:val="24"/>
          <w:szCs w:val="24"/>
        </w:rPr>
        <w:t xml:space="preserve"> интерактивная доска </w:t>
      </w:r>
      <w:r>
        <w:rPr>
          <w:rFonts w:ascii="Times New Roman" w:hAnsi="Times New Roman" w:cs="Times New Roman"/>
          <w:sz w:val="24"/>
          <w:szCs w:val="24"/>
        </w:rPr>
        <w:t>в аудитории</w:t>
      </w:r>
    </w:p>
    <w:p w:rsidR="00115037" w:rsidRDefault="006C19E1" w:rsidP="00BE247C">
      <w:pPr>
        <w:pStyle w:val="a8"/>
        <w:ind w:left="0"/>
        <w:rPr>
          <w:rFonts w:ascii="Cambria" w:hAnsi="Cambria" w:cs="Times New Roman"/>
          <w:bCs/>
          <w:sz w:val="24"/>
          <w:szCs w:val="24"/>
          <w:lang w:eastAsia="ru-RU"/>
        </w:rPr>
      </w:pPr>
      <w:r>
        <w:rPr>
          <w:rFonts w:ascii="Cambria" w:hAnsi="Cambria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="Cambria" w:hAnsi="Cambria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="Cambria" w:hAnsi="Cambria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4E21C1">
        <w:rPr>
          <w:rFonts w:ascii="Cambria" w:hAnsi="Cambria" w:cs="Times New Roman"/>
          <w:bCs/>
          <w:sz w:val="24"/>
          <w:szCs w:val="24"/>
          <w:lang w:eastAsia="ru-RU"/>
        </w:rPr>
        <w:t>русский</w:t>
      </w:r>
    </w:p>
    <w:p w:rsidR="00115037" w:rsidRPr="00115037" w:rsidRDefault="00115037" w:rsidP="00115037">
      <w:pPr>
        <w:rPr>
          <w:rFonts w:ascii="Cambria" w:hAnsi="Cambria"/>
        </w:rPr>
      </w:pPr>
    </w:p>
    <w:p w:rsidR="00115037" w:rsidRPr="000662A4" w:rsidRDefault="00115037" w:rsidP="00BE247C">
      <w:pPr>
        <w:pStyle w:val="a8"/>
        <w:ind w:left="0"/>
        <w:rPr>
          <w:rFonts w:ascii="Cambria" w:hAnsi="Cambria" w:cs="Times New Roman"/>
          <w:b/>
          <w:bCs/>
          <w:sz w:val="24"/>
          <w:szCs w:val="24"/>
          <w:lang w:eastAsia="ru-RU"/>
        </w:rPr>
      </w:pPr>
    </w:p>
    <w:sectPr w:rsidR="00115037" w:rsidRPr="000662A4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C" w:rsidRDefault="00647D5C">
      <w:r>
        <w:separator/>
      </w:r>
    </w:p>
  </w:endnote>
  <w:endnote w:type="continuationSeparator" w:id="0">
    <w:p w:rsidR="00647D5C" w:rsidRDefault="0064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ntimes-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DE" w:rsidRDefault="000C718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DE" w:rsidRDefault="000C718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470B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DE" w:rsidRPr="001C5F6F" w:rsidRDefault="000C718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3D731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C" w:rsidRDefault="00647D5C">
      <w:r>
        <w:separator/>
      </w:r>
    </w:p>
  </w:footnote>
  <w:footnote w:type="continuationSeparator" w:id="0">
    <w:p w:rsidR="00647D5C" w:rsidRDefault="00647D5C">
      <w:r>
        <w:continuationSeparator/>
      </w:r>
    </w:p>
  </w:footnote>
  <w:footnote w:id="1">
    <w:p w:rsidR="005945DA" w:rsidRPr="00D21B72" w:rsidRDefault="005945DA" w:rsidP="00802009">
      <w:pPr>
        <w:pStyle w:val="ad"/>
        <w:rPr>
          <w:rFonts w:ascii="Cambria" w:hAnsi="Cambria"/>
        </w:rPr>
      </w:pPr>
      <w:r w:rsidRPr="00D21B72">
        <w:rPr>
          <w:rStyle w:val="af"/>
          <w:rFonts w:ascii="Cambria" w:hAnsi="Cambria"/>
        </w:rPr>
        <w:footnoteRef/>
      </w:r>
      <w:r w:rsidRPr="00E87C2E">
        <w:rPr>
          <w:rFonts w:ascii="Cambria" w:hAnsi="Cambria" w:cs="Times New Roman"/>
          <w:i/>
          <w:iCs/>
          <w:sz w:val="22"/>
          <w:szCs w:val="22"/>
        </w:rPr>
        <w:t xml:space="preserve">Текущий контроль успеваемости может быть реализован в рамках занятий лекционного </w:t>
      </w:r>
      <w:proofErr w:type="gramStart"/>
      <w:r w:rsidRPr="00E87C2E">
        <w:rPr>
          <w:rFonts w:ascii="Cambria" w:hAnsi="Cambria" w:cs="Times New Roman"/>
          <w:i/>
          <w:iCs/>
          <w:sz w:val="22"/>
          <w:szCs w:val="22"/>
        </w:rPr>
        <w:t>и(</w:t>
      </w:r>
      <w:proofErr w:type="gramEnd"/>
      <w:r w:rsidRPr="00E87C2E">
        <w:rPr>
          <w:rFonts w:ascii="Cambria" w:hAnsi="Cambria" w:cs="Times New Roman"/>
          <w:i/>
          <w:iCs/>
          <w:sz w:val="22"/>
          <w:szCs w:val="22"/>
        </w:rPr>
        <w:t>или) семинарского типа.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406"/>
    <w:multiLevelType w:val="hybridMultilevel"/>
    <w:tmpl w:val="9EAEF952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4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73"/>
    <w:rsid w:val="00002C40"/>
    <w:rsid w:val="000030D0"/>
    <w:rsid w:val="000146AF"/>
    <w:rsid w:val="00016D9F"/>
    <w:rsid w:val="000314DF"/>
    <w:rsid w:val="000335B3"/>
    <w:rsid w:val="00040F0D"/>
    <w:rsid w:val="00043554"/>
    <w:rsid w:val="00044C64"/>
    <w:rsid w:val="00050941"/>
    <w:rsid w:val="00052574"/>
    <w:rsid w:val="000662A4"/>
    <w:rsid w:val="00073DE3"/>
    <w:rsid w:val="0007726D"/>
    <w:rsid w:val="000934DE"/>
    <w:rsid w:val="000B3048"/>
    <w:rsid w:val="000B64A0"/>
    <w:rsid w:val="000C7182"/>
    <w:rsid w:val="000E4707"/>
    <w:rsid w:val="000E6CD5"/>
    <w:rsid w:val="000F23F7"/>
    <w:rsid w:val="000F4610"/>
    <w:rsid w:val="000F5E37"/>
    <w:rsid w:val="000F6114"/>
    <w:rsid w:val="00110F15"/>
    <w:rsid w:val="00115037"/>
    <w:rsid w:val="0012295D"/>
    <w:rsid w:val="00126435"/>
    <w:rsid w:val="00131DD3"/>
    <w:rsid w:val="00140051"/>
    <w:rsid w:val="00154D61"/>
    <w:rsid w:val="00162CB9"/>
    <w:rsid w:val="00164C0E"/>
    <w:rsid w:val="00180A77"/>
    <w:rsid w:val="00194A31"/>
    <w:rsid w:val="00194FA0"/>
    <w:rsid w:val="00195588"/>
    <w:rsid w:val="001A723D"/>
    <w:rsid w:val="001B29C6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14ED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75B18"/>
    <w:rsid w:val="00284F46"/>
    <w:rsid w:val="002966BD"/>
    <w:rsid w:val="00297999"/>
    <w:rsid w:val="002A7AC6"/>
    <w:rsid w:val="002B2811"/>
    <w:rsid w:val="002D5C32"/>
    <w:rsid w:val="002D5C45"/>
    <w:rsid w:val="002F01B8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B4C41"/>
    <w:rsid w:val="003C1DA5"/>
    <w:rsid w:val="003D0D9A"/>
    <w:rsid w:val="003D7319"/>
    <w:rsid w:val="003E6A73"/>
    <w:rsid w:val="003F5618"/>
    <w:rsid w:val="003F7582"/>
    <w:rsid w:val="00422AA6"/>
    <w:rsid w:val="00432D84"/>
    <w:rsid w:val="0044690D"/>
    <w:rsid w:val="00452362"/>
    <w:rsid w:val="004651EA"/>
    <w:rsid w:val="00480CBD"/>
    <w:rsid w:val="004853BD"/>
    <w:rsid w:val="00486D39"/>
    <w:rsid w:val="00490884"/>
    <w:rsid w:val="004973A2"/>
    <w:rsid w:val="00497DE8"/>
    <w:rsid w:val="004A63E3"/>
    <w:rsid w:val="004A65C4"/>
    <w:rsid w:val="004A7246"/>
    <w:rsid w:val="004A7362"/>
    <w:rsid w:val="004B78B1"/>
    <w:rsid w:val="004C325E"/>
    <w:rsid w:val="004C38B5"/>
    <w:rsid w:val="004C58E1"/>
    <w:rsid w:val="004D534A"/>
    <w:rsid w:val="004D5EC0"/>
    <w:rsid w:val="004E21C1"/>
    <w:rsid w:val="004E6E49"/>
    <w:rsid w:val="004F596F"/>
    <w:rsid w:val="005271C6"/>
    <w:rsid w:val="00565D0C"/>
    <w:rsid w:val="005933D4"/>
    <w:rsid w:val="005945DA"/>
    <w:rsid w:val="00597987"/>
    <w:rsid w:val="005B6A4D"/>
    <w:rsid w:val="005F0628"/>
    <w:rsid w:val="005F0D95"/>
    <w:rsid w:val="005F6D80"/>
    <w:rsid w:val="006038F2"/>
    <w:rsid w:val="0060709C"/>
    <w:rsid w:val="00631E45"/>
    <w:rsid w:val="00642C24"/>
    <w:rsid w:val="00647D5C"/>
    <w:rsid w:val="00653EAB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035F0"/>
    <w:rsid w:val="00712B56"/>
    <w:rsid w:val="00732D3C"/>
    <w:rsid w:val="00733256"/>
    <w:rsid w:val="00741029"/>
    <w:rsid w:val="00781A80"/>
    <w:rsid w:val="00782FF9"/>
    <w:rsid w:val="00785A92"/>
    <w:rsid w:val="007934E8"/>
    <w:rsid w:val="00795072"/>
    <w:rsid w:val="00795DC2"/>
    <w:rsid w:val="007A78ED"/>
    <w:rsid w:val="007B0D1C"/>
    <w:rsid w:val="007B0DC0"/>
    <w:rsid w:val="007D486C"/>
    <w:rsid w:val="007D5F4E"/>
    <w:rsid w:val="007E1191"/>
    <w:rsid w:val="007F2518"/>
    <w:rsid w:val="00802009"/>
    <w:rsid w:val="00802FDF"/>
    <w:rsid w:val="00822D98"/>
    <w:rsid w:val="00824090"/>
    <w:rsid w:val="00833334"/>
    <w:rsid w:val="00860A92"/>
    <w:rsid w:val="00862688"/>
    <w:rsid w:val="00873606"/>
    <w:rsid w:val="00875EB4"/>
    <w:rsid w:val="008A1143"/>
    <w:rsid w:val="008A5CC1"/>
    <w:rsid w:val="008A627B"/>
    <w:rsid w:val="008B039C"/>
    <w:rsid w:val="008C4981"/>
    <w:rsid w:val="008D0134"/>
    <w:rsid w:val="008E0BE3"/>
    <w:rsid w:val="009005FA"/>
    <w:rsid w:val="009035E9"/>
    <w:rsid w:val="00911B3A"/>
    <w:rsid w:val="00922909"/>
    <w:rsid w:val="009324E3"/>
    <w:rsid w:val="00940B17"/>
    <w:rsid w:val="009559E3"/>
    <w:rsid w:val="00957019"/>
    <w:rsid w:val="00962212"/>
    <w:rsid w:val="00984AA8"/>
    <w:rsid w:val="00986744"/>
    <w:rsid w:val="00992560"/>
    <w:rsid w:val="00992DE3"/>
    <w:rsid w:val="00996F21"/>
    <w:rsid w:val="00997B58"/>
    <w:rsid w:val="009A2F6E"/>
    <w:rsid w:val="009C585F"/>
    <w:rsid w:val="009E1A98"/>
    <w:rsid w:val="009F648E"/>
    <w:rsid w:val="00A0427E"/>
    <w:rsid w:val="00A0732A"/>
    <w:rsid w:val="00A25505"/>
    <w:rsid w:val="00A30469"/>
    <w:rsid w:val="00A35E0F"/>
    <w:rsid w:val="00A74AD8"/>
    <w:rsid w:val="00A800D7"/>
    <w:rsid w:val="00A94849"/>
    <w:rsid w:val="00A96157"/>
    <w:rsid w:val="00A9779C"/>
    <w:rsid w:val="00AB1058"/>
    <w:rsid w:val="00AC2965"/>
    <w:rsid w:val="00AD2ADB"/>
    <w:rsid w:val="00AF0ACA"/>
    <w:rsid w:val="00AF5DF2"/>
    <w:rsid w:val="00B06ECA"/>
    <w:rsid w:val="00B10011"/>
    <w:rsid w:val="00B130C1"/>
    <w:rsid w:val="00B17443"/>
    <w:rsid w:val="00B32989"/>
    <w:rsid w:val="00B3550E"/>
    <w:rsid w:val="00B43797"/>
    <w:rsid w:val="00B524A3"/>
    <w:rsid w:val="00B825ED"/>
    <w:rsid w:val="00BA20C0"/>
    <w:rsid w:val="00BA5BFD"/>
    <w:rsid w:val="00BB425D"/>
    <w:rsid w:val="00BB6573"/>
    <w:rsid w:val="00BB72DC"/>
    <w:rsid w:val="00BC3687"/>
    <w:rsid w:val="00BC67B4"/>
    <w:rsid w:val="00BC7DFA"/>
    <w:rsid w:val="00BD12C1"/>
    <w:rsid w:val="00BD1945"/>
    <w:rsid w:val="00BE247C"/>
    <w:rsid w:val="00BE361C"/>
    <w:rsid w:val="00C21ACC"/>
    <w:rsid w:val="00C3418A"/>
    <w:rsid w:val="00C3470B"/>
    <w:rsid w:val="00C372B9"/>
    <w:rsid w:val="00C37B68"/>
    <w:rsid w:val="00C432A3"/>
    <w:rsid w:val="00C43F6D"/>
    <w:rsid w:val="00C50667"/>
    <w:rsid w:val="00C51624"/>
    <w:rsid w:val="00C66CD0"/>
    <w:rsid w:val="00C903A6"/>
    <w:rsid w:val="00C92206"/>
    <w:rsid w:val="00CA1091"/>
    <w:rsid w:val="00CA56F0"/>
    <w:rsid w:val="00CB58E2"/>
    <w:rsid w:val="00CD17E1"/>
    <w:rsid w:val="00CE29F4"/>
    <w:rsid w:val="00CF58DE"/>
    <w:rsid w:val="00D02BF2"/>
    <w:rsid w:val="00D0369D"/>
    <w:rsid w:val="00D04A52"/>
    <w:rsid w:val="00D21B72"/>
    <w:rsid w:val="00D23E39"/>
    <w:rsid w:val="00D24712"/>
    <w:rsid w:val="00D26DDE"/>
    <w:rsid w:val="00D33E63"/>
    <w:rsid w:val="00D42968"/>
    <w:rsid w:val="00D46194"/>
    <w:rsid w:val="00D638E9"/>
    <w:rsid w:val="00D7407B"/>
    <w:rsid w:val="00D86C52"/>
    <w:rsid w:val="00D9614B"/>
    <w:rsid w:val="00D968A8"/>
    <w:rsid w:val="00DB57E5"/>
    <w:rsid w:val="00DC4C93"/>
    <w:rsid w:val="00DE0289"/>
    <w:rsid w:val="00DE3BE6"/>
    <w:rsid w:val="00DE4986"/>
    <w:rsid w:val="00DE62C3"/>
    <w:rsid w:val="00DF25B9"/>
    <w:rsid w:val="00DF5435"/>
    <w:rsid w:val="00E03D99"/>
    <w:rsid w:val="00E07AC9"/>
    <w:rsid w:val="00E07D6B"/>
    <w:rsid w:val="00E16345"/>
    <w:rsid w:val="00E23017"/>
    <w:rsid w:val="00E256CB"/>
    <w:rsid w:val="00E26D5C"/>
    <w:rsid w:val="00E34A5D"/>
    <w:rsid w:val="00E41070"/>
    <w:rsid w:val="00E45B6F"/>
    <w:rsid w:val="00E5259D"/>
    <w:rsid w:val="00E52FED"/>
    <w:rsid w:val="00E56B17"/>
    <w:rsid w:val="00E62FEF"/>
    <w:rsid w:val="00E64A98"/>
    <w:rsid w:val="00E705BB"/>
    <w:rsid w:val="00E81F89"/>
    <w:rsid w:val="00E87C2E"/>
    <w:rsid w:val="00E9457F"/>
    <w:rsid w:val="00E97D30"/>
    <w:rsid w:val="00EA3F84"/>
    <w:rsid w:val="00EA42C2"/>
    <w:rsid w:val="00EB2E93"/>
    <w:rsid w:val="00ED3DE8"/>
    <w:rsid w:val="00EF1912"/>
    <w:rsid w:val="00F0406D"/>
    <w:rsid w:val="00F15A7B"/>
    <w:rsid w:val="00F276CE"/>
    <w:rsid w:val="00F3152B"/>
    <w:rsid w:val="00F4375A"/>
    <w:rsid w:val="00F532A0"/>
    <w:rsid w:val="00F54122"/>
    <w:rsid w:val="00F542EB"/>
    <w:rsid w:val="00F62D13"/>
    <w:rsid w:val="00F64422"/>
    <w:rsid w:val="00F724B4"/>
    <w:rsid w:val="00F8749F"/>
    <w:rsid w:val="00F90402"/>
    <w:rsid w:val="00F96C3C"/>
    <w:rsid w:val="00FA5409"/>
    <w:rsid w:val="00FC05ED"/>
    <w:rsid w:val="00FC1820"/>
    <w:rsid w:val="00FC55D2"/>
    <w:rsid w:val="643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uiPriority w:val="99"/>
    <w:rsid w:val="005F6D80"/>
    <w:rPr>
      <w:vertAlign w:val="superscript"/>
    </w:rPr>
  </w:style>
  <w:style w:type="character" w:styleId="af0">
    <w:name w:val="FollowedHyperlink"/>
    <w:uiPriority w:val="99"/>
    <w:semiHidden/>
    <w:unhideWhenUsed/>
    <w:rsid w:val="00226251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D968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968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ik.rssi.ru/cgi-perl/journal.pl?lang=rus&amp;name=optrus&amp;page=gu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antum-electr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tics.phys.ms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thnet.ru/ufn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DA56-6E57-4B04-A8F3-F8666C39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15652</CharactersWithSpaces>
  <SharedDoc>false</SharedDoc>
  <HLinks>
    <vt:vector size="24" baseType="variant">
      <vt:variant>
        <vt:i4>5242903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http://www.mathnet.ru/ufn/archive</vt:lpwstr>
      </vt:variant>
      <vt:variant>
        <vt:lpwstr/>
      </vt:variant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http://www.maik.rssi.ru/cgi-perl/journal.pl?lang=rus&amp;name=optrus&amp;page=guid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http://www.quantum-electron.ru/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http://optics.phys.msu.ru/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Korolenko</cp:lastModifiedBy>
  <cp:revision>2</cp:revision>
  <cp:lastPrinted>2019-12-16T11:39:00Z</cp:lastPrinted>
  <dcterms:created xsi:type="dcterms:W3CDTF">2023-11-02T08:05:00Z</dcterms:created>
  <dcterms:modified xsi:type="dcterms:W3CDTF">2023-11-02T08:05:00Z</dcterms:modified>
</cp:coreProperties>
</file>